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7EF" w:rsidRDefault="007E77EF"/>
    <w:p w:rsidR="002A5617" w:rsidRDefault="002A5617"/>
    <w:p w:rsidR="007E77EF" w:rsidRDefault="007E77EF"/>
    <w:p w:rsidR="007E77EF" w:rsidRDefault="007E77EF"/>
    <w:p w:rsidR="007E77EF" w:rsidRDefault="007E77EF"/>
    <w:p w:rsidR="007E77EF" w:rsidRDefault="007E77EF"/>
    <w:p w:rsidR="007E77EF" w:rsidRDefault="007E77EF"/>
    <w:p w:rsidR="007E77EF" w:rsidRDefault="007E77EF">
      <w:pPr>
        <w:spacing w:line="360" w:lineRule="auto"/>
        <w:jc w:val="center"/>
        <w:rPr>
          <w:b/>
          <w:bCs/>
          <w:sz w:val="36"/>
          <w:szCs w:val="36"/>
        </w:rPr>
      </w:pPr>
    </w:p>
    <w:p w:rsidR="007E77EF" w:rsidRDefault="00161BC7">
      <w:pPr>
        <w:spacing w:line="360" w:lineRule="auto"/>
        <w:jc w:val="center"/>
        <w:rPr>
          <w:b/>
          <w:bCs/>
          <w:sz w:val="44"/>
          <w:szCs w:val="44"/>
        </w:rPr>
      </w:pPr>
      <w:r>
        <w:rPr>
          <w:rFonts w:hint="eastAsia"/>
          <w:b/>
          <w:bCs/>
          <w:sz w:val="36"/>
          <w:szCs w:val="36"/>
        </w:rPr>
        <w:t>《水质</w:t>
      </w:r>
      <w:r w:rsidR="00725C92">
        <w:rPr>
          <w:rFonts w:hint="eastAsia"/>
          <w:b/>
          <w:bCs/>
          <w:sz w:val="36"/>
          <w:szCs w:val="36"/>
        </w:rPr>
        <w:t xml:space="preserve"> </w:t>
      </w:r>
      <w:r w:rsidR="009931A1">
        <w:rPr>
          <w:rFonts w:hint="eastAsia"/>
          <w:b/>
          <w:bCs/>
          <w:sz w:val="36"/>
          <w:szCs w:val="36"/>
        </w:rPr>
        <w:t>1</w:t>
      </w:r>
      <w:r w:rsidR="009931A1">
        <w:rPr>
          <w:b/>
          <w:bCs/>
          <w:sz w:val="36"/>
          <w:szCs w:val="36"/>
        </w:rPr>
        <w:t>6</w:t>
      </w:r>
      <w:r w:rsidR="009F3766">
        <w:rPr>
          <w:rFonts w:hint="eastAsia"/>
          <w:b/>
          <w:bCs/>
          <w:sz w:val="36"/>
          <w:szCs w:val="36"/>
        </w:rPr>
        <w:t>种</w:t>
      </w:r>
      <w:r w:rsidR="009931A1">
        <w:rPr>
          <w:b/>
          <w:bCs/>
          <w:sz w:val="36"/>
          <w:szCs w:val="36"/>
        </w:rPr>
        <w:t>有机氯农药</w:t>
      </w:r>
      <w:r>
        <w:rPr>
          <w:rFonts w:hint="eastAsia"/>
          <w:b/>
          <w:bCs/>
          <w:sz w:val="36"/>
          <w:szCs w:val="36"/>
        </w:rPr>
        <w:t>的测定</w:t>
      </w:r>
      <w:r w:rsidR="00725C92">
        <w:rPr>
          <w:rFonts w:hint="eastAsia"/>
          <w:b/>
          <w:bCs/>
          <w:sz w:val="36"/>
          <w:szCs w:val="36"/>
        </w:rPr>
        <w:t xml:space="preserve"> </w:t>
      </w:r>
      <w:r w:rsidR="009931A1">
        <w:rPr>
          <w:rFonts w:hint="eastAsia"/>
          <w:b/>
          <w:bCs/>
          <w:sz w:val="36"/>
          <w:szCs w:val="36"/>
        </w:rPr>
        <w:t>气相色谱</w:t>
      </w:r>
      <w:r>
        <w:rPr>
          <w:rFonts w:hint="eastAsia"/>
          <w:b/>
          <w:bCs/>
          <w:sz w:val="36"/>
          <w:szCs w:val="36"/>
        </w:rPr>
        <w:t>法》</w:t>
      </w:r>
    </w:p>
    <w:p w:rsidR="007E77EF" w:rsidRDefault="00161BC7">
      <w:pPr>
        <w:spacing w:line="360" w:lineRule="auto"/>
        <w:jc w:val="center"/>
        <w:rPr>
          <w:sz w:val="32"/>
          <w:szCs w:val="32"/>
        </w:rPr>
      </w:pPr>
      <w:r>
        <w:rPr>
          <w:rFonts w:hint="eastAsia"/>
          <w:sz w:val="32"/>
          <w:szCs w:val="32"/>
        </w:rPr>
        <w:t>（征求意见稿）</w:t>
      </w:r>
    </w:p>
    <w:p w:rsidR="007E77EF" w:rsidRDefault="00161BC7">
      <w:pPr>
        <w:spacing w:line="360" w:lineRule="auto"/>
        <w:jc w:val="center"/>
        <w:rPr>
          <w:b/>
          <w:bCs/>
          <w:sz w:val="36"/>
          <w:szCs w:val="36"/>
        </w:rPr>
      </w:pPr>
      <w:r>
        <w:rPr>
          <w:rFonts w:hint="eastAsia"/>
          <w:b/>
          <w:bCs/>
          <w:sz w:val="36"/>
          <w:szCs w:val="36"/>
        </w:rPr>
        <w:t>编制说明</w:t>
      </w:r>
    </w:p>
    <w:p w:rsidR="007E77EF" w:rsidRDefault="007E77EF">
      <w:pPr>
        <w:spacing w:line="360" w:lineRule="auto"/>
        <w:jc w:val="center"/>
        <w:rPr>
          <w:b/>
          <w:bCs/>
          <w:sz w:val="36"/>
          <w:szCs w:val="36"/>
        </w:rPr>
      </w:pPr>
    </w:p>
    <w:p w:rsidR="007E77EF" w:rsidRDefault="007E77EF">
      <w:pPr>
        <w:spacing w:line="360" w:lineRule="auto"/>
        <w:jc w:val="center"/>
        <w:rPr>
          <w:b/>
          <w:bCs/>
          <w:sz w:val="36"/>
          <w:szCs w:val="36"/>
        </w:rPr>
      </w:pPr>
    </w:p>
    <w:p w:rsidR="007E77EF" w:rsidRDefault="007E77EF">
      <w:pPr>
        <w:spacing w:line="360" w:lineRule="auto"/>
        <w:jc w:val="center"/>
        <w:rPr>
          <w:b/>
          <w:bCs/>
          <w:sz w:val="36"/>
          <w:szCs w:val="36"/>
        </w:rPr>
      </w:pPr>
    </w:p>
    <w:p w:rsidR="007E77EF" w:rsidRDefault="007E77EF">
      <w:pPr>
        <w:spacing w:line="360" w:lineRule="auto"/>
        <w:jc w:val="center"/>
        <w:rPr>
          <w:b/>
          <w:bCs/>
          <w:sz w:val="36"/>
          <w:szCs w:val="36"/>
        </w:rPr>
      </w:pPr>
    </w:p>
    <w:p w:rsidR="007E77EF" w:rsidRDefault="007E77EF">
      <w:pPr>
        <w:spacing w:line="360" w:lineRule="auto"/>
        <w:jc w:val="center"/>
        <w:rPr>
          <w:b/>
          <w:bCs/>
          <w:sz w:val="36"/>
          <w:szCs w:val="36"/>
        </w:rPr>
      </w:pPr>
    </w:p>
    <w:p w:rsidR="007E77EF" w:rsidRDefault="007E77EF">
      <w:pPr>
        <w:spacing w:line="360" w:lineRule="auto"/>
        <w:jc w:val="center"/>
        <w:rPr>
          <w:b/>
          <w:bCs/>
          <w:sz w:val="36"/>
          <w:szCs w:val="36"/>
        </w:rPr>
      </w:pPr>
    </w:p>
    <w:p w:rsidR="007E77EF" w:rsidRDefault="007E77EF">
      <w:pPr>
        <w:spacing w:line="360" w:lineRule="auto"/>
        <w:jc w:val="center"/>
        <w:rPr>
          <w:b/>
          <w:bCs/>
          <w:sz w:val="36"/>
          <w:szCs w:val="36"/>
        </w:rPr>
      </w:pPr>
    </w:p>
    <w:p w:rsidR="007E77EF" w:rsidRDefault="007E77EF">
      <w:pPr>
        <w:spacing w:line="360" w:lineRule="auto"/>
        <w:jc w:val="center"/>
        <w:rPr>
          <w:b/>
          <w:bCs/>
          <w:sz w:val="36"/>
          <w:szCs w:val="36"/>
        </w:rPr>
      </w:pPr>
    </w:p>
    <w:p w:rsidR="007E77EF" w:rsidRDefault="007E77EF">
      <w:pPr>
        <w:spacing w:line="360" w:lineRule="auto"/>
        <w:jc w:val="center"/>
        <w:rPr>
          <w:b/>
          <w:bCs/>
          <w:sz w:val="36"/>
          <w:szCs w:val="36"/>
        </w:rPr>
      </w:pPr>
    </w:p>
    <w:p w:rsidR="009931A1" w:rsidRDefault="009931A1" w:rsidP="009931A1">
      <w:pPr>
        <w:spacing w:line="360" w:lineRule="auto"/>
        <w:rPr>
          <w:b/>
          <w:bCs/>
          <w:sz w:val="36"/>
          <w:szCs w:val="36"/>
        </w:rPr>
      </w:pPr>
    </w:p>
    <w:p w:rsidR="007E77EF" w:rsidRDefault="00161BC7" w:rsidP="00725C92">
      <w:pPr>
        <w:spacing w:line="360" w:lineRule="auto"/>
        <w:jc w:val="center"/>
        <w:rPr>
          <w:b/>
          <w:bCs/>
          <w:sz w:val="28"/>
          <w:szCs w:val="28"/>
        </w:rPr>
      </w:pPr>
      <w:r>
        <w:rPr>
          <w:rFonts w:hint="eastAsia"/>
          <w:b/>
          <w:bCs/>
          <w:sz w:val="28"/>
          <w:szCs w:val="28"/>
        </w:rPr>
        <w:t>《</w:t>
      </w:r>
      <w:r w:rsidR="00725C92">
        <w:rPr>
          <w:rFonts w:hint="eastAsia"/>
          <w:b/>
          <w:bCs/>
          <w:sz w:val="28"/>
          <w:szCs w:val="28"/>
        </w:rPr>
        <w:t>水质</w:t>
      </w:r>
      <w:r w:rsidR="00725C92">
        <w:rPr>
          <w:rFonts w:hint="eastAsia"/>
          <w:b/>
          <w:bCs/>
          <w:sz w:val="28"/>
          <w:szCs w:val="28"/>
        </w:rPr>
        <w:t xml:space="preserve"> </w:t>
      </w:r>
      <w:r w:rsidR="009931A1" w:rsidRPr="009931A1">
        <w:rPr>
          <w:rFonts w:hint="eastAsia"/>
          <w:b/>
          <w:bCs/>
          <w:sz w:val="28"/>
          <w:szCs w:val="28"/>
        </w:rPr>
        <w:t>16</w:t>
      </w:r>
      <w:r w:rsidR="009F3766">
        <w:rPr>
          <w:rFonts w:hint="eastAsia"/>
          <w:b/>
          <w:bCs/>
          <w:sz w:val="28"/>
          <w:szCs w:val="28"/>
        </w:rPr>
        <w:t>种</w:t>
      </w:r>
      <w:r w:rsidR="009931A1" w:rsidRPr="009931A1">
        <w:rPr>
          <w:rFonts w:hint="eastAsia"/>
          <w:b/>
          <w:bCs/>
          <w:sz w:val="28"/>
          <w:szCs w:val="28"/>
        </w:rPr>
        <w:t>有机氯农药的测定</w:t>
      </w:r>
      <w:r w:rsidR="00725C92">
        <w:rPr>
          <w:rFonts w:hint="eastAsia"/>
          <w:b/>
          <w:bCs/>
          <w:sz w:val="28"/>
          <w:szCs w:val="28"/>
        </w:rPr>
        <w:t xml:space="preserve"> </w:t>
      </w:r>
      <w:r w:rsidR="009931A1" w:rsidRPr="009931A1">
        <w:rPr>
          <w:rFonts w:hint="eastAsia"/>
          <w:b/>
          <w:bCs/>
          <w:sz w:val="28"/>
          <w:szCs w:val="28"/>
        </w:rPr>
        <w:t>气相色谱法</w:t>
      </w:r>
      <w:r>
        <w:rPr>
          <w:rFonts w:hint="eastAsia"/>
          <w:b/>
          <w:bCs/>
          <w:sz w:val="28"/>
          <w:szCs w:val="28"/>
        </w:rPr>
        <w:t>》</w:t>
      </w:r>
    </w:p>
    <w:p w:rsidR="007E77EF" w:rsidRDefault="00161BC7">
      <w:pPr>
        <w:spacing w:line="360" w:lineRule="auto"/>
        <w:jc w:val="center"/>
        <w:rPr>
          <w:b/>
          <w:bCs/>
          <w:sz w:val="28"/>
          <w:szCs w:val="28"/>
        </w:rPr>
      </w:pPr>
      <w:r>
        <w:rPr>
          <w:rFonts w:hint="eastAsia"/>
          <w:b/>
          <w:bCs/>
          <w:sz w:val="28"/>
          <w:szCs w:val="28"/>
        </w:rPr>
        <w:t>标准编制组</w:t>
      </w:r>
    </w:p>
    <w:p w:rsidR="007E77EF" w:rsidRPr="00585CB5" w:rsidRDefault="00161BC7">
      <w:pPr>
        <w:spacing w:line="360" w:lineRule="auto"/>
        <w:jc w:val="center"/>
        <w:rPr>
          <w:rFonts w:ascii="Times New Roman" w:hAnsi="Times New Roman" w:cs="Times New Roman"/>
          <w:b/>
          <w:bCs/>
          <w:color w:val="000000" w:themeColor="text1"/>
          <w:sz w:val="28"/>
          <w:szCs w:val="28"/>
        </w:rPr>
      </w:pPr>
      <w:r w:rsidRPr="00585CB5">
        <w:rPr>
          <w:rFonts w:ascii="Times New Roman" w:hAnsi="Times New Roman" w:cs="Times New Roman"/>
          <w:b/>
          <w:bCs/>
          <w:color w:val="000000" w:themeColor="text1"/>
          <w:sz w:val="28"/>
          <w:szCs w:val="28"/>
        </w:rPr>
        <w:t>2019</w:t>
      </w:r>
      <w:r w:rsidRPr="00585CB5">
        <w:rPr>
          <w:rFonts w:ascii="Times New Roman" w:hAnsi="Times New Roman" w:cs="Times New Roman"/>
          <w:b/>
          <w:bCs/>
          <w:color w:val="000000" w:themeColor="text1"/>
          <w:sz w:val="28"/>
          <w:szCs w:val="28"/>
        </w:rPr>
        <w:t>年</w:t>
      </w:r>
      <w:r w:rsidR="00585CB5" w:rsidRPr="00585CB5">
        <w:rPr>
          <w:rFonts w:ascii="Times New Roman" w:hAnsi="Times New Roman" w:cs="Times New Roman"/>
          <w:b/>
          <w:bCs/>
          <w:color w:val="000000" w:themeColor="text1"/>
          <w:sz w:val="28"/>
          <w:szCs w:val="28"/>
        </w:rPr>
        <w:t>9</w:t>
      </w:r>
      <w:r w:rsidRPr="00585CB5">
        <w:rPr>
          <w:rFonts w:ascii="Times New Roman" w:hAnsi="Times New Roman" w:cs="Times New Roman"/>
          <w:b/>
          <w:bCs/>
          <w:color w:val="000000" w:themeColor="text1"/>
          <w:sz w:val="28"/>
          <w:szCs w:val="28"/>
        </w:rPr>
        <w:t>月</w:t>
      </w:r>
      <w:r w:rsidR="00585CB5" w:rsidRPr="00585CB5">
        <w:rPr>
          <w:rFonts w:ascii="Times New Roman" w:hAnsi="Times New Roman" w:cs="Times New Roman"/>
          <w:b/>
          <w:bCs/>
          <w:color w:val="000000" w:themeColor="text1"/>
          <w:sz w:val="28"/>
          <w:szCs w:val="28"/>
        </w:rPr>
        <w:t>23</w:t>
      </w:r>
      <w:r w:rsidRPr="00585CB5">
        <w:rPr>
          <w:rFonts w:ascii="Times New Roman" w:hAnsi="Times New Roman" w:cs="Times New Roman"/>
          <w:b/>
          <w:bCs/>
          <w:color w:val="000000" w:themeColor="text1"/>
          <w:sz w:val="28"/>
          <w:szCs w:val="28"/>
        </w:rPr>
        <w:t>日</w:t>
      </w:r>
    </w:p>
    <w:p w:rsidR="007E77EF" w:rsidRDefault="007E77EF">
      <w:pPr>
        <w:spacing w:line="720" w:lineRule="auto"/>
        <w:jc w:val="left"/>
        <w:rPr>
          <w:rFonts w:ascii="黑体" w:eastAsia="黑体" w:hAnsi="黑体" w:cs="黑体"/>
          <w:sz w:val="28"/>
          <w:szCs w:val="28"/>
        </w:rPr>
      </w:pPr>
    </w:p>
    <w:p w:rsidR="007E77EF" w:rsidRDefault="007E77EF">
      <w:pPr>
        <w:spacing w:line="720" w:lineRule="auto"/>
        <w:jc w:val="left"/>
        <w:rPr>
          <w:rFonts w:ascii="黑体" w:eastAsia="黑体" w:hAnsi="黑体" w:cs="黑体"/>
          <w:sz w:val="28"/>
          <w:szCs w:val="28"/>
        </w:rPr>
      </w:pPr>
    </w:p>
    <w:p w:rsidR="009931A1" w:rsidRPr="004B110E" w:rsidRDefault="00161BC7">
      <w:pPr>
        <w:spacing w:line="720" w:lineRule="auto"/>
        <w:jc w:val="left"/>
        <w:rPr>
          <w:rFonts w:asciiTheme="minorEastAsia" w:hAnsiTheme="minorEastAsia"/>
          <w:b/>
          <w:bCs/>
          <w:sz w:val="28"/>
          <w:szCs w:val="28"/>
        </w:rPr>
      </w:pPr>
      <w:r w:rsidRPr="004B110E">
        <w:rPr>
          <w:rFonts w:asciiTheme="minorEastAsia" w:hAnsiTheme="minorEastAsia" w:hint="eastAsia"/>
          <w:b/>
          <w:bCs/>
          <w:sz w:val="28"/>
          <w:szCs w:val="28"/>
        </w:rPr>
        <w:t>项目名称：水质</w:t>
      </w:r>
      <w:r w:rsidR="00725C92" w:rsidRPr="004B110E">
        <w:rPr>
          <w:rFonts w:asciiTheme="minorEastAsia" w:hAnsiTheme="minorEastAsia" w:hint="eastAsia"/>
          <w:b/>
          <w:bCs/>
          <w:sz w:val="28"/>
          <w:szCs w:val="28"/>
        </w:rPr>
        <w:t xml:space="preserve"> </w:t>
      </w:r>
      <w:r w:rsidR="009931A1" w:rsidRPr="004B110E">
        <w:rPr>
          <w:rFonts w:asciiTheme="minorEastAsia" w:hAnsiTheme="minorEastAsia" w:hint="eastAsia"/>
          <w:b/>
          <w:bCs/>
          <w:sz w:val="28"/>
          <w:szCs w:val="28"/>
        </w:rPr>
        <w:t>16</w:t>
      </w:r>
      <w:r w:rsidR="00D20AB3" w:rsidRPr="004B110E">
        <w:rPr>
          <w:rFonts w:asciiTheme="minorEastAsia" w:hAnsiTheme="minorEastAsia" w:hint="eastAsia"/>
          <w:b/>
          <w:bCs/>
          <w:sz w:val="28"/>
          <w:szCs w:val="28"/>
        </w:rPr>
        <w:t>种</w:t>
      </w:r>
      <w:r w:rsidR="009931A1" w:rsidRPr="004B110E">
        <w:rPr>
          <w:rFonts w:asciiTheme="minorEastAsia" w:hAnsiTheme="minorEastAsia" w:hint="eastAsia"/>
          <w:b/>
          <w:bCs/>
          <w:sz w:val="28"/>
          <w:szCs w:val="28"/>
        </w:rPr>
        <w:t>有机氯农药的测定</w:t>
      </w:r>
      <w:r w:rsidR="00725C92" w:rsidRPr="004B110E">
        <w:rPr>
          <w:rFonts w:asciiTheme="minorEastAsia" w:hAnsiTheme="minorEastAsia" w:hint="eastAsia"/>
          <w:b/>
          <w:bCs/>
          <w:sz w:val="28"/>
          <w:szCs w:val="28"/>
        </w:rPr>
        <w:t xml:space="preserve"> </w:t>
      </w:r>
      <w:r w:rsidR="009931A1" w:rsidRPr="004B110E">
        <w:rPr>
          <w:rFonts w:asciiTheme="minorEastAsia" w:hAnsiTheme="minorEastAsia" w:hint="eastAsia"/>
          <w:b/>
          <w:bCs/>
          <w:sz w:val="28"/>
          <w:szCs w:val="28"/>
        </w:rPr>
        <w:t>气相色谱法</w:t>
      </w:r>
    </w:p>
    <w:p w:rsidR="00EC4310" w:rsidRPr="004B110E" w:rsidRDefault="00161BC7">
      <w:pPr>
        <w:spacing w:line="720" w:lineRule="auto"/>
        <w:jc w:val="left"/>
        <w:rPr>
          <w:rFonts w:asciiTheme="minorEastAsia" w:hAnsiTheme="minorEastAsia"/>
          <w:b/>
          <w:bCs/>
          <w:sz w:val="28"/>
          <w:szCs w:val="28"/>
        </w:rPr>
      </w:pPr>
      <w:r w:rsidRPr="004B110E">
        <w:rPr>
          <w:rFonts w:asciiTheme="minorEastAsia" w:hAnsiTheme="minorEastAsia" w:hint="eastAsia"/>
          <w:b/>
          <w:bCs/>
          <w:sz w:val="28"/>
          <w:szCs w:val="28"/>
        </w:rPr>
        <w:t>项目统一编号：</w:t>
      </w:r>
      <w:r w:rsidR="004B110E" w:rsidRPr="004B110E">
        <w:rPr>
          <w:rFonts w:asciiTheme="minorEastAsia" w:hAnsiTheme="minorEastAsia"/>
          <w:b/>
          <w:bCs/>
          <w:sz w:val="28"/>
          <w:szCs w:val="28"/>
        </w:rPr>
        <w:t>XDBXM 27-2018</w:t>
      </w:r>
    </w:p>
    <w:p w:rsidR="007E77EF" w:rsidRPr="004B110E" w:rsidRDefault="00161BC7">
      <w:pPr>
        <w:spacing w:line="720" w:lineRule="auto"/>
        <w:jc w:val="left"/>
        <w:rPr>
          <w:rFonts w:asciiTheme="minorEastAsia" w:hAnsiTheme="minorEastAsia"/>
          <w:b/>
          <w:bCs/>
          <w:sz w:val="28"/>
          <w:szCs w:val="28"/>
        </w:rPr>
      </w:pPr>
      <w:r w:rsidRPr="004B110E">
        <w:rPr>
          <w:rFonts w:asciiTheme="minorEastAsia" w:hAnsiTheme="minorEastAsia" w:hint="eastAsia"/>
          <w:b/>
          <w:bCs/>
          <w:sz w:val="28"/>
          <w:szCs w:val="28"/>
        </w:rPr>
        <w:t>项目承担单位：</w:t>
      </w:r>
      <w:r w:rsidR="009931A1" w:rsidRPr="004B110E">
        <w:rPr>
          <w:rFonts w:asciiTheme="minorEastAsia" w:hAnsiTheme="minorEastAsia" w:hint="eastAsia"/>
          <w:b/>
          <w:bCs/>
          <w:sz w:val="28"/>
          <w:szCs w:val="28"/>
        </w:rPr>
        <w:t>西安市水</w:t>
      </w:r>
      <w:r w:rsidRPr="004B110E">
        <w:rPr>
          <w:rFonts w:asciiTheme="minorEastAsia" w:hAnsiTheme="minorEastAsia" w:hint="eastAsia"/>
          <w:b/>
          <w:bCs/>
          <w:sz w:val="28"/>
          <w:szCs w:val="28"/>
        </w:rPr>
        <w:t>环境监测中心</w:t>
      </w:r>
    </w:p>
    <w:p w:rsidR="007E77EF" w:rsidRDefault="00161BC7">
      <w:pPr>
        <w:spacing w:line="720" w:lineRule="auto"/>
        <w:jc w:val="left"/>
        <w:rPr>
          <w:rFonts w:ascii="黑体" w:eastAsia="黑体" w:hAnsi="黑体" w:cs="黑体"/>
          <w:sz w:val="28"/>
          <w:szCs w:val="28"/>
        </w:rPr>
      </w:pPr>
      <w:r w:rsidRPr="004B110E">
        <w:rPr>
          <w:rFonts w:asciiTheme="minorEastAsia" w:hAnsiTheme="minorEastAsia" w:hint="eastAsia"/>
          <w:b/>
          <w:bCs/>
          <w:sz w:val="28"/>
          <w:szCs w:val="28"/>
        </w:rPr>
        <w:t>编制组主要成员：</w:t>
      </w:r>
      <w:r w:rsidR="00DF2C0C">
        <w:rPr>
          <w:rFonts w:asciiTheme="minorEastAsia" w:hAnsiTheme="minorEastAsia" w:hint="eastAsia"/>
          <w:b/>
          <w:bCs/>
          <w:sz w:val="28"/>
          <w:szCs w:val="28"/>
        </w:rPr>
        <w:t>习羽、蔺凯、张坤、刘旭、李浩栋、宋雅琴</w:t>
      </w:r>
      <w:bookmarkStart w:id="0" w:name="_GoBack"/>
      <w:bookmarkEnd w:id="0"/>
      <w:r w:rsidR="00E91EC2">
        <w:rPr>
          <w:rFonts w:ascii="黑体" w:eastAsia="黑体" w:hAnsi="黑体" w:cs="黑体"/>
          <w:sz w:val="28"/>
          <w:szCs w:val="28"/>
        </w:rPr>
        <w:t xml:space="preserve"> </w:t>
      </w:r>
    </w:p>
    <w:p w:rsidR="007E77EF" w:rsidRDefault="007E77EF">
      <w:pPr>
        <w:spacing w:line="720" w:lineRule="auto"/>
        <w:jc w:val="left"/>
        <w:rPr>
          <w:rFonts w:ascii="黑体" w:eastAsia="黑体" w:hAnsi="黑体" w:cs="黑体"/>
          <w:sz w:val="28"/>
          <w:szCs w:val="28"/>
        </w:rPr>
      </w:pPr>
    </w:p>
    <w:p w:rsidR="007E77EF" w:rsidRDefault="007E77EF">
      <w:pPr>
        <w:spacing w:line="720" w:lineRule="auto"/>
        <w:jc w:val="left"/>
        <w:rPr>
          <w:rFonts w:ascii="黑体" w:eastAsia="黑体" w:hAnsi="黑体" w:cs="黑体"/>
          <w:sz w:val="28"/>
          <w:szCs w:val="28"/>
        </w:rPr>
      </w:pPr>
    </w:p>
    <w:p w:rsidR="007E77EF" w:rsidRDefault="007E77EF">
      <w:pPr>
        <w:spacing w:line="720" w:lineRule="auto"/>
        <w:jc w:val="left"/>
        <w:rPr>
          <w:rFonts w:ascii="黑体" w:eastAsia="黑体" w:hAnsi="黑体" w:cs="黑体"/>
          <w:sz w:val="28"/>
          <w:szCs w:val="28"/>
        </w:rPr>
      </w:pPr>
    </w:p>
    <w:p w:rsidR="007E77EF" w:rsidRDefault="007E77EF">
      <w:pPr>
        <w:spacing w:line="720" w:lineRule="auto"/>
        <w:jc w:val="left"/>
        <w:rPr>
          <w:rFonts w:ascii="黑体" w:eastAsia="黑体" w:hAnsi="黑体" w:cs="黑体"/>
          <w:sz w:val="28"/>
          <w:szCs w:val="28"/>
        </w:rPr>
      </w:pPr>
    </w:p>
    <w:p w:rsidR="007E77EF" w:rsidRDefault="00376797" w:rsidP="00376797">
      <w:pPr>
        <w:widowControl/>
        <w:jc w:val="left"/>
        <w:rPr>
          <w:rFonts w:ascii="黑体" w:eastAsia="黑体" w:hAnsi="黑体" w:cs="黑体"/>
          <w:sz w:val="28"/>
          <w:szCs w:val="28"/>
        </w:rPr>
      </w:pPr>
      <w:r>
        <w:rPr>
          <w:rFonts w:ascii="黑体" w:eastAsia="黑体" w:hAnsi="黑体" w:cs="黑体"/>
          <w:sz w:val="28"/>
          <w:szCs w:val="28"/>
        </w:rPr>
        <w:br w:type="page"/>
      </w:r>
    </w:p>
    <w:sdt>
      <w:sdtPr>
        <w:rPr>
          <w:rFonts w:asciiTheme="minorHAnsi" w:eastAsiaTheme="minorEastAsia" w:hAnsiTheme="minorHAnsi" w:cstheme="minorBidi"/>
          <w:color w:val="auto"/>
          <w:kern w:val="2"/>
          <w:sz w:val="21"/>
          <w:szCs w:val="24"/>
          <w:lang w:val="zh-CN"/>
        </w:rPr>
        <w:id w:val="2050647545"/>
        <w:docPartObj>
          <w:docPartGallery w:val="Table of Contents"/>
          <w:docPartUnique/>
        </w:docPartObj>
      </w:sdtPr>
      <w:sdtEndPr>
        <w:rPr>
          <w:b/>
          <w:bCs/>
        </w:rPr>
      </w:sdtEndPr>
      <w:sdtContent>
        <w:p w:rsidR="00376797" w:rsidRPr="00DF2C0C" w:rsidRDefault="00376797" w:rsidP="007966AD">
          <w:pPr>
            <w:pStyle w:val="TOC"/>
            <w:numPr>
              <w:ilvl w:val="0"/>
              <w:numId w:val="0"/>
            </w:numPr>
            <w:jc w:val="center"/>
            <w:rPr>
              <w:b/>
              <w:color w:val="000000" w:themeColor="text1"/>
            </w:rPr>
          </w:pPr>
          <w:r w:rsidRPr="00DF2C0C">
            <w:rPr>
              <w:b/>
              <w:color w:val="000000" w:themeColor="text1"/>
              <w:lang w:val="zh-CN"/>
            </w:rPr>
            <w:t>目录</w:t>
          </w:r>
        </w:p>
        <w:p w:rsidR="00DF2C0C" w:rsidRPr="00DF2C0C" w:rsidRDefault="006C7B50">
          <w:pPr>
            <w:pStyle w:val="19"/>
            <w:tabs>
              <w:tab w:val="left" w:pos="440"/>
            </w:tabs>
            <w:rPr>
              <w:rFonts w:asciiTheme="minorHAnsi" w:eastAsiaTheme="minorEastAsia" w:hAnsiTheme="minorHAnsi" w:cstheme="minorBidi"/>
              <w:b w:val="0"/>
              <w:bCs w:val="0"/>
              <w:caps w:val="0"/>
              <w:noProof/>
              <w:sz w:val="22"/>
              <w:szCs w:val="22"/>
            </w:rPr>
          </w:pPr>
          <w:r w:rsidRPr="007966AD">
            <w:rPr>
              <w:rFonts w:ascii="黑体" w:eastAsia="黑体" w:hAnsi="黑体"/>
              <w:sz w:val="22"/>
              <w:szCs w:val="22"/>
              <w:lang w:val="zh-CN"/>
            </w:rPr>
            <w:fldChar w:fldCharType="begin"/>
          </w:r>
          <w:r w:rsidR="00376797" w:rsidRPr="007966AD">
            <w:rPr>
              <w:rFonts w:ascii="黑体" w:eastAsia="黑体" w:hAnsi="黑体"/>
              <w:sz w:val="22"/>
              <w:szCs w:val="22"/>
              <w:lang w:val="zh-CN"/>
            </w:rPr>
            <w:instrText xml:space="preserve"> TOC \o "1-3" \h \z \u </w:instrText>
          </w:r>
          <w:r w:rsidRPr="007966AD">
            <w:rPr>
              <w:rFonts w:ascii="黑体" w:eastAsia="黑体" w:hAnsi="黑体"/>
              <w:sz w:val="22"/>
              <w:szCs w:val="22"/>
              <w:lang w:val="zh-CN"/>
            </w:rPr>
            <w:fldChar w:fldCharType="separate"/>
          </w:r>
          <w:hyperlink w:anchor="_Toc20484722" w:history="1">
            <w:r w:rsidR="00DF2C0C" w:rsidRPr="00DF2C0C">
              <w:rPr>
                <w:rStyle w:val="a4"/>
                <w:rFonts w:ascii="黑体" w:eastAsia="黑体" w:hAnsi="黑体"/>
                <w:noProof/>
                <w:sz w:val="22"/>
                <w:szCs w:val="22"/>
              </w:rPr>
              <w:t>1</w:t>
            </w:r>
            <w:r w:rsidR="00DF2C0C" w:rsidRPr="00DF2C0C">
              <w:rPr>
                <w:rFonts w:asciiTheme="minorHAnsi" w:eastAsiaTheme="minorEastAsia" w:hAnsiTheme="minorHAnsi" w:cstheme="minorBidi"/>
                <w:b w:val="0"/>
                <w:bCs w:val="0"/>
                <w:caps w:val="0"/>
                <w:noProof/>
                <w:sz w:val="22"/>
                <w:szCs w:val="22"/>
              </w:rPr>
              <w:tab/>
            </w:r>
            <w:r w:rsidR="00DF2C0C" w:rsidRPr="00DF2C0C">
              <w:rPr>
                <w:rStyle w:val="a4"/>
                <w:rFonts w:ascii="黑体" w:eastAsia="黑体" w:hAnsi="黑体" w:hint="eastAsia"/>
                <w:noProof/>
                <w:sz w:val="22"/>
                <w:szCs w:val="22"/>
              </w:rPr>
              <w:t>项目背景</w:t>
            </w:r>
            <w:r w:rsidR="00DF2C0C" w:rsidRPr="00DF2C0C">
              <w:rPr>
                <w:noProof/>
                <w:webHidden/>
                <w:sz w:val="22"/>
                <w:szCs w:val="22"/>
              </w:rPr>
              <w:tab/>
            </w:r>
            <w:r w:rsidR="00DF2C0C" w:rsidRPr="00DF2C0C">
              <w:rPr>
                <w:noProof/>
                <w:webHidden/>
                <w:sz w:val="22"/>
                <w:szCs w:val="22"/>
              </w:rPr>
              <w:fldChar w:fldCharType="begin"/>
            </w:r>
            <w:r w:rsidR="00DF2C0C" w:rsidRPr="00DF2C0C">
              <w:rPr>
                <w:noProof/>
                <w:webHidden/>
                <w:sz w:val="22"/>
                <w:szCs w:val="22"/>
              </w:rPr>
              <w:instrText xml:space="preserve"> PAGEREF _Toc20484722 \h </w:instrText>
            </w:r>
            <w:r w:rsidR="00DF2C0C" w:rsidRPr="00DF2C0C">
              <w:rPr>
                <w:noProof/>
                <w:webHidden/>
                <w:sz w:val="22"/>
                <w:szCs w:val="22"/>
              </w:rPr>
            </w:r>
            <w:r w:rsidR="00DF2C0C" w:rsidRPr="00DF2C0C">
              <w:rPr>
                <w:noProof/>
                <w:webHidden/>
                <w:sz w:val="22"/>
                <w:szCs w:val="22"/>
              </w:rPr>
              <w:fldChar w:fldCharType="separate"/>
            </w:r>
            <w:r w:rsidR="00DF2C0C" w:rsidRPr="00DF2C0C">
              <w:rPr>
                <w:noProof/>
                <w:webHidden/>
                <w:sz w:val="22"/>
                <w:szCs w:val="22"/>
              </w:rPr>
              <w:t>1</w:t>
            </w:r>
            <w:r w:rsidR="00DF2C0C" w:rsidRPr="00DF2C0C">
              <w:rPr>
                <w:noProof/>
                <w:webHidden/>
                <w:sz w:val="22"/>
                <w:szCs w:val="22"/>
              </w:rPr>
              <w:fldChar w:fldCharType="end"/>
            </w:r>
          </w:hyperlink>
        </w:p>
        <w:p w:rsidR="00DF2C0C" w:rsidRPr="00DF2C0C" w:rsidRDefault="00DF2C0C">
          <w:pPr>
            <w:pStyle w:val="21"/>
            <w:tabs>
              <w:tab w:val="left" w:pos="840"/>
              <w:tab w:val="right" w:leader="dot" w:pos="8296"/>
            </w:tabs>
            <w:rPr>
              <w:rFonts w:cstheme="minorBidi"/>
              <w:noProof/>
              <w:kern w:val="2"/>
            </w:rPr>
          </w:pPr>
          <w:hyperlink w:anchor="_Toc20484723" w:history="1">
            <w:r w:rsidRPr="00DF2C0C">
              <w:rPr>
                <w:rStyle w:val="a4"/>
                <w:rFonts w:ascii="黑体" w:eastAsia="黑体" w:hAnsi="黑体"/>
                <w:noProof/>
              </w:rPr>
              <w:t>1.1</w:t>
            </w:r>
            <w:r w:rsidRPr="00DF2C0C">
              <w:rPr>
                <w:rFonts w:cstheme="minorBidi"/>
                <w:noProof/>
                <w:kern w:val="2"/>
              </w:rPr>
              <w:tab/>
            </w:r>
            <w:r w:rsidRPr="00DF2C0C">
              <w:rPr>
                <w:rStyle w:val="a4"/>
                <w:rFonts w:ascii="黑体" w:eastAsia="黑体" w:hAnsi="黑体" w:hint="eastAsia"/>
                <w:noProof/>
              </w:rPr>
              <w:t>任务来源</w:t>
            </w:r>
            <w:r w:rsidRPr="00DF2C0C">
              <w:rPr>
                <w:noProof/>
                <w:webHidden/>
              </w:rPr>
              <w:tab/>
            </w:r>
            <w:r w:rsidRPr="00DF2C0C">
              <w:rPr>
                <w:noProof/>
                <w:webHidden/>
              </w:rPr>
              <w:fldChar w:fldCharType="begin"/>
            </w:r>
            <w:r w:rsidRPr="00DF2C0C">
              <w:rPr>
                <w:noProof/>
                <w:webHidden/>
              </w:rPr>
              <w:instrText xml:space="preserve"> PAGEREF _Toc20484723 \h </w:instrText>
            </w:r>
            <w:r w:rsidRPr="00DF2C0C">
              <w:rPr>
                <w:noProof/>
                <w:webHidden/>
              </w:rPr>
            </w:r>
            <w:r w:rsidRPr="00DF2C0C">
              <w:rPr>
                <w:noProof/>
                <w:webHidden/>
              </w:rPr>
              <w:fldChar w:fldCharType="separate"/>
            </w:r>
            <w:r w:rsidRPr="00DF2C0C">
              <w:rPr>
                <w:noProof/>
                <w:webHidden/>
              </w:rPr>
              <w:t>1</w:t>
            </w:r>
            <w:r w:rsidRPr="00DF2C0C">
              <w:rPr>
                <w:noProof/>
                <w:webHidden/>
              </w:rPr>
              <w:fldChar w:fldCharType="end"/>
            </w:r>
          </w:hyperlink>
        </w:p>
        <w:p w:rsidR="00DF2C0C" w:rsidRPr="00DF2C0C" w:rsidRDefault="00DF2C0C">
          <w:pPr>
            <w:pStyle w:val="21"/>
            <w:tabs>
              <w:tab w:val="left" w:pos="840"/>
              <w:tab w:val="right" w:leader="dot" w:pos="8296"/>
            </w:tabs>
            <w:rPr>
              <w:rFonts w:cstheme="minorBidi"/>
              <w:noProof/>
              <w:kern w:val="2"/>
            </w:rPr>
          </w:pPr>
          <w:hyperlink w:anchor="_Toc20484724" w:history="1">
            <w:r w:rsidRPr="00DF2C0C">
              <w:rPr>
                <w:rStyle w:val="a4"/>
                <w:rFonts w:ascii="黑体" w:eastAsia="黑体" w:hAnsi="黑体"/>
                <w:noProof/>
              </w:rPr>
              <w:t>1.2</w:t>
            </w:r>
            <w:r w:rsidRPr="00DF2C0C">
              <w:rPr>
                <w:rFonts w:cstheme="minorBidi"/>
                <w:noProof/>
                <w:kern w:val="2"/>
              </w:rPr>
              <w:tab/>
            </w:r>
            <w:r w:rsidRPr="00DF2C0C">
              <w:rPr>
                <w:rStyle w:val="a4"/>
                <w:rFonts w:ascii="黑体" w:eastAsia="黑体" w:hAnsi="黑体" w:hint="eastAsia"/>
                <w:noProof/>
              </w:rPr>
              <w:t>工作过程</w:t>
            </w:r>
            <w:r w:rsidRPr="00DF2C0C">
              <w:rPr>
                <w:noProof/>
                <w:webHidden/>
              </w:rPr>
              <w:tab/>
            </w:r>
            <w:r w:rsidRPr="00DF2C0C">
              <w:rPr>
                <w:noProof/>
                <w:webHidden/>
              </w:rPr>
              <w:fldChar w:fldCharType="begin"/>
            </w:r>
            <w:r w:rsidRPr="00DF2C0C">
              <w:rPr>
                <w:noProof/>
                <w:webHidden/>
              </w:rPr>
              <w:instrText xml:space="preserve"> PAGEREF _Toc20484724 \h </w:instrText>
            </w:r>
            <w:r w:rsidRPr="00DF2C0C">
              <w:rPr>
                <w:noProof/>
                <w:webHidden/>
              </w:rPr>
            </w:r>
            <w:r w:rsidRPr="00DF2C0C">
              <w:rPr>
                <w:noProof/>
                <w:webHidden/>
              </w:rPr>
              <w:fldChar w:fldCharType="separate"/>
            </w:r>
            <w:r w:rsidRPr="00DF2C0C">
              <w:rPr>
                <w:noProof/>
                <w:webHidden/>
              </w:rPr>
              <w:t>1</w:t>
            </w:r>
            <w:r w:rsidRPr="00DF2C0C">
              <w:rPr>
                <w:noProof/>
                <w:webHidden/>
              </w:rPr>
              <w:fldChar w:fldCharType="end"/>
            </w:r>
          </w:hyperlink>
        </w:p>
        <w:p w:rsidR="00DF2C0C" w:rsidRPr="00DF2C0C" w:rsidRDefault="00DF2C0C">
          <w:pPr>
            <w:pStyle w:val="31"/>
            <w:tabs>
              <w:tab w:val="left" w:pos="1260"/>
              <w:tab w:val="right" w:leader="dot" w:pos="8296"/>
            </w:tabs>
            <w:rPr>
              <w:rFonts w:cstheme="minorBidi"/>
              <w:noProof/>
              <w:kern w:val="2"/>
            </w:rPr>
          </w:pPr>
          <w:hyperlink w:anchor="_Toc20484725" w:history="1">
            <w:r w:rsidRPr="00DF2C0C">
              <w:rPr>
                <w:rStyle w:val="a4"/>
                <w:rFonts w:ascii="黑体" w:eastAsia="黑体" w:hAnsi="黑体"/>
                <w:noProof/>
              </w:rPr>
              <w:t>1.2.1</w:t>
            </w:r>
            <w:r w:rsidRPr="00DF2C0C">
              <w:rPr>
                <w:rFonts w:cstheme="minorBidi"/>
                <w:noProof/>
                <w:kern w:val="2"/>
              </w:rPr>
              <w:tab/>
            </w:r>
            <w:r w:rsidRPr="00DF2C0C">
              <w:rPr>
                <w:rStyle w:val="a4"/>
                <w:rFonts w:ascii="黑体" w:eastAsia="黑体" w:hAnsi="黑体" w:hint="eastAsia"/>
                <w:noProof/>
              </w:rPr>
              <w:t>成立标准编制组</w:t>
            </w:r>
            <w:r w:rsidRPr="00DF2C0C">
              <w:rPr>
                <w:noProof/>
                <w:webHidden/>
              </w:rPr>
              <w:tab/>
            </w:r>
            <w:r w:rsidRPr="00DF2C0C">
              <w:rPr>
                <w:noProof/>
                <w:webHidden/>
              </w:rPr>
              <w:fldChar w:fldCharType="begin"/>
            </w:r>
            <w:r w:rsidRPr="00DF2C0C">
              <w:rPr>
                <w:noProof/>
                <w:webHidden/>
              </w:rPr>
              <w:instrText xml:space="preserve"> PAGEREF _Toc20484725 \h </w:instrText>
            </w:r>
            <w:r w:rsidRPr="00DF2C0C">
              <w:rPr>
                <w:noProof/>
                <w:webHidden/>
              </w:rPr>
            </w:r>
            <w:r w:rsidRPr="00DF2C0C">
              <w:rPr>
                <w:noProof/>
                <w:webHidden/>
              </w:rPr>
              <w:fldChar w:fldCharType="separate"/>
            </w:r>
            <w:r w:rsidRPr="00DF2C0C">
              <w:rPr>
                <w:noProof/>
                <w:webHidden/>
              </w:rPr>
              <w:t>1</w:t>
            </w:r>
            <w:r w:rsidRPr="00DF2C0C">
              <w:rPr>
                <w:noProof/>
                <w:webHidden/>
              </w:rPr>
              <w:fldChar w:fldCharType="end"/>
            </w:r>
          </w:hyperlink>
        </w:p>
        <w:p w:rsidR="00DF2C0C" w:rsidRPr="00DF2C0C" w:rsidRDefault="00DF2C0C">
          <w:pPr>
            <w:pStyle w:val="31"/>
            <w:tabs>
              <w:tab w:val="left" w:pos="1260"/>
              <w:tab w:val="right" w:leader="dot" w:pos="8296"/>
            </w:tabs>
            <w:rPr>
              <w:rFonts w:cstheme="minorBidi"/>
              <w:noProof/>
              <w:kern w:val="2"/>
            </w:rPr>
          </w:pPr>
          <w:hyperlink w:anchor="_Toc20484726" w:history="1">
            <w:r w:rsidRPr="00DF2C0C">
              <w:rPr>
                <w:rStyle w:val="a4"/>
                <w:rFonts w:ascii="黑体" w:eastAsia="黑体" w:hAnsi="黑体"/>
                <w:noProof/>
              </w:rPr>
              <w:t>1.2.2</w:t>
            </w:r>
            <w:r w:rsidRPr="00DF2C0C">
              <w:rPr>
                <w:rFonts w:cstheme="minorBidi"/>
                <w:noProof/>
                <w:kern w:val="2"/>
              </w:rPr>
              <w:tab/>
            </w:r>
            <w:r w:rsidRPr="00DF2C0C">
              <w:rPr>
                <w:rStyle w:val="a4"/>
                <w:rFonts w:ascii="黑体" w:eastAsia="黑体" w:hAnsi="黑体" w:hint="eastAsia"/>
                <w:noProof/>
              </w:rPr>
              <w:t>查询国内外相关标准和文献资料</w:t>
            </w:r>
            <w:r w:rsidRPr="00DF2C0C">
              <w:rPr>
                <w:noProof/>
                <w:webHidden/>
              </w:rPr>
              <w:tab/>
            </w:r>
            <w:r w:rsidRPr="00DF2C0C">
              <w:rPr>
                <w:noProof/>
                <w:webHidden/>
              </w:rPr>
              <w:fldChar w:fldCharType="begin"/>
            </w:r>
            <w:r w:rsidRPr="00DF2C0C">
              <w:rPr>
                <w:noProof/>
                <w:webHidden/>
              </w:rPr>
              <w:instrText xml:space="preserve"> PAGEREF _Toc20484726 \h </w:instrText>
            </w:r>
            <w:r w:rsidRPr="00DF2C0C">
              <w:rPr>
                <w:noProof/>
                <w:webHidden/>
              </w:rPr>
            </w:r>
            <w:r w:rsidRPr="00DF2C0C">
              <w:rPr>
                <w:noProof/>
                <w:webHidden/>
              </w:rPr>
              <w:fldChar w:fldCharType="separate"/>
            </w:r>
            <w:r w:rsidRPr="00DF2C0C">
              <w:rPr>
                <w:noProof/>
                <w:webHidden/>
              </w:rPr>
              <w:t>1</w:t>
            </w:r>
            <w:r w:rsidRPr="00DF2C0C">
              <w:rPr>
                <w:noProof/>
                <w:webHidden/>
              </w:rPr>
              <w:fldChar w:fldCharType="end"/>
            </w:r>
          </w:hyperlink>
        </w:p>
        <w:p w:rsidR="00DF2C0C" w:rsidRPr="00DF2C0C" w:rsidRDefault="00DF2C0C">
          <w:pPr>
            <w:pStyle w:val="31"/>
            <w:tabs>
              <w:tab w:val="left" w:pos="1260"/>
              <w:tab w:val="right" w:leader="dot" w:pos="8296"/>
            </w:tabs>
            <w:rPr>
              <w:rFonts w:cstheme="minorBidi"/>
              <w:noProof/>
              <w:kern w:val="2"/>
            </w:rPr>
          </w:pPr>
          <w:hyperlink w:anchor="_Toc20484727" w:history="1">
            <w:r w:rsidRPr="00DF2C0C">
              <w:rPr>
                <w:rStyle w:val="a4"/>
                <w:rFonts w:ascii="黑体" w:eastAsia="黑体" w:hAnsi="黑体"/>
                <w:noProof/>
              </w:rPr>
              <w:t>1.2.3</w:t>
            </w:r>
            <w:r w:rsidRPr="00DF2C0C">
              <w:rPr>
                <w:rFonts w:cstheme="minorBidi"/>
                <w:noProof/>
                <w:kern w:val="2"/>
              </w:rPr>
              <w:tab/>
            </w:r>
            <w:r w:rsidRPr="00DF2C0C">
              <w:rPr>
                <w:rStyle w:val="a4"/>
                <w:rFonts w:ascii="黑体" w:eastAsia="黑体" w:hAnsi="黑体" w:hint="eastAsia"/>
                <w:noProof/>
              </w:rPr>
              <w:t>确定标准制订原则和技术路线</w:t>
            </w:r>
            <w:r w:rsidRPr="00DF2C0C">
              <w:rPr>
                <w:noProof/>
                <w:webHidden/>
              </w:rPr>
              <w:tab/>
            </w:r>
            <w:r w:rsidRPr="00DF2C0C">
              <w:rPr>
                <w:noProof/>
                <w:webHidden/>
              </w:rPr>
              <w:fldChar w:fldCharType="begin"/>
            </w:r>
            <w:r w:rsidRPr="00DF2C0C">
              <w:rPr>
                <w:noProof/>
                <w:webHidden/>
              </w:rPr>
              <w:instrText xml:space="preserve"> PAGEREF _Toc20484727 \h </w:instrText>
            </w:r>
            <w:r w:rsidRPr="00DF2C0C">
              <w:rPr>
                <w:noProof/>
                <w:webHidden/>
              </w:rPr>
            </w:r>
            <w:r w:rsidRPr="00DF2C0C">
              <w:rPr>
                <w:noProof/>
                <w:webHidden/>
              </w:rPr>
              <w:fldChar w:fldCharType="separate"/>
            </w:r>
            <w:r w:rsidRPr="00DF2C0C">
              <w:rPr>
                <w:noProof/>
                <w:webHidden/>
              </w:rPr>
              <w:t>2</w:t>
            </w:r>
            <w:r w:rsidRPr="00DF2C0C">
              <w:rPr>
                <w:noProof/>
                <w:webHidden/>
              </w:rPr>
              <w:fldChar w:fldCharType="end"/>
            </w:r>
          </w:hyperlink>
        </w:p>
        <w:p w:rsidR="00DF2C0C" w:rsidRPr="00DF2C0C" w:rsidRDefault="00DF2C0C">
          <w:pPr>
            <w:pStyle w:val="31"/>
            <w:tabs>
              <w:tab w:val="left" w:pos="1260"/>
              <w:tab w:val="right" w:leader="dot" w:pos="8296"/>
            </w:tabs>
            <w:rPr>
              <w:rFonts w:cstheme="minorBidi"/>
              <w:noProof/>
              <w:kern w:val="2"/>
            </w:rPr>
          </w:pPr>
          <w:hyperlink w:anchor="_Toc20484728" w:history="1">
            <w:r w:rsidRPr="00DF2C0C">
              <w:rPr>
                <w:rStyle w:val="a4"/>
                <w:rFonts w:ascii="黑体" w:eastAsia="黑体" w:hAnsi="黑体"/>
                <w:noProof/>
              </w:rPr>
              <w:t>1.2.4</w:t>
            </w:r>
            <w:r w:rsidRPr="00DF2C0C">
              <w:rPr>
                <w:rFonts w:cstheme="minorBidi"/>
                <w:noProof/>
                <w:kern w:val="2"/>
              </w:rPr>
              <w:tab/>
            </w:r>
            <w:r w:rsidRPr="00DF2C0C">
              <w:rPr>
                <w:rStyle w:val="a4"/>
                <w:rFonts w:ascii="黑体" w:eastAsia="黑体" w:hAnsi="黑体" w:hint="eastAsia"/>
                <w:noProof/>
              </w:rPr>
              <w:t>开展实验研究，建立标准方法</w:t>
            </w:r>
            <w:r w:rsidRPr="00DF2C0C">
              <w:rPr>
                <w:noProof/>
                <w:webHidden/>
              </w:rPr>
              <w:tab/>
            </w:r>
            <w:r w:rsidRPr="00DF2C0C">
              <w:rPr>
                <w:noProof/>
                <w:webHidden/>
              </w:rPr>
              <w:fldChar w:fldCharType="begin"/>
            </w:r>
            <w:r w:rsidRPr="00DF2C0C">
              <w:rPr>
                <w:noProof/>
                <w:webHidden/>
              </w:rPr>
              <w:instrText xml:space="preserve"> PAGEREF _Toc20484728 \h </w:instrText>
            </w:r>
            <w:r w:rsidRPr="00DF2C0C">
              <w:rPr>
                <w:noProof/>
                <w:webHidden/>
              </w:rPr>
            </w:r>
            <w:r w:rsidRPr="00DF2C0C">
              <w:rPr>
                <w:noProof/>
                <w:webHidden/>
              </w:rPr>
              <w:fldChar w:fldCharType="separate"/>
            </w:r>
            <w:r w:rsidRPr="00DF2C0C">
              <w:rPr>
                <w:noProof/>
                <w:webHidden/>
              </w:rPr>
              <w:t>2</w:t>
            </w:r>
            <w:r w:rsidRPr="00DF2C0C">
              <w:rPr>
                <w:noProof/>
                <w:webHidden/>
              </w:rPr>
              <w:fldChar w:fldCharType="end"/>
            </w:r>
          </w:hyperlink>
        </w:p>
        <w:p w:rsidR="00DF2C0C" w:rsidRPr="00DF2C0C" w:rsidRDefault="00DF2C0C">
          <w:pPr>
            <w:pStyle w:val="31"/>
            <w:tabs>
              <w:tab w:val="left" w:pos="1260"/>
              <w:tab w:val="right" w:leader="dot" w:pos="8296"/>
            </w:tabs>
            <w:rPr>
              <w:rFonts w:cstheme="minorBidi"/>
              <w:noProof/>
              <w:kern w:val="2"/>
            </w:rPr>
          </w:pPr>
          <w:hyperlink w:anchor="_Toc20484729" w:history="1">
            <w:r w:rsidRPr="00DF2C0C">
              <w:rPr>
                <w:rStyle w:val="a4"/>
                <w:rFonts w:ascii="黑体" w:eastAsia="黑体" w:hAnsi="黑体"/>
                <w:noProof/>
              </w:rPr>
              <w:t>1.2.5</w:t>
            </w:r>
            <w:r w:rsidRPr="00DF2C0C">
              <w:rPr>
                <w:rFonts w:cstheme="minorBidi"/>
                <w:noProof/>
                <w:kern w:val="2"/>
              </w:rPr>
              <w:tab/>
            </w:r>
            <w:r w:rsidRPr="00DF2C0C">
              <w:rPr>
                <w:rStyle w:val="a4"/>
                <w:rFonts w:ascii="黑体" w:eastAsia="黑体" w:hAnsi="黑体" w:hint="eastAsia"/>
                <w:noProof/>
              </w:rPr>
              <w:t>方法验证</w:t>
            </w:r>
            <w:r w:rsidRPr="00DF2C0C">
              <w:rPr>
                <w:noProof/>
                <w:webHidden/>
              </w:rPr>
              <w:tab/>
            </w:r>
            <w:r w:rsidRPr="00DF2C0C">
              <w:rPr>
                <w:noProof/>
                <w:webHidden/>
              </w:rPr>
              <w:fldChar w:fldCharType="begin"/>
            </w:r>
            <w:r w:rsidRPr="00DF2C0C">
              <w:rPr>
                <w:noProof/>
                <w:webHidden/>
              </w:rPr>
              <w:instrText xml:space="preserve"> PAGEREF _Toc20484729 \h </w:instrText>
            </w:r>
            <w:r w:rsidRPr="00DF2C0C">
              <w:rPr>
                <w:noProof/>
                <w:webHidden/>
              </w:rPr>
            </w:r>
            <w:r w:rsidRPr="00DF2C0C">
              <w:rPr>
                <w:noProof/>
                <w:webHidden/>
              </w:rPr>
              <w:fldChar w:fldCharType="separate"/>
            </w:r>
            <w:r w:rsidRPr="00DF2C0C">
              <w:rPr>
                <w:noProof/>
                <w:webHidden/>
              </w:rPr>
              <w:t>2</w:t>
            </w:r>
            <w:r w:rsidRPr="00DF2C0C">
              <w:rPr>
                <w:noProof/>
                <w:webHidden/>
              </w:rPr>
              <w:fldChar w:fldCharType="end"/>
            </w:r>
          </w:hyperlink>
        </w:p>
        <w:p w:rsidR="00DF2C0C" w:rsidRPr="00DF2C0C" w:rsidRDefault="00DF2C0C">
          <w:pPr>
            <w:pStyle w:val="31"/>
            <w:tabs>
              <w:tab w:val="left" w:pos="1260"/>
              <w:tab w:val="right" w:leader="dot" w:pos="8296"/>
            </w:tabs>
            <w:rPr>
              <w:rFonts w:cstheme="minorBidi"/>
              <w:noProof/>
              <w:kern w:val="2"/>
            </w:rPr>
          </w:pPr>
          <w:hyperlink w:anchor="_Toc20484730" w:history="1">
            <w:r w:rsidRPr="00DF2C0C">
              <w:rPr>
                <w:rStyle w:val="a4"/>
                <w:rFonts w:ascii="黑体" w:eastAsia="黑体" w:hAnsi="黑体"/>
                <w:noProof/>
              </w:rPr>
              <w:t>1.2.6</w:t>
            </w:r>
            <w:r w:rsidRPr="00DF2C0C">
              <w:rPr>
                <w:rFonts w:cstheme="minorBidi"/>
                <w:noProof/>
                <w:kern w:val="2"/>
              </w:rPr>
              <w:tab/>
            </w:r>
            <w:r w:rsidRPr="00DF2C0C">
              <w:rPr>
                <w:rStyle w:val="a4"/>
                <w:rFonts w:ascii="黑体" w:eastAsia="黑体" w:hAnsi="黑体" w:hint="eastAsia"/>
                <w:noProof/>
              </w:rPr>
              <w:t>形成标准方法文本和编制说明的征求意见稿</w:t>
            </w:r>
            <w:r w:rsidRPr="00DF2C0C">
              <w:rPr>
                <w:noProof/>
                <w:webHidden/>
              </w:rPr>
              <w:tab/>
            </w:r>
            <w:r w:rsidRPr="00DF2C0C">
              <w:rPr>
                <w:noProof/>
                <w:webHidden/>
              </w:rPr>
              <w:fldChar w:fldCharType="begin"/>
            </w:r>
            <w:r w:rsidRPr="00DF2C0C">
              <w:rPr>
                <w:noProof/>
                <w:webHidden/>
              </w:rPr>
              <w:instrText xml:space="preserve"> PAGEREF _Toc20484730 \h </w:instrText>
            </w:r>
            <w:r w:rsidRPr="00DF2C0C">
              <w:rPr>
                <w:noProof/>
                <w:webHidden/>
              </w:rPr>
            </w:r>
            <w:r w:rsidRPr="00DF2C0C">
              <w:rPr>
                <w:noProof/>
                <w:webHidden/>
              </w:rPr>
              <w:fldChar w:fldCharType="separate"/>
            </w:r>
            <w:r w:rsidRPr="00DF2C0C">
              <w:rPr>
                <w:noProof/>
                <w:webHidden/>
              </w:rPr>
              <w:t>2</w:t>
            </w:r>
            <w:r w:rsidRPr="00DF2C0C">
              <w:rPr>
                <w:noProof/>
                <w:webHidden/>
              </w:rPr>
              <w:fldChar w:fldCharType="end"/>
            </w:r>
          </w:hyperlink>
        </w:p>
        <w:p w:rsidR="00DF2C0C" w:rsidRPr="00DF2C0C" w:rsidRDefault="00DF2C0C">
          <w:pPr>
            <w:pStyle w:val="31"/>
            <w:tabs>
              <w:tab w:val="left" w:pos="1260"/>
              <w:tab w:val="right" w:leader="dot" w:pos="8296"/>
            </w:tabs>
            <w:rPr>
              <w:rFonts w:cstheme="minorBidi"/>
              <w:noProof/>
              <w:kern w:val="2"/>
            </w:rPr>
          </w:pPr>
          <w:hyperlink w:anchor="_Toc20484731" w:history="1">
            <w:r w:rsidRPr="00DF2C0C">
              <w:rPr>
                <w:rStyle w:val="a4"/>
                <w:rFonts w:ascii="黑体" w:eastAsia="黑体" w:hAnsi="黑体"/>
                <w:noProof/>
              </w:rPr>
              <w:t>1.2.7</w:t>
            </w:r>
            <w:r w:rsidRPr="00DF2C0C">
              <w:rPr>
                <w:rFonts w:cstheme="minorBidi"/>
                <w:noProof/>
                <w:kern w:val="2"/>
              </w:rPr>
              <w:tab/>
            </w:r>
            <w:r w:rsidRPr="00DF2C0C">
              <w:rPr>
                <w:rStyle w:val="a4"/>
                <w:rFonts w:ascii="黑体" w:eastAsia="黑体" w:hAnsi="黑体" w:hint="eastAsia"/>
                <w:noProof/>
              </w:rPr>
              <w:t>公开征求意见</w:t>
            </w:r>
            <w:r w:rsidRPr="00DF2C0C">
              <w:rPr>
                <w:noProof/>
                <w:webHidden/>
              </w:rPr>
              <w:tab/>
            </w:r>
            <w:r w:rsidRPr="00DF2C0C">
              <w:rPr>
                <w:noProof/>
                <w:webHidden/>
              </w:rPr>
              <w:fldChar w:fldCharType="begin"/>
            </w:r>
            <w:r w:rsidRPr="00DF2C0C">
              <w:rPr>
                <w:noProof/>
                <w:webHidden/>
              </w:rPr>
              <w:instrText xml:space="preserve"> PAGEREF _Toc20484731 \h </w:instrText>
            </w:r>
            <w:r w:rsidRPr="00DF2C0C">
              <w:rPr>
                <w:noProof/>
                <w:webHidden/>
              </w:rPr>
            </w:r>
            <w:r w:rsidRPr="00DF2C0C">
              <w:rPr>
                <w:noProof/>
                <w:webHidden/>
              </w:rPr>
              <w:fldChar w:fldCharType="separate"/>
            </w:r>
            <w:r w:rsidRPr="00DF2C0C">
              <w:rPr>
                <w:noProof/>
                <w:webHidden/>
              </w:rPr>
              <w:t>3</w:t>
            </w:r>
            <w:r w:rsidRPr="00DF2C0C">
              <w:rPr>
                <w:noProof/>
                <w:webHidden/>
              </w:rPr>
              <w:fldChar w:fldCharType="end"/>
            </w:r>
          </w:hyperlink>
        </w:p>
        <w:p w:rsidR="00DF2C0C" w:rsidRPr="00DF2C0C" w:rsidRDefault="00DF2C0C">
          <w:pPr>
            <w:pStyle w:val="19"/>
            <w:tabs>
              <w:tab w:val="left" w:pos="440"/>
            </w:tabs>
            <w:rPr>
              <w:rFonts w:asciiTheme="minorHAnsi" w:eastAsiaTheme="minorEastAsia" w:hAnsiTheme="minorHAnsi" w:cstheme="minorBidi"/>
              <w:b w:val="0"/>
              <w:bCs w:val="0"/>
              <w:caps w:val="0"/>
              <w:noProof/>
              <w:sz w:val="22"/>
              <w:szCs w:val="22"/>
            </w:rPr>
          </w:pPr>
          <w:hyperlink w:anchor="_Toc20484732" w:history="1">
            <w:r w:rsidRPr="00DF2C0C">
              <w:rPr>
                <w:rStyle w:val="a4"/>
                <w:rFonts w:ascii="黑体" w:eastAsia="黑体" w:hAnsi="黑体"/>
                <w:noProof/>
                <w:sz w:val="22"/>
                <w:szCs w:val="22"/>
              </w:rPr>
              <w:t>2</w:t>
            </w:r>
            <w:r w:rsidRPr="00DF2C0C">
              <w:rPr>
                <w:rFonts w:asciiTheme="minorHAnsi" w:eastAsiaTheme="minorEastAsia" w:hAnsiTheme="minorHAnsi" w:cstheme="minorBidi"/>
                <w:b w:val="0"/>
                <w:bCs w:val="0"/>
                <w:caps w:val="0"/>
                <w:noProof/>
                <w:sz w:val="22"/>
                <w:szCs w:val="22"/>
              </w:rPr>
              <w:tab/>
            </w:r>
            <w:r w:rsidRPr="00DF2C0C">
              <w:rPr>
                <w:rStyle w:val="a4"/>
                <w:rFonts w:ascii="黑体" w:eastAsia="黑体" w:hAnsi="黑体" w:hint="eastAsia"/>
                <w:noProof/>
                <w:sz w:val="22"/>
                <w:szCs w:val="22"/>
              </w:rPr>
              <w:t>标准制订的必要性分析</w:t>
            </w:r>
            <w:r w:rsidRPr="00DF2C0C">
              <w:rPr>
                <w:noProof/>
                <w:webHidden/>
                <w:sz w:val="22"/>
                <w:szCs w:val="22"/>
              </w:rPr>
              <w:tab/>
            </w:r>
            <w:r w:rsidRPr="00DF2C0C">
              <w:rPr>
                <w:noProof/>
                <w:webHidden/>
                <w:sz w:val="22"/>
                <w:szCs w:val="22"/>
              </w:rPr>
              <w:fldChar w:fldCharType="begin"/>
            </w:r>
            <w:r w:rsidRPr="00DF2C0C">
              <w:rPr>
                <w:noProof/>
                <w:webHidden/>
                <w:sz w:val="22"/>
                <w:szCs w:val="22"/>
              </w:rPr>
              <w:instrText xml:space="preserve"> PAGEREF _Toc20484732 \h </w:instrText>
            </w:r>
            <w:r w:rsidRPr="00DF2C0C">
              <w:rPr>
                <w:noProof/>
                <w:webHidden/>
                <w:sz w:val="22"/>
                <w:szCs w:val="22"/>
              </w:rPr>
            </w:r>
            <w:r w:rsidRPr="00DF2C0C">
              <w:rPr>
                <w:noProof/>
                <w:webHidden/>
                <w:sz w:val="22"/>
                <w:szCs w:val="22"/>
              </w:rPr>
              <w:fldChar w:fldCharType="separate"/>
            </w:r>
            <w:r w:rsidRPr="00DF2C0C">
              <w:rPr>
                <w:noProof/>
                <w:webHidden/>
                <w:sz w:val="22"/>
                <w:szCs w:val="22"/>
              </w:rPr>
              <w:t>3</w:t>
            </w:r>
            <w:r w:rsidRPr="00DF2C0C">
              <w:rPr>
                <w:noProof/>
                <w:webHidden/>
                <w:sz w:val="22"/>
                <w:szCs w:val="22"/>
              </w:rPr>
              <w:fldChar w:fldCharType="end"/>
            </w:r>
          </w:hyperlink>
        </w:p>
        <w:p w:rsidR="00DF2C0C" w:rsidRPr="00DF2C0C" w:rsidRDefault="00DF2C0C">
          <w:pPr>
            <w:pStyle w:val="21"/>
            <w:tabs>
              <w:tab w:val="left" w:pos="840"/>
              <w:tab w:val="right" w:leader="dot" w:pos="8296"/>
            </w:tabs>
            <w:rPr>
              <w:rFonts w:cstheme="minorBidi"/>
              <w:noProof/>
              <w:kern w:val="2"/>
            </w:rPr>
          </w:pPr>
          <w:hyperlink w:anchor="_Toc20484733" w:history="1">
            <w:r w:rsidRPr="00DF2C0C">
              <w:rPr>
                <w:rStyle w:val="a4"/>
                <w:rFonts w:ascii="黑体" w:eastAsia="黑体" w:hAnsi="黑体"/>
                <w:noProof/>
              </w:rPr>
              <w:t>2.1</w:t>
            </w:r>
            <w:r w:rsidRPr="00DF2C0C">
              <w:rPr>
                <w:rFonts w:cstheme="minorBidi"/>
                <w:noProof/>
                <w:kern w:val="2"/>
              </w:rPr>
              <w:tab/>
            </w:r>
            <w:r w:rsidRPr="00DF2C0C">
              <w:rPr>
                <w:rStyle w:val="a4"/>
                <w:rFonts w:ascii="黑体" w:eastAsia="黑体" w:hAnsi="黑体" w:hint="eastAsia"/>
                <w:noProof/>
              </w:rPr>
              <w:t>污染物的理化性质及环境危害</w:t>
            </w:r>
            <w:r w:rsidRPr="00DF2C0C">
              <w:rPr>
                <w:noProof/>
                <w:webHidden/>
              </w:rPr>
              <w:tab/>
            </w:r>
            <w:r w:rsidRPr="00DF2C0C">
              <w:rPr>
                <w:noProof/>
                <w:webHidden/>
              </w:rPr>
              <w:fldChar w:fldCharType="begin"/>
            </w:r>
            <w:r w:rsidRPr="00DF2C0C">
              <w:rPr>
                <w:noProof/>
                <w:webHidden/>
              </w:rPr>
              <w:instrText xml:space="preserve"> PAGEREF _Toc20484733 \h </w:instrText>
            </w:r>
            <w:r w:rsidRPr="00DF2C0C">
              <w:rPr>
                <w:noProof/>
                <w:webHidden/>
              </w:rPr>
            </w:r>
            <w:r w:rsidRPr="00DF2C0C">
              <w:rPr>
                <w:noProof/>
                <w:webHidden/>
              </w:rPr>
              <w:fldChar w:fldCharType="separate"/>
            </w:r>
            <w:r w:rsidRPr="00DF2C0C">
              <w:rPr>
                <w:noProof/>
                <w:webHidden/>
              </w:rPr>
              <w:t>3</w:t>
            </w:r>
            <w:r w:rsidRPr="00DF2C0C">
              <w:rPr>
                <w:noProof/>
                <w:webHidden/>
              </w:rPr>
              <w:fldChar w:fldCharType="end"/>
            </w:r>
          </w:hyperlink>
        </w:p>
        <w:p w:rsidR="00DF2C0C" w:rsidRPr="00DF2C0C" w:rsidRDefault="00DF2C0C">
          <w:pPr>
            <w:pStyle w:val="21"/>
            <w:tabs>
              <w:tab w:val="left" w:pos="840"/>
              <w:tab w:val="right" w:leader="dot" w:pos="8296"/>
            </w:tabs>
            <w:rPr>
              <w:rFonts w:cstheme="minorBidi"/>
              <w:noProof/>
              <w:kern w:val="2"/>
            </w:rPr>
          </w:pPr>
          <w:hyperlink w:anchor="_Toc20484734" w:history="1">
            <w:r w:rsidRPr="00DF2C0C">
              <w:rPr>
                <w:rStyle w:val="a4"/>
                <w:rFonts w:ascii="黑体" w:eastAsia="黑体" w:hAnsi="黑体"/>
                <w:noProof/>
              </w:rPr>
              <w:t>2.2</w:t>
            </w:r>
            <w:r w:rsidRPr="00DF2C0C">
              <w:rPr>
                <w:rFonts w:cstheme="minorBidi"/>
                <w:noProof/>
                <w:kern w:val="2"/>
              </w:rPr>
              <w:tab/>
            </w:r>
            <w:r w:rsidRPr="00DF2C0C">
              <w:rPr>
                <w:rStyle w:val="a4"/>
                <w:rFonts w:ascii="黑体" w:eastAsia="黑体" w:hAnsi="黑体" w:hint="eastAsia"/>
                <w:noProof/>
              </w:rPr>
              <w:t>相关环保标准和环保工作的需要</w:t>
            </w:r>
            <w:r w:rsidRPr="00DF2C0C">
              <w:rPr>
                <w:noProof/>
                <w:webHidden/>
              </w:rPr>
              <w:tab/>
            </w:r>
            <w:r w:rsidRPr="00DF2C0C">
              <w:rPr>
                <w:noProof/>
                <w:webHidden/>
              </w:rPr>
              <w:fldChar w:fldCharType="begin"/>
            </w:r>
            <w:r w:rsidRPr="00DF2C0C">
              <w:rPr>
                <w:noProof/>
                <w:webHidden/>
              </w:rPr>
              <w:instrText xml:space="preserve"> PAGEREF _Toc20484734 \h </w:instrText>
            </w:r>
            <w:r w:rsidRPr="00DF2C0C">
              <w:rPr>
                <w:noProof/>
                <w:webHidden/>
              </w:rPr>
            </w:r>
            <w:r w:rsidRPr="00DF2C0C">
              <w:rPr>
                <w:noProof/>
                <w:webHidden/>
              </w:rPr>
              <w:fldChar w:fldCharType="separate"/>
            </w:r>
            <w:r w:rsidRPr="00DF2C0C">
              <w:rPr>
                <w:noProof/>
                <w:webHidden/>
              </w:rPr>
              <w:t>4</w:t>
            </w:r>
            <w:r w:rsidRPr="00DF2C0C">
              <w:rPr>
                <w:noProof/>
                <w:webHidden/>
              </w:rPr>
              <w:fldChar w:fldCharType="end"/>
            </w:r>
          </w:hyperlink>
        </w:p>
        <w:p w:rsidR="00DF2C0C" w:rsidRPr="00DF2C0C" w:rsidRDefault="00DF2C0C">
          <w:pPr>
            <w:pStyle w:val="21"/>
            <w:tabs>
              <w:tab w:val="left" w:pos="840"/>
              <w:tab w:val="right" w:leader="dot" w:pos="8296"/>
            </w:tabs>
            <w:rPr>
              <w:rFonts w:cstheme="minorBidi"/>
              <w:noProof/>
              <w:kern w:val="2"/>
            </w:rPr>
          </w:pPr>
          <w:hyperlink w:anchor="_Toc20484735" w:history="1">
            <w:r w:rsidRPr="00DF2C0C">
              <w:rPr>
                <w:rStyle w:val="a4"/>
                <w:rFonts w:ascii="黑体" w:eastAsia="黑体" w:hAnsi="黑体"/>
                <w:noProof/>
              </w:rPr>
              <w:t>2.3</w:t>
            </w:r>
            <w:r w:rsidRPr="00DF2C0C">
              <w:rPr>
                <w:rFonts w:cstheme="minorBidi"/>
                <w:noProof/>
                <w:kern w:val="2"/>
              </w:rPr>
              <w:tab/>
            </w:r>
            <w:r w:rsidRPr="00DF2C0C">
              <w:rPr>
                <w:rStyle w:val="a4"/>
                <w:rFonts w:ascii="黑体" w:eastAsia="黑体" w:hAnsi="黑体" w:hint="eastAsia"/>
                <w:noProof/>
              </w:rPr>
              <w:t>现行方法实施情况及存在问题</w:t>
            </w:r>
            <w:r w:rsidRPr="00DF2C0C">
              <w:rPr>
                <w:noProof/>
                <w:webHidden/>
              </w:rPr>
              <w:tab/>
            </w:r>
            <w:r w:rsidRPr="00DF2C0C">
              <w:rPr>
                <w:noProof/>
                <w:webHidden/>
              </w:rPr>
              <w:fldChar w:fldCharType="begin"/>
            </w:r>
            <w:r w:rsidRPr="00DF2C0C">
              <w:rPr>
                <w:noProof/>
                <w:webHidden/>
              </w:rPr>
              <w:instrText xml:space="preserve"> PAGEREF _Toc20484735 \h </w:instrText>
            </w:r>
            <w:r w:rsidRPr="00DF2C0C">
              <w:rPr>
                <w:noProof/>
                <w:webHidden/>
              </w:rPr>
            </w:r>
            <w:r w:rsidRPr="00DF2C0C">
              <w:rPr>
                <w:noProof/>
                <w:webHidden/>
              </w:rPr>
              <w:fldChar w:fldCharType="separate"/>
            </w:r>
            <w:r w:rsidRPr="00DF2C0C">
              <w:rPr>
                <w:noProof/>
                <w:webHidden/>
              </w:rPr>
              <w:t>6</w:t>
            </w:r>
            <w:r w:rsidRPr="00DF2C0C">
              <w:rPr>
                <w:noProof/>
                <w:webHidden/>
              </w:rPr>
              <w:fldChar w:fldCharType="end"/>
            </w:r>
          </w:hyperlink>
        </w:p>
        <w:p w:rsidR="00DF2C0C" w:rsidRPr="00DF2C0C" w:rsidRDefault="00DF2C0C">
          <w:pPr>
            <w:pStyle w:val="19"/>
            <w:tabs>
              <w:tab w:val="left" w:pos="440"/>
            </w:tabs>
            <w:rPr>
              <w:rFonts w:asciiTheme="minorHAnsi" w:eastAsiaTheme="minorEastAsia" w:hAnsiTheme="minorHAnsi" w:cstheme="minorBidi"/>
              <w:b w:val="0"/>
              <w:bCs w:val="0"/>
              <w:caps w:val="0"/>
              <w:noProof/>
              <w:sz w:val="22"/>
              <w:szCs w:val="22"/>
            </w:rPr>
          </w:pPr>
          <w:hyperlink w:anchor="_Toc20484736" w:history="1">
            <w:r w:rsidRPr="00DF2C0C">
              <w:rPr>
                <w:rStyle w:val="a4"/>
                <w:rFonts w:ascii="黑体" w:eastAsia="黑体" w:hAnsi="黑体"/>
                <w:noProof/>
                <w:sz w:val="22"/>
                <w:szCs w:val="22"/>
              </w:rPr>
              <w:t>3</w:t>
            </w:r>
            <w:r w:rsidRPr="00DF2C0C">
              <w:rPr>
                <w:rFonts w:asciiTheme="minorHAnsi" w:eastAsiaTheme="minorEastAsia" w:hAnsiTheme="minorHAnsi" w:cstheme="minorBidi"/>
                <w:b w:val="0"/>
                <w:bCs w:val="0"/>
                <w:caps w:val="0"/>
                <w:noProof/>
                <w:sz w:val="22"/>
                <w:szCs w:val="22"/>
              </w:rPr>
              <w:tab/>
            </w:r>
            <w:r w:rsidRPr="00DF2C0C">
              <w:rPr>
                <w:rStyle w:val="a4"/>
                <w:rFonts w:ascii="黑体" w:eastAsia="黑体" w:hAnsi="黑体" w:hint="eastAsia"/>
                <w:noProof/>
                <w:sz w:val="22"/>
                <w:szCs w:val="22"/>
              </w:rPr>
              <w:t>国内外相关分析方法研究</w:t>
            </w:r>
            <w:r w:rsidRPr="00DF2C0C">
              <w:rPr>
                <w:noProof/>
                <w:webHidden/>
                <w:sz w:val="22"/>
                <w:szCs w:val="22"/>
              </w:rPr>
              <w:tab/>
            </w:r>
            <w:r w:rsidRPr="00DF2C0C">
              <w:rPr>
                <w:noProof/>
                <w:webHidden/>
                <w:sz w:val="22"/>
                <w:szCs w:val="22"/>
              </w:rPr>
              <w:fldChar w:fldCharType="begin"/>
            </w:r>
            <w:r w:rsidRPr="00DF2C0C">
              <w:rPr>
                <w:noProof/>
                <w:webHidden/>
                <w:sz w:val="22"/>
                <w:szCs w:val="22"/>
              </w:rPr>
              <w:instrText xml:space="preserve"> PAGEREF _Toc20484736 \h </w:instrText>
            </w:r>
            <w:r w:rsidRPr="00DF2C0C">
              <w:rPr>
                <w:noProof/>
                <w:webHidden/>
                <w:sz w:val="22"/>
                <w:szCs w:val="22"/>
              </w:rPr>
            </w:r>
            <w:r w:rsidRPr="00DF2C0C">
              <w:rPr>
                <w:noProof/>
                <w:webHidden/>
                <w:sz w:val="22"/>
                <w:szCs w:val="22"/>
              </w:rPr>
              <w:fldChar w:fldCharType="separate"/>
            </w:r>
            <w:r w:rsidRPr="00DF2C0C">
              <w:rPr>
                <w:noProof/>
                <w:webHidden/>
                <w:sz w:val="22"/>
                <w:szCs w:val="22"/>
              </w:rPr>
              <w:t>7</w:t>
            </w:r>
            <w:r w:rsidRPr="00DF2C0C">
              <w:rPr>
                <w:noProof/>
                <w:webHidden/>
                <w:sz w:val="22"/>
                <w:szCs w:val="22"/>
              </w:rPr>
              <w:fldChar w:fldCharType="end"/>
            </w:r>
          </w:hyperlink>
        </w:p>
        <w:p w:rsidR="00DF2C0C" w:rsidRPr="00DF2C0C" w:rsidRDefault="00DF2C0C">
          <w:pPr>
            <w:pStyle w:val="19"/>
            <w:tabs>
              <w:tab w:val="left" w:pos="440"/>
            </w:tabs>
            <w:rPr>
              <w:rFonts w:asciiTheme="minorHAnsi" w:eastAsiaTheme="minorEastAsia" w:hAnsiTheme="minorHAnsi" w:cstheme="minorBidi"/>
              <w:b w:val="0"/>
              <w:bCs w:val="0"/>
              <w:caps w:val="0"/>
              <w:noProof/>
              <w:sz w:val="22"/>
              <w:szCs w:val="22"/>
            </w:rPr>
          </w:pPr>
          <w:hyperlink w:anchor="_Toc20484737" w:history="1">
            <w:r w:rsidRPr="00DF2C0C">
              <w:rPr>
                <w:rStyle w:val="a4"/>
                <w:rFonts w:ascii="黑体" w:eastAsia="黑体" w:hAnsi="黑体"/>
                <w:noProof/>
                <w:sz w:val="22"/>
                <w:szCs w:val="22"/>
              </w:rPr>
              <w:t>4</w:t>
            </w:r>
            <w:r w:rsidRPr="00DF2C0C">
              <w:rPr>
                <w:rFonts w:asciiTheme="minorHAnsi" w:eastAsiaTheme="minorEastAsia" w:hAnsiTheme="minorHAnsi" w:cstheme="minorBidi"/>
                <w:b w:val="0"/>
                <w:bCs w:val="0"/>
                <w:caps w:val="0"/>
                <w:noProof/>
                <w:sz w:val="22"/>
                <w:szCs w:val="22"/>
              </w:rPr>
              <w:tab/>
            </w:r>
            <w:r w:rsidRPr="00DF2C0C">
              <w:rPr>
                <w:rStyle w:val="a4"/>
                <w:rFonts w:ascii="黑体" w:eastAsia="黑体" w:hAnsi="黑体" w:hint="eastAsia"/>
                <w:noProof/>
                <w:sz w:val="22"/>
                <w:szCs w:val="22"/>
              </w:rPr>
              <w:t>标准制订的基本原则和技术路线</w:t>
            </w:r>
            <w:r w:rsidRPr="00DF2C0C">
              <w:rPr>
                <w:noProof/>
                <w:webHidden/>
                <w:sz w:val="22"/>
                <w:szCs w:val="22"/>
              </w:rPr>
              <w:tab/>
            </w:r>
            <w:r w:rsidRPr="00DF2C0C">
              <w:rPr>
                <w:noProof/>
                <w:webHidden/>
                <w:sz w:val="22"/>
                <w:szCs w:val="22"/>
              </w:rPr>
              <w:fldChar w:fldCharType="begin"/>
            </w:r>
            <w:r w:rsidRPr="00DF2C0C">
              <w:rPr>
                <w:noProof/>
                <w:webHidden/>
                <w:sz w:val="22"/>
                <w:szCs w:val="22"/>
              </w:rPr>
              <w:instrText xml:space="preserve"> PAGEREF _Toc20484737 \h </w:instrText>
            </w:r>
            <w:r w:rsidRPr="00DF2C0C">
              <w:rPr>
                <w:noProof/>
                <w:webHidden/>
                <w:sz w:val="22"/>
                <w:szCs w:val="22"/>
              </w:rPr>
            </w:r>
            <w:r w:rsidRPr="00DF2C0C">
              <w:rPr>
                <w:noProof/>
                <w:webHidden/>
                <w:sz w:val="22"/>
                <w:szCs w:val="22"/>
              </w:rPr>
              <w:fldChar w:fldCharType="separate"/>
            </w:r>
            <w:r w:rsidRPr="00DF2C0C">
              <w:rPr>
                <w:noProof/>
                <w:webHidden/>
                <w:sz w:val="22"/>
                <w:szCs w:val="22"/>
              </w:rPr>
              <w:t>9</w:t>
            </w:r>
            <w:r w:rsidRPr="00DF2C0C">
              <w:rPr>
                <w:noProof/>
                <w:webHidden/>
                <w:sz w:val="22"/>
                <w:szCs w:val="22"/>
              </w:rPr>
              <w:fldChar w:fldCharType="end"/>
            </w:r>
          </w:hyperlink>
        </w:p>
        <w:p w:rsidR="00DF2C0C" w:rsidRPr="00DF2C0C" w:rsidRDefault="00DF2C0C">
          <w:pPr>
            <w:pStyle w:val="21"/>
            <w:tabs>
              <w:tab w:val="left" w:pos="840"/>
              <w:tab w:val="right" w:leader="dot" w:pos="8296"/>
            </w:tabs>
            <w:rPr>
              <w:rFonts w:cstheme="minorBidi"/>
              <w:noProof/>
              <w:kern w:val="2"/>
            </w:rPr>
          </w:pPr>
          <w:hyperlink w:anchor="_Toc20484738" w:history="1">
            <w:r w:rsidRPr="00DF2C0C">
              <w:rPr>
                <w:rStyle w:val="a4"/>
                <w:rFonts w:ascii="黑体" w:eastAsia="黑体" w:hAnsi="黑体"/>
                <w:noProof/>
              </w:rPr>
              <w:t>4.1</w:t>
            </w:r>
            <w:r w:rsidRPr="00DF2C0C">
              <w:rPr>
                <w:rFonts w:cstheme="minorBidi"/>
                <w:noProof/>
                <w:kern w:val="2"/>
              </w:rPr>
              <w:tab/>
            </w:r>
            <w:r w:rsidRPr="00DF2C0C">
              <w:rPr>
                <w:rStyle w:val="a4"/>
                <w:rFonts w:ascii="黑体" w:eastAsia="黑体" w:hAnsi="黑体" w:hint="eastAsia"/>
                <w:noProof/>
              </w:rPr>
              <w:t>标准制订的基本原则</w:t>
            </w:r>
            <w:r w:rsidRPr="00DF2C0C">
              <w:rPr>
                <w:noProof/>
                <w:webHidden/>
              </w:rPr>
              <w:tab/>
            </w:r>
            <w:r w:rsidRPr="00DF2C0C">
              <w:rPr>
                <w:noProof/>
                <w:webHidden/>
              </w:rPr>
              <w:fldChar w:fldCharType="begin"/>
            </w:r>
            <w:r w:rsidRPr="00DF2C0C">
              <w:rPr>
                <w:noProof/>
                <w:webHidden/>
              </w:rPr>
              <w:instrText xml:space="preserve"> PAGEREF _Toc20484738 \h </w:instrText>
            </w:r>
            <w:r w:rsidRPr="00DF2C0C">
              <w:rPr>
                <w:noProof/>
                <w:webHidden/>
              </w:rPr>
            </w:r>
            <w:r w:rsidRPr="00DF2C0C">
              <w:rPr>
                <w:noProof/>
                <w:webHidden/>
              </w:rPr>
              <w:fldChar w:fldCharType="separate"/>
            </w:r>
            <w:r w:rsidRPr="00DF2C0C">
              <w:rPr>
                <w:noProof/>
                <w:webHidden/>
              </w:rPr>
              <w:t>9</w:t>
            </w:r>
            <w:r w:rsidRPr="00DF2C0C">
              <w:rPr>
                <w:noProof/>
                <w:webHidden/>
              </w:rPr>
              <w:fldChar w:fldCharType="end"/>
            </w:r>
          </w:hyperlink>
        </w:p>
        <w:p w:rsidR="00DF2C0C" w:rsidRPr="00DF2C0C" w:rsidRDefault="00DF2C0C">
          <w:pPr>
            <w:pStyle w:val="21"/>
            <w:tabs>
              <w:tab w:val="left" w:pos="840"/>
              <w:tab w:val="right" w:leader="dot" w:pos="8296"/>
            </w:tabs>
            <w:rPr>
              <w:rFonts w:cstheme="minorBidi"/>
              <w:noProof/>
              <w:kern w:val="2"/>
            </w:rPr>
          </w:pPr>
          <w:hyperlink w:anchor="_Toc20484739" w:history="1">
            <w:r w:rsidRPr="00DF2C0C">
              <w:rPr>
                <w:rStyle w:val="a4"/>
                <w:rFonts w:ascii="黑体" w:eastAsia="黑体" w:hAnsi="黑体"/>
                <w:noProof/>
              </w:rPr>
              <w:t>4.2</w:t>
            </w:r>
            <w:r w:rsidRPr="00DF2C0C">
              <w:rPr>
                <w:rFonts w:cstheme="minorBidi"/>
                <w:noProof/>
                <w:kern w:val="2"/>
              </w:rPr>
              <w:tab/>
            </w:r>
            <w:r w:rsidRPr="00DF2C0C">
              <w:rPr>
                <w:rStyle w:val="a4"/>
                <w:rFonts w:ascii="黑体" w:eastAsia="黑体" w:hAnsi="黑体" w:hint="eastAsia"/>
                <w:noProof/>
              </w:rPr>
              <w:t>标准制订的技术路线</w:t>
            </w:r>
            <w:r w:rsidRPr="00DF2C0C">
              <w:rPr>
                <w:noProof/>
                <w:webHidden/>
              </w:rPr>
              <w:tab/>
            </w:r>
            <w:r w:rsidRPr="00DF2C0C">
              <w:rPr>
                <w:noProof/>
                <w:webHidden/>
              </w:rPr>
              <w:fldChar w:fldCharType="begin"/>
            </w:r>
            <w:r w:rsidRPr="00DF2C0C">
              <w:rPr>
                <w:noProof/>
                <w:webHidden/>
              </w:rPr>
              <w:instrText xml:space="preserve"> PAGEREF _Toc20484739 \h </w:instrText>
            </w:r>
            <w:r w:rsidRPr="00DF2C0C">
              <w:rPr>
                <w:noProof/>
                <w:webHidden/>
              </w:rPr>
            </w:r>
            <w:r w:rsidRPr="00DF2C0C">
              <w:rPr>
                <w:noProof/>
                <w:webHidden/>
              </w:rPr>
              <w:fldChar w:fldCharType="separate"/>
            </w:r>
            <w:r w:rsidRPr="00DF2C0C">
              <w:rPr>
                <w:noProof/>
                <w:webHidden/>
              </w:rPr>
              <w:t>10</w:t>
            </w:r>
            <w:r w:rsidRPr="00DF2C0C">
              <w:rPr>
                <w:noProof/>
                <w:webHidden/>
              </w:rPr>
              <w:fldChar w:fldCharType="end"/>
            </w:r>
          </w:hyperlink>
        </w:p>
        <w:p w:rsidR="00DF2C0C" w:rsidRPr="00DF2C0C" w:rsidRDefault="00DF2C0C">
          <w:pPr>
            <w:pStyle w:val="21"/>
            <w:tabs>
              <w:tab w:val="left" w:pos="840"/>
              <w:tab w:val="right" w:leader="dot" w:pos="8296"/>
            </w:tabs>
            <w:rPr>
              <w:rFonts w:cstheme="minorBidi"/>
              <w:noProof/>
              <w:kern w:val="2"/>
            </w:rPr>
          </w:pPr>
          <w:hyperlink w:anchor="_Toc20484740" w:history="1">
            <w:r w:rsidRPr="00DF2C0C">
              <w:rPr>
                <w:rStyle w:val="a4"/>
                <w:rFonts w:ascii="黑体" w:eastAsia="黑体" w:hAnsi="黑体"/>
                <w:noProof/>
              </w:rPr>
              <w:t>4.3</w:t>
            </w:r>
            <w:r w:rsidRPr="00DF2C0C">
              <w:rPr>
                <w:rFonts w:cstheme="minorBidi"/>
                <w:noProof/>
                <w:kern w:val="2"/>
              </w:rPr>
              <w:tab/>
            </w:r>
            <w:r w:rsidRPr="00DF2C0C">
              <w:rPr>
                <w:rStyle w:val="a4"/>
                <w:rFonts w:ascii="黑体" w:eastAsia="黑体" w:hAnsi="黑体" w:hint="eastAsia"/>
                <w:noProof/>
              </w:rPr>
              <w:t>标准的适用范围、主要技术内容和阶段性成果</w:t>
            </w:r>
            <w:r w:rsidRPr="00DF2C0C">
              <w:rPr>
                <w:noProof/>
                <w:webHidden/>
              </w:rPr>
              <w:tab/>
            </w:r>
            <w:r w:rsidRPr="00DF2C0C">
              <w:rPr>
                <w:noProof/>
                <w:webHidden/>
              </w:rPr>
              <w:fldChar w:fldCharType="begin"/>
            </w:r>
            <w:r w:rsidRPr="00DF2C0C">
              <w:rPr>
                <w:noProof/>
                <w:webHidden/>
              </w:rPr>
              <w:instrText xml:space="preserve"> PAGEREF _Toc20484740 \h </w:instrText>
            </w:r>
            <w:r w:rsidRPr="00DF2C0C">
              <w:rPr>
                <w:noProof/>
                <w:webHidden/>
              </w:rPr>
            </w:r>
            <w:r w:rsidRPr="00DF2C0C">
              <w:rPr>
                <w:noProof/>
                <w:webHidden/>
              </w:rPr>
              <w:fldChar w:fldCharType="separate"/>
            </w:r>
            <w:r w:rsidRPr="00DF2C0C">
              <w:rPr>
                <w:noProof/>
                <w:webHidden/>
              </w:rPr>
              <w:t>11</w:t>
            </w:r>
            <w:r w:rsidRPr="00DF2C0C">
              <w:rPr>
                <w:noProof/>
                <w:webHidden/>
              </w:rPr>
              <w:fldChar w:fldCharType="end"/>
            </w:r>
          </w:hyperlink>
        </w:p>
        <w:p w:rsidR="00DF2C0C" w:rsidRPr="00DF2C0C" w:rsidRDefault="00DF2C0C">
          <w:pPr>
            <w:pStyle w:val="31"/>
            <w:tabs>
              <w:tab w:val="left" w:pos="1260"/>
              <w:tab w:val="right" w:leader="dot" w:pos="8296"/>
            </w:tabs>
            <w:rPr>
              <w:rFonts w:cstheme="minorBidi"/>
              <w:noProof/>
              <w:kern w:val="2"/>
            </w:rPr>
          </w:pPr>
          <w:hyperlink w:anchor="_Toc20484741" w:history="1">
            <w:r w:rsidRPr="00DF2C0C">
              <w:rPr>
                <w:rStyle w:val="a4"/>
                <w:rFonts w:ascii="黑体" w:eastAsia="黑体" w:hAnsi="黑体"/>
                <w:noProof/>
              </w:rPr>
              <w:t>4.3.1</w:t>
            </w:r>
            <w:r w:rsidRPr="00DF2C0C">
              <w:rPr>
                <w:rFonts w:cstheme="minorBidi"/>
                <w:noProof/>
                <w:kern w:val="2"/>
              </w:rPr>
              <w:tab/>
            </w:r>
            <w:r w:rsidRPr="00DF2C0C">
              <w:rPr>
                <w:rStyle w:val="a4"/>
                <w:rFonts w:ascii="黑体" w:eastAsia="黑体" w:hAnsi="黑体" w:hint="eastAsia"/>
                <w:noProof/>
              </w:rPr>
              <w:t>标准的适用范围</w:t>
            </w:r>
            <w:r w:rsidRPr="00DF2C0C">
              <w:rPr>
                <w:noProof/>
                <w:webHidden/>
              </w:rPr>
              <w:tab/>
            </w:r>
            <w:r w:rsidRPr="00DF2C0C">
              <w:rPr>
                <w:noProof/>
                <w:webHidden/>
              </w:rPr>
              <w:fldChar w:fldCharType="begin"/>
            </w:r>
            <w:r w:rsidRPr="00DF2C0C">
              <w:rPr>
                <w:noProof/>
                <w:webHidden/>
              </w:rPr>
              <w:instrText xml:space="preserve"> PAGEREF _Toc20484741 \h </w:instrText>
            </w:r>
            <w:r w:rsidRPr="00DF2C0C">
              <w:rPr>
                <w:noProof/>
                <w:webHidden/>
              </w:rPr>
            </w:r>
            <w:r w:rsidRPr="00DF2C0C">
              <w:rPr>
                <w:noProof/>
                <w:webHidden/>
              </w:rPr>
              <w:fldChar w:fldCharType="separate"/>
            </w:r>
            <w:r w:rsidRPr="00DF2C0C">
              <w:rPr>
                <w:noProof/>
                <w:webHidden/>
              </w:rPr>
              <w:t>11</w:t>
            </w:r>
            <w:r w:rsidRPr="00DF2C0C">
              <w:rPr>
                <w:noProof/>
                <w:webHidden/>
              </w:rPr>
              <w:fldChar w:fldCharType="end"/>
            </w:r>
          </w:hyperlink>
        </w:p>
        <w:p w:rsidR="00DF2C0C" w:rsidRPr="00DF2C0C" w:rsidRDefault="00DF2C0C">
          <w:pPr>
            <w:pStyle w:val="31"/>
            <w:tabs>
              <w:tab w:val="left" w:pos="1260"/>
              <w:tab w:val="right" w:leader="dot" w:pos="8296"/>
            </w:tabs>
            <w:rPr>
              <w:rFonts w:cstheme="minorBidi"/>
              <w:noProof/>
              <w:kern w:val="2"/>
            </w:rPr>
          </w:pPr>
          <w:hyperlink w:anchor="_Toc20484742" w:history="1">
            <w:r w:rsidRPr="00DF2C0C">
              <w:rPr>
                <w:rStyle w:val="a4"/>
                <w:rFonts w:ascii="黑体" w:eastAsia="黑体" w:hAnsi="黑体"/>
                <w:noProof/>
              </w:rPr>
              <w:t>4.3.2</w:t>
            </w:r>
            <w:r w:rsidRPr="00DF2C0C">
              <w:rPr>
                <w:rFonts w:cstheme="minorBidi"/>
                <w:noProof/>
                <w:kern w:val="2"/>
              </w:rPr>
              <w:tab/>
            </w:r>
            <w:r w:rsidRPr="00DF2C0C">
              <w:rPr>
                <w:rStyle w:val="a4"/>
                <w:rFonts w:ascii="黑体" w:eastAsia="黑体" w:hAnsi="黑体" w:hint="eastAsia"/>
                <w:noProof/>
              </w:rPr>
              <w:t>主要技术内容</w:t>
            </w:r>
            <w:r w:rsidRPr="00DF2C0C">
              <w:rPr>
                <w:noProof/>
                <w:webHidden/>
              </w:rPr>
              <w:tab/>
            </w:r>
            <w:r w:rsidRPr="00DF2C0C">
              <w:rPr>
                <w:noProof/>
                <w:webHidden/>
              </w:rPr>
              <w:fldChar w:fldCharType="begin"/>
            </w:r>
            <w:r w:rsidRPr="00DF2C0C">
              <w:rPr>
                <w:noProof/>
                <w:webHidden/>
              </w:rPr>
              <w:instrText xml:space="preserve"> PAGEREF _Toc20484742 \h </w:instrText>
            </w:r>
            <w:r w:rsidRPr="00DF2C0C">
              <w:rPr>
                <w:noProof/>
                <w:webHidden/>
              </w:rPr>
            </w:r>
            <w:r w:rsidRPr="00DF2C0C">
              <w:rPr>
                <w:noProof/>
                <w:webHidden/>
              </w:rPr>
              <w:fldChar w:fldCharType="separate"/>
            </w:r>
            <w:r w:rsidRPr="00DF2C0C">
              <w:rPr>
                <w:noProof/>
                <w:webHidden/>
              </w:rPr>
              <w:t>11</w:t>
            </w:r>
            <w:r w:rsidRPr="00DF2C0C">
              <w:rPr>
                <w:noProof/>
                <w:webHidden/>
              </w:rPr>
              <w:fldChar w:fldCharType="end"/>
            </w:r>
          </w:hyperlink>
        </w:p>
        <w:p w:rsidR="00DF2C0C" w:rsidRPr="00DF2C0C" w:rsidRDefault="00DF2C0C">
          <w:pPr>
            <w:pStyle w:val="31"/>
            <w:tabs>
              <w:tab w:val="left" w:pos="1260"/>
              <w:tab w:val="right" w:leader="dot" w:pos="8296"/>
            </w:tabs>
            <w:rPr>
              <w:rFonts w:cstheme="minorBidi"/>
              <w:noProof/>
              <w:kern w:val="2"/>
            </w:rPr>
          </w:pPr>
          <w:hyperlink w:anchor="_Toc20484743" w:history="1">
            <w:r w:rsidRPr="00DF2C0C">
              <w:rPr>
                <w:rStyle w:val="a4"/>
                <w:rFonts w:ascii="黑体" w:eastAsia="黑体" w:hAnsi="黑体"/>
                <w:noProof/>
              </w:rPr>
              <w:t>4.3.3</w:t>
            </w:r>
            <w:r w:rsidRPr="00DF2C0C">
              <w:rPr>
                <w:rFonts w:cstheme="minorBidi"/>
                <w:noProof/>
                <w:kern w:val="2"/>
              </w:rPr>
              <w:tab/>
            </w:r>
            <w:r w:rsidRPr="00DF2C0C">
              <w:rPr>
                <w:rStyle w:val="a4"/>
                <w:rFonts w:ascii="黑体" w:eastAsia="黑体" w:hAnsi="黑体" w:hint="eastAsia"/>
                <w:noProof/>
              </w:rPr>
              <w:t>阶段性成果</w:t>
            </w:r>
            <w:r w:rsidRPr="00DF2C0C">
              <w:rPr>
                <w:noProof/>
                <w:webHidden/>
              </w:rPr>
              <w:tab/>
            </w:r>
            <w:r w:rsidRPr="00DF2C0C">
              <w:rPr>
                <w:noProof/>
                <w:webHidden/>
              </w:rPr>
              <w:fldChar w:fldCharType="begin"/>
            </w:r>
            <w:r w:rsidRPr="00DF2C0C">
              <w:rPr>
                <w:noProof/>
                <w:webHidden/>
              </w:rPr>
              <w:instrText xml:space="preserve"> PAGEREF _Toc20484743 \h </w:instrText>
            </w:r>
            <w:r w:rsidRPr="00DF2C0C">
              <w:rPr>
                <w:noProof/>
                <w:webHidden/>
              </w:rPr>
            </w:r>
            <w:r w:rsidRPr="00DF2C0C">
              <w:rPr>
                <w:noProof/>
                <w:webHidden/>
              </w:rPr>
              <w:fldChar w:fldCharType="separate"/>
            </w:r>
            <w:r w:rsidRPr="00DF2C0C">
              <w:rPr>
                <w:noProof/>
                <w:webHidden/>
              </w:rPr>
              <w:t>11</w:t>
            </w:r>
            <w:r w:rsidRPr="00DF2C0C">
              <w:rPr>
                <w:noProof/>
                <w:webHidden/>
              </w:rPr>
              <w:fldChar w:fldCharType="end"/>
            </w:r>
          </w:hyperlink>
        </w:p>
        <w:p w:rsidR="00DF2C0C" w:rsidRPr="00DF2C0C" w:rsidRDefault="00DF2C0C">
          <w:pPr>
            <w:pStyle w:val="19"/>
            <w:tabs>
              <w:tab w:val="left" w:pos="440"/>
            </w:tabs>
            <w:rPr>
              <w:rFonts w:asciiTheme="minorHAnsi" w:eastAsiaTheme="minorEastAsia" w:hAnsiTheme="minorHAnsi" w:cstheme="minorBidi"/>
              <w:b w:val="0"/>
              <w:bCs w:val="0"/>
              <w:caps w:val="0"/>
              <w:noProof/>
              <w:sz w:val="22"/>
              <w:szCs w:val="22"/>
            </w:rPr>
          </w:pPr>
          <w:hyperlink w:anchor="_Toc20484744" w:history="1">
            <w:r w:rsidRPr="00DF2C0C">
              <w:rPr>
                <w:rStyle w:val="a4"/>
                <w:rFonts w:ascii="黑体" w:eastAsia="黑体" w:hAnsi="黑体"/>
                <w:noProof/>
                <w:sz w:val="22"/>
                <w:szCs w:val="22"/>
              </w:rPr>
              <w:t>5</w:t>
            </w:r>
            <w:r w:rsidRPr="00DF2C0C">
              <w:rPr>
                <w:rFonts w:asciiTheme="minorHAnsi" w:eastAsiaTheme="minorEastAsia" w:hAnsiTheme="minorHAnsi" w:cstheme="minorBidi"/>
                <w:b w:val="0"/>
                <w:bCs w:val="0"/>
                <w:caps w:val="0"/>
                <w:noProof/>
                <w:sz w:val="22"/>
                <w:szCs w:val="22"/>
              </w:rPr>
              <w:tab/>
            </w:r>
            <w:r w:rsidRPr="00DF2C0C">
              <w:rPr>
                <w:rStyle w:val="a4"/>
                <w:rFonts w:ascii="黑体" w:eastAsia="黑体" w:hAnsi="黑体" w:hint="eastAsia"/>
                <w:noProof/>
                <w:sz w:val="22"/>
                <w:szCs w:val="22"/>
              </w:rPr>
              <w:t>方法研究报告</w:t>
            </w:r>
            <w:r w:rsidRPr="00DF2C0C">
              <w:rPr>
                <w:noProof/>
                <w:webHidden/>
                <w:sz w:val="22"/>
                <w:szCs w:val="22"/>
              </w:rPr>
              <w:tab/>
            </w:r>
            <w:r w:rsidRPr="00DF2C0C">
              <w:rPr>
                <w:noProof/>
                <w:webHidden/>
                <w:sz w:val="22"/>
                <w:szCs w:val="22"/>
              </w:rPr>
              <w:fldChar w:fldCharType="begin"/>
            </w:r>
            <w:r w:rsidRPr="00DF2C0C">
              <w:rPr>
                <w:noProof/>
                <w:webHidden/>
                <w:sz w:val="22"/>
                <w:szCs w:val="22"/>
              </w:rPr>
              <w:instrText xml:space="preserve"> PAGEREF _Toc20484744 \h </w:instrText>
            </w:r>
            <w:r w:rsidRPr="00DF2C0C">
              <w:rPr>
                <w:noProof/>
                <w:webHidden/>
                <w:sz w:val="22"/>
                <w:szCs w:val="22"/>
              </w:rPr>
            </w:r>
            <w:r w:rsidRPr="00DF2C0C">
              <w:rPr>
                <w:noProof/>
                <w:webHidden/>
                <w:sz w:val="22"/>
                <w:szCs w:val="22"/>
              </w:rPr>
              <w:fldChar w:fldCharType="separate"/>
            </w:r>
            <w:r w:rsidRPr="00DF2C0C">
              <w:rPr>
                <w:noProof/>
                <w:webHidden/>
                <w:sz w:val="22"/>
                <w:szCs w:val="22"/>
              </w:rPr>
              <w:t>12</w:t>
            </w:r>
            <w:r w:rsidRPr="00DF2C0C">
              <w:rPr>
                <w:noProof/>
                <w:webHidden/>
                <w:sz w:val="22"/>
                <w:szCs w:val="22"/>
              </w:rPr>
              <w:fldChar w:fldCharType="end"/>
            </w:r>
          </w:hyperlink>
        </w:p>
        <w:p w:rsidR="00DF2C0C" w:rsidRPr="00DF2C0C" w:rsidRDefault="00DF2C0C">
          <w:pPr>
            <w:pStyle w:val="21"/>
            <w:tabs>
              <w:tab w:val="left" w:pos="840"/>
              <w:tab w:val="right" w:leader="dot" w:pos="8296"/>
            </w:tabs>
            <w:rPr>
              <w:rFonts w:cstheme="minorBidi"/>
              <w:noProof/>
              <w:kern w:val="2"/>
            </w:rPr>
          </w:pPr>
          <w:hyperlink w:anchor="_Toc20484745" w:history="1">
            <w:r w:rsidRPr="00DF2C0C">
              <w:rPr>
                <w:rStyle w:val="a4"/>
                <w:rFonts w:ascii="黑体" w:eastAsia="黑体" w:hAnsi="黑体"/>
                <w:noProof/>
              </w:rPr>
              <w:t>5.1</w:t>
            </w:r>
            <w:r w:rsidRPr="00DF2C0C">
              <w:rPr>
                <w:rFonts w:cstheme="minorBidi"/>
                <w:noProof/>
                <w:kern w:val="2"/>
              </w:rPr>
              <w:tab/>
            </w:r>
            <w:r w:rsidRPr="00DF2C0C">
              <w:rPr>
                <w:rStyle w:val="a4"/>
                <w:rFonts w:ascii="黑体" w:eastAsia="黑体" w:hAnsi="黑体" w:hint="eastAsia"/>
                <w:noProof/>
              </w:rPr>
              <w:t>方法研究的目标</w:t>
            </w:r>
            <w:r w:rsidRPr="00DF2C0C">
              <w:rPr>
                <w:noProof/>
                <w:webHidden/>
              </w:rPr>
              <w:tab/>
            </w:r>
            <w:r w:rsidRPr="00DF2C0C">
              <w:rPr>
                <w:noProof/>
                <w:webHidden/>
              </w:rPr>
              <w:fldChar w:fldCharType="begin"/>
            </w:r>
            <w:r w:rsidRPr="00DF2C0C">
              <w:rPr>
                <w:noProof/>
                <w:webHidden/>
              </w:rPr>
              <w:instrText xml:space="preserve"> PAGEREF _Toc20484745 \h </w:instrText>
            </w:r>
            <w:r w:rsidRPr="00DF2C0C">
              <w:rPr>
                <w:noProof/>
                <w:webHidden/>
              </w:rPr>
            </w:r>
            <w:r w:rsidRPr="00DF2C0C">
              <w:rPr>
                <w:noProof/>
                <w:webHidden/>
              </w:rPr>
              <w:fldChar w:fldCharType="separate"/>
            </w:r>
            <w:r w:rsidRPr="00DF2C0C">
              <w:rPr>
                <w:noProof/>
                <w:webHidden/>
              </w:rPr>
              <w:t>12</w:t>
            </w:r>
            <w:r w:rsidRPr="00DF2C0C">
              <w:rPr>
                <w:noProof/>
                <w:webHidden/>
              </w:rPr>
              <w:fldChar w:fldCharType="end"/>
            </w:r>
          </w:hyperlink>
        </w:p>
        <w:p w:rsidR="00DF2C0C" w:rsidRPr="00DF2C0C" w:rsidRDefault="00DF2C0C">
          <w:pPr>
            <w:pStyle w:val="21"/>
            <w:tabs>
              <w:tab w:val="left" w:pos="840"/>
              <w:tab w:val="right" w:leader="dot" w:pos="8296"/>
            </w:tabs>
            <w:rPr>
              <w:rFonts w:cstheme="minorBidi"/>
              <w:noProof/>
              <w:kern w:val="2"/>
            </w:rPr>
          </w:pPr>
          <w:hyperlink w:anchor="_Toc20484746" w:history="1">
            <w:r w:rsidRPr="00DF2C0C">
              <w:rPr>
                <w:rStyle w:val="a4"/>
                <w:rFonts w:ascii="黑体" w:eastAsia="黑体" w:hAnsi="黑体"/>
                <w:noProof/>
              </w:rPr>
              <w:t>5.2</w:t>
            </w:r>
            <w:r w:rsidRPr="00DF2C0C">
              <w:rPr>
                <w:rFonts w:cstheme="minorBidi"/>
                <w:noProof/>
                <w:kern w:val="2"/>
              </w:rPr>
              <w:tab/>
            </w:r>
            <w:r w:rsidRPr="00DF2C0C">
              <w:rPr>
                <w:rStyle w:val="a4"/>
                <w:rFonts w:ascii="黑体" w:eastAsia="黑体" w:hAnsi="黑体" w:hint="eastAsia"/>
                <w:noProof/>
              </w:rPr>
              <w:t>方法原理</w:t>
            </w:r>
            <w:r w:rsidRPr="00DF2C0C">
              <w:rPr>
                <w:noProof/>
                <w:webHidden/>
              </w:rPr>
              <w:tab/>
            </w:r>
            <w:r w:rsidRPr="00DF2C0C">
              <w:rPr>
                <w:noProof/>
                <w:webHidden/>
              </w:rPr>
              <w:fldChar w:fldCharType="begin"/>
            </w:r>
            <w:r w:rsidRPr="00DF2C0C">
              <w:rPr>
                <w:noProof/>
                <w:webHidden/>
              </w:rPr>
              <w:instrText xml:space="preserve"> PAGEREF _Toc20484746 \h </w:instrText>
            </w:r>
            <w:r w:rsidRPr="00DF2C0C">
              <w:rPr>
                <w:noProof/>
                <w:webHidden/>
              </w:rPr>
            </w:r>
            <w:r w:rsidRPr="00DF2C0C">
              <w:rPr>
                <w:noProof/>
                <w:webHidden/>
              </w:rPr>
              <w:fldChar w:fldCharType="separate"/>
            </w:r>
            <w:r w:rsidRPr="00DF2C0C">
              <w:rPr>
                <w:noProof/>
                <w:webHidden/>
              </w:rPr>
              <w:t>13</w:t>
            </w:r>
            <w:r w:rsidRPr="00DF2C0C">
              <w:rPr>
                <w:noProof/>
                <w:webHidden/>
              </w:rPr>
              <w:fldChar w:fldCharType="end"/>
            </w:r>
          </w:hyperlink>
        </w:p>
        <w:p w:rsidR="00DF2C0C" w:rsidRPr="00DF2C0C" w:rsidRDefault="00DF2C0C">
          <w:pPr>
            <w:pStyle w:val="21"/>
            <w:tabs>
              <w:tab w:val="left" w:pos="840"/>
              <w:tab w:val="right" w:leader="dot" w:pos="8296"/>
            </w:tabs>
            <w:rPr>
              <w:rFonts w:cstheme="minorBidi"/>
              <w:noProof/>
              <w:kern w:val="2"/>
            </w:rPr>
          </w:pPr>
          <w:hyperlink w:anchor="_Toc20484747" w:history="1">
            <w:r w:rsidRPr="00DF2C0C">
              <w:rPr>
                <w:rStyle w:val="a4"/>
                <w:rFonts w:ascii="黑体" w:eastAsia="黑体" w:hAnsi="黑体"/>
                <w:noProof/>
              </w:rPr>
              <w:t>5.3</w:t>
            </w:r>
            <w:r w:rsidRPr="00DF2C0C">
              <w:rPr>
                <w:rFonts w:cstheme="minorBidi"/>
                <w:noProof/>
                <w:kern w:val="2"/>
              </w:rPr>
              <w:tab/>
            </w:r>
            <w:r w:rsidRPr="00DF2C0C">
              <w:rPr>
                <w:rStyle w:val="a4"/>
                <w:rFonts w:ascii="黑体" w:eastAsia="黑体" w:hAnsi="黑体" w:hint="eastAsia"/>
                <w:noProof/>
              </w:rPr>
              <w:t>试剂和材料</w:t>
            </w:r>
            <w:r w:rsidRPr="00DF2C0C">
              <w:rPr>
                <w:noProof/>
                <w:webHidden/>
              </w:rPr>
              <w:tab/>
            </w:r>
            <w:r w:rsidRPr="00DF2C0C">
              <w:rPr>
                <w:noProof/>
                <w:webHidden/>
              </w:rPr>
              <w:fldChar w:fldCharType="begin"/>
            </w:r>
            <w:r w:rsidRPr="00DF2C0C">
              <w:rPr>
                <w:noProof/>
                <w:webHidden/>
              </w:rPr>
              <w:instrText xml:space="preserve"> PAGEREF _Toc20484747 \h </w:instrText>
            </w:r>
            <w:r w:rsidRPr="00DF2C0C">
              <w:rPr>
                <w:noProof/>
                <w:webHidden/>
              </w:rPr>
            </w:r>
            <w:r w:rsidRPr="00DF2C0C">
              <w:rPr>
                <w:noProof/>
                <w:webHidden/>
              </w:rPr>
              <w:fldChar w:fldCharType="separate"/>
            </w:r>
            <w:r w:rsidRPr="00DF2C0C">
              <w:rPr>
                <w:noProof/>
                <w:webHidden/>
              </w:rPr>
              <w:t>13</w:t>
            </w:r>
            <w:r w:rsidRPr="00DF2C0C">
              <w:rPr>
                <w:noProof/>
                <w:webHidden/>
              </w:rPr>
              <w:fldChar w:fldCharType="end"/>
            </w:r>
          </w:hyperlink>
        </w:p>
        <w:p w:rsidR="00DF2C0C" w:rsidRPr="00DF2C0C" w:rsidRDefault="00DF2C0C">
          <w:pPr>
            <w:pStyle w:val="31"/>
            <w:tabs>
              <w:tab w:val="left" w:pos="1260"/>
              <w:tab w:val="right" w:leader="dot" w:pos="8296"/>
            </w:tabs>
            <w:rPr>
              <w:rFonts w:cstheme="minorBidi"/>
              <w:noProof/>
              <w:kern w:val="2"/>
            </w:rPr>
          </w:pPr>
          <w:hyperlink w:anchor="_Toc20484748" w:history="1">
            <w:r w:rsidRPr="00DF2C0C">
              <w:rPr>
                <w:rStyle w:val="a4"/>
                <w:rFonts w:ascii="黑体" w:eastAsia="黑体" w:hAnsi="黑体"/>
                <w:noProof/>
              </w:rPr>
              <w:t>5.3.1</w:t>
            </w:r>
            <w:r w:rsidRPr="00DF2C0C">
              <w:rPr>
                <w:rFonts w:cstheme="minorBidi"/>
                <w:noProof/>
                <w:kern w:val="2"/>
              </w:rPr>
              <w:tab/>
            </w:r>
            <w:r w:rsidRPr="00DF2C0C">
              <w:rPr>
                <w:rStyle w:val="a4"/>
                <w:rFonts w:ascii="黑体" w:eastAsia="黑体" w:hAnsi="黑体"/>
                <w:noProof/>
              </w:rPr>
              <w:t>16</w:t>
            </w:r>
            <w:r w:rsidRPr="00DF2C0C">
              <w:rPr>
                <w:rStyle w:val="a4"/>
                <w:rFonts w:ascii="黑体" w:eastAsia="黑体" w:hAnsi="黑体" w:hint="eastAsia"/>
                <w:noProof/>
              </w:rPr>
              <w:t>种有机氯标准液，</w:t>
            </w:r>
            <w:r w:rsidRPr="00DF2C0C">
              <w:rPr>
                <w:rStyle w:val="a4"/>
                <w:rFonts w:ascii="黑体" w:eastAsia="黑体" w:hAnsi="黑体"/>
                <w:noProof/>
              </w:rPr>
              <w:t>10</w:t>
            </w:r>
            <w:r w:rsidRPr="00DF2C0C">
              <w:rPr>
                <w:rStyle w:val="a4"/>
                <w:rFonts w:ascii="Calibri" w:eastAsia="黑体" w:hAnsi="Calibri" w:cs="Calibri"/>
                <w:noProof/>
              </w:rPr>
              <w:t>µ</w:t>
            </w:r>
            <w:r w:rsidRPr="00DF2C0C">
              <w:rPr>
                <w:rStyle w:val="a4"/>
                <w:rFonts w:ascii="黑体" w:eastAsia="黑体" w:hAnsi="黑体"/>
                <w:noProof/>
              </w:rPr>
              <w:t>g/mL</w:t>
            </w:r>
            <w:r w:rsidRPr="00DF2C0C">
              <w:rPr>
                <w:noProof/>
                <w:webHidden/>
              </w:rPr>
              <w:tab/>
            </w:r>
            <w:r w:rsidRPr="00DF2C0C">
              <w:rPr>
                <w:noProof/>
                <w:webHidden/>
              </w:rPr>
              <w:fldChar w:fldCharType="begin"/>
            </w:r>
            <w:r w:rsidRPr="00DF2C0C">
              <w:rPr>
                <w:noProof/>
                <w:webHidden/>
              </w:rPr>
              <w:instrText xml:space="preserve"> PAGEREF _Toc20484748 \h </w:instrText>
            </w:r>
            <w:r w:rsidRPr="00DF2C0C">
              <w:rPr>
                <w:noProof/>
                <w:webHidden/>
              </w:rPr>
            </w:r>
            <w:r w:rsidRPr="00DF2C0C">
              <w:rPr>
                <w:noProof/>
                <w:webHidden/>
              </w:rPr>
              <w:fldChar w:fldCharType="separate"/>
            </w:r>
            <w:r w:rsidRPr="00DF2C0C">
              <w:rPr>
                <w:noProof/>
                <w:webHidden/>
              </w:rPr>
              <w:t>13</w:t>
            </w:r>
            <w:r w:rsidRPr="00DF2C0C">
              <w:rPr>
                <w:noProof/>
                <w:webHidden/>
              </w:rPr>
              <w:fldChar w:fldCharType="end"/>
            </w:r>
          </w:hyperlink>
        </w:p>
        <w:p w:rsidR="00DF2C0C" w:rsidRPr="00DF2C0C" w:rsidRDefault="00DF2C0C">
          <w:pPr>
            <w:pStyle w:val="31"/>
            <w:tabs>
              <w:tab w:val="left" w:pos="1260"/>
              <w:tab w:val="right" w:leader="dot" w:pos="8296"/>
            </w:tabs>
            <w:rPr>
              <w:rFonts w:cstheme="minorBidi"/>
              <w:noProof/>
              <w:kern w:val="2"/>
            </w:rPr>
          </w:pPr>
          <w:hyperlink w:anchor="_Toc20484749" w:history="1">
            <w:r w:rsidRPr="00DF2C0C">
              <w:rPr>
                <w:rStyle w:val="a4"/>
                <w:rFonts w:ascii="黑体" w:eastAsia="黑体" w:hAnsi="黑体"/>
                <w:noProof/>
              </w:rPr>
              <w:t>5.3.2</w:t>
            </w:r>
            <w:r w:rsidRPr="00DF2C0C">
              <w:rPr>
                <w:rFonts w:cstheme="minorBidi"/>
                <w:noProof/>
                <w:kern w:val="2"/>
              </w:rPr>
              <w:tab/>
            </w:r>
            <w:r w:rsidRPr="00DF2C0C">
              <w:rPr>
                <w:rStyle w:val="a4"/>
                <w:rFonts w:ascii="黑体" w:eastAsia="黑体" w:hAnsi="黑体"/>
                <w:noProof/>
              </w:rPr>
              <w:t>16</w:t>
            </w:r>
            <w:r w:rsidRPr="00DF2C0C">
              <w:rPr>
                <w:rStyle w:val="a4"/>
                <w:rFonts w:ascii="黑体" w:eastAsia="黑体" w:hAnsi="黑体" w:hint="eastAsia"/>
                <w:noProof/>
              </w:rPr>
              <w:t>种有机氯标准贮备液，</w:t>
            </w:r>
            <w:r w:rsidRPr="00DF2C0C">
              <w:rPr>
                <w:rStyle w:val="a4"/>
                <w:rFonts w:ascii="黑体" w:eastAsia="黑体" w:hAnsi="黑体"/>
                <w:noProof/>
              </w:rPr>
              <w:t>1</w:t>
            </w:r>
            <w:r w:rsidRPr="00DF2C0C">
              <w:rPr>
                <w:rStyle w:val="a4"/>
                <w:rFonts w:ascii="Calibri" w:eastAsia="黑体" w:hAnsi="Calibri" w:cs="Calibri"/>
                <w:noProof/>
              </w:rPr>
              <w:t>µ</w:t>
            </w:r>
            <w:r w:rsidRPr="00DF2C0C">
              <w:rPr>
                <w:rStyle w:val="a4"/>
                <w:rFonts w:ascii="黑体" w:eastAsia="黑体" w:hAnsi="黑体"/>
                <w:noProof/>
              </w:rPr>
              <w:t>g/mL</w:t>
            </w:r>
            <w:r w:rsidRPr="00DF2C0C">
              <w:rPr>
                <w:noProof/>
                <w:webHidden/>
              </w:rPr>
              <w:tab/>
            </w:r>
            <w:r w:rsidRPr="00DF2C0C">
              <w:rPr>
                <w:noProof/>
                <w:webHidden/>
              </w:rPr>
              <w:fldChar w:fldCharType="begin"/>
            </w:r>
            <w:r w:rsidRPr="00DF2C0C">
              <w:rPr>
                <w:noProof/>
                <w:webHidden/>
              </w:rPr>
              <w:instrText xml:space="preserve"> PAGEREF _Toc20484749 \h </w:instrText>
            </w:r>
            <w:r w:rsidRPr="00DF2C0C">
              <w:rPr>
                <w:noProof/>
                <w:webHidden/>
              </w:rPr>
            </w:r>
            <w:r w:rsidRPr="00DF2C0C">
              <w:rPr>
                <w:noProof/>
                <w:webHidden/>
              </w:rPr>
              <w:fldChar w:fldCharType="separate"/>
            </w:r>
            <w:r w:rsidRPr="00DF2C0C">
              <w:rPr>
                <w:noProof/>
                <w:webHidden/>
              </w:rPr>
              <w:t>13</w:t>
            </w:r>
            <w:r w:rsidRPr="00DF2C0C">
              <w:rPr>
                <w:noProof/>
                <w:webHidden/>
              </w:rPr>
              <w:fldChar w:fldCharType="end"/>
            </w:r>
          </w:hyperlink>
        </w:p>
        <w:p w:rsidR="00DF2C0C" w:rsidRPr="00DF2C0C" w:rsidRDefault="00DF2C0C">
          <w:pPr>
            <w:pStyle w:val="31"/>
            <w:tabs>
              <w:tab w:val="left" w:pos="1260"/>
              <w:tab w:val="right" w:leader="dot" w:pos="8296"/>
            </w:tabs>
            <w:rPr>
              <w:rFonts w:cstheme="minorBidi"/>
              <w:noProof/>
              <w:kern w:val="2"/>
            </w:rPr>
          </w:pPr>
          <w:hyperlink w:anchor="_Toc20484750" w:history="1">
            <w:r w:rsidRPr="00DF2C0C">
              <w:rPr>
                <w:rStyle w:val="a4"/>
                <w:rFonts w:ascii="黑体" w:eastAsia="黑体" w:hAnsi="黑体"/>
                <w:noProof/>
              </w:rPr>
              <w:t>5.3.3</w:t>
            </w:r>
            <w:r w:rsidRPr="00DF2C0C">
              <w:rPr>
                <w:rFonts w:cstheme="minorBidi"/>
                <w:noProof/>
                <w:kern w:val="2"/>
              </w:rPr>
              <w:tab/>
            </w:r>
            <w:r w:rsidRPr="00DF2C0C">
              <w:rPr>
                <w:rStyle w:val="a4"/>
                <w:rFonts w:ascii="黑体" w:eastAsia="黑体" w:hAnsi="黑体" w:hint="eastAsia"/>
                <w:noProof/>
              </w:rPr>
              <w:t>无水硫酸钠（</w:t>
            </w:r>
            <w:r w:rsidRPr="00DF2C0C">
              <w:rPr>
                <w:rStyle w:val="a4"/>
                <w:rFonts w:ascii="黑体" w:eastAsia="黑体" w:hAnsi="黑体"/>
                <w:noProof/>
              </w:rPr>
              <w:t>Na</w:t>
            </w:r>
            <w:r w:rsidRPr="00DF2C0C">
              <w:rPr>
                <w:rStyle w:val="a4"/>
                <w:rFonts w:ascii="黑体" w:eastAsia="黑体" w:hAnsi="黑体"/>
                <w:noProof/>
                <w:vertAlign w:val="subscript"/>
              </w:rPr>
              <w:t>2</w:t>
            </w:r>
            <w:r w:rsidRPr="00DF2C0C">
              <w:rPr>
                <w:rStyle w:val="a4"/>
                <w:rFonts w:ascii="黑体" w:eastAsia="黑体" w:hAnsi="黑体"/>
                <w:noProof/>
              </w:rPr>
              <w:t>SO</w:t>
            </w:r>
            <w:r w:rsidRPr="00DF2C0C">
              <w:rPr>
                <w:rStyle w:val="a4"/>
                <w:rFonts w:ascii="黑体" w:eastAsia="黑体" w:hAnsi="黑体"/>
                <w:noProof/>
                <w:vertAlign w:val="subscript"/>
              </w:rPr>
              <w:t>4</w:t>
            </w:r>
            <w:r w:rsidRPr="00DF2C0C">
              <w:rPr>
                <w:rStyle w:val="a4"/>
                <w:rFonts w:ascii="黑体" w:eastAsia="黑体" w:hAnsi="黑体" w:hint="eastAsia"/>
                <w:noProof/>
              </w:rPr>
              <w:t>）</w:t>
            </w:r>
            <w:r w:rsidRPr="00DF2C0C">
              <w:rPr>
                <w:noProof/>
                <w:webHidden/>
              </w:rPr>
              <w:tab/>
            </w:r>
            <w:r w:rsidRPr="00DF2C0C">
              <w:rPr>
                <w:noProof/>
                <w:webHidden/>
              </w:rPr>
              <w:fldChar w:fldCharType="begin"/>
            </w:r>
            <w:r w:rsidRPr="00DF2C0C">
              <w:rPr>
                <w:noProof/>
                <w:webHidden/>
              </w:rPr>
              <w:instrText xml:space="preserve"> PAGEREF _Toc20484750 \h </w:instrText>
            </w:r>
            <w:r w:rsidRPr="00DF2C0C">
              <w:rPr>
                <w:noProof/>
                <w:webHidden/>
              </w:rPr>
            </w:r>
            <w:r w:rsidRPr="00DF2C0C">
              <w:rPr>
                <w:noProof/>
                <w:webHidden/>
              </w:rPr>
              <w:fldChar w:fldCharType="separate"/>
            </w:r>
            <w:r w:rsidRPr="00DF2C0C">
              <w:rPr>
                <w:noProof/>
                <w:webHidden/>
              </w:rPr>
              <w:t>13</w:t>
            </w:r>
            <w:r w:rsidRPr="00DF2C0C">
              <w:rPr>
                <w:noProof/>
                <w:webHidden/>
              </w:rPr>
              <w:fldChar w:fldCharType="end"/>
            </w:r>
          </w:hyperlink>
        </w:p>
        <w:p w:rsidR="00DF2C0C" w:rsidRPr="00DF2C0C" w:rsidRDefault="00DF2C0C">
          <w:pPr>
            <w:pStyle w:val="31"/>
            <w:tabs>
              <w:tab w:val="left" w:pos="1260"/>
              <w:tab w:val="right" w:leader="dot" w:pos="8296"/>
            </w:tabs>
            <w:rPr>
              <w:rFonts w:cstheme="minorBidi"/>
              <w:noProof/>
              <w:kern w:val="2"/>
            </w:rPr>
          </w:pPr>
          <w:hyperlink w:anchor="_Toc20484751" w:history="1">
            <w:r w:rsidRPr="00DF2C0C">
              <w:rPr>
                <w:rStyle w:val="a4"/>
                <w:rFonts w:ascii="黑体" w:eastAsia="黑体" w:hAnsi="黑体"/>
                <w:noProof/>
              </w:rPr>
              <w:t>5.3.4</w:t>
            </w:r>
            <w:r w:rsidRPr="00DF2C0C">
              <w:rPr>
                <w:rFonts w:cstheme="minorBidi"/>
                <w:noProof/>
                <w:kern w:val="2"/>
              </w:rPr>
              <w:tab/>
            </w:r>
            <w:r w:rsidRPr="00DF2C0C">
              <w:rPr>
                <w:rStyle w:val="a4"/>
                <w:rFonts w:ascii="黑体" w:eastAsia="黑体" w:hAnsi="黑体" w:hint="eastAsia"/>
                <w:noProof/>
              </w:rPr>
              <w:t>氮气（</w:t>
            </w:r>
            <w:r w:rsidRPr="00DF2C0C">
              <w:rPr>
                <w:rStyle w:val="a4"/>
                <w:rFonts w:ascii="黑体" w:eastAsia="黑体" w:hAnsi="黑体"/>
                <w:noProof/>
              </w:rPr>
              <w:t>N</w:t>
            </w:r>
            <w:r w:rsidRPr="00DF2C0C">
              <w:rPr>
                <w:rStyle w:val="a4"/>
                <w:rFonts w:ascii="黑体" w:eastAsia="黑体" w:hAnsi="黑体"/>
                <w:noProof/>
                <w:vertAlign w:val="subscript"/>
              </w:rPr>
              <w:t>2</w:t>
            </w:r>
            <w:r w:rsidRPr="00DF2C0C">
              <w:rPr>
                <w:rStyle w:val="a4"/>
                <w:rFonts w:ascii="黑体" w:eastAsia="黑体" w:hAnsi="黑体" w:hint="eastAsia"/>
                <w:noProof/>
              </w:rPr>
              <w:t>）</w:t>
            </w:r>
            <w:r w:rsidRPr="00DF2C0C">
              <w:rPr>
                <w:noProof/>
                <w:webHidden/>
              </w:rPr>
              <w:tab/>
            </w:r>
            <w:r w:rsidRPr="00DF2C0C">
              <w:rPr>
                <w:noProof/>
                <w:webHidden/>
              </w:rPr>
              <w:fldChar w:fldCharType="begin"/>
            </w:r>
            <w:r w:rsidRPr="00DF2C0C">
              <w:rPr>
                <w:noProof/>
                <w:webHidden/>
              </w:rPr>
              <w:instrText xml:space="preserve"> PAGEREF _Toc20484751 \h </w:instrText>
            </w:r>
            <w:r w:rsidRPr="00DF2C0C">
              <w:rPr>
                <w:noProof/>
                <w:webHidden/>
              </w:rPr>
            </w:r>
            <w:r w:rsidRPr="00DF2C0C">
              <w:rPr>
                <w:noProof/>
                <w:webHidden/>
              </w:rPr>
              <w:fldChar w:fldCharType="separate"/>
            </w:r>
            <w:r w:rsidRPr="00DF2C0C">
              <w:rPr>
                <w:noProof/>
                <w:webHidden/>
              </w:rPr>
              <w:t>13</w:t>
            </w:r>
            <w:r w:rsidRPr="00DF2C0C">
              <w:rPr>
                <w:noProof/>
                <w:webHidden/>
              </w:rPr>
              <w:fldChar w:fldCharType="end"/>
            </w:r>
          </w:hyperlink>
        </w:p>
        <w:p w:rsidR="00DF2C0C" w:rsidRPr="00DF2C0C" w:rsidRDefault="00DF2C0C">
          <w:pPr>
            <w:pStyle w:val="21"/>
            <w:tabs>
              <w:tab w:val="left" w:pos="840"/>
              <w:tab w:val="right" w:leader="dot" w:pos="8296"/>
            </w:tabs>
            <w:rPr>
              <w:rFonts w:cstheme="minorBidi"/>
              <w:noProof/>
              <w:kern w:val="2"/>
            </w:rPr>
          </w:pPr>
          <w:hyperlink w:anchor="_Toc20484752" w:history="1">
            <w:r w:rsidRPr="00DF2C0C">
              <w:rPr>
                <w:rStyle w:val="a4"/>
                <w:rFonts w:ascii="黑体" w:eastAsia="黑体" w:hAnsi="黑体"/>
                <w:noProof/>
              </w:rPr>
              <w:t>5.4</w:t>
            </w:r>
            <w:r w:rsidRPr="00DF2C0C">
              <w:rPr>
                <w:rFonts w:cstheme="minorBidi"/>
                <w:noProof/>
                <w:kern w:val="2"/>
              </w:rPr>
              <w:tab/>
            </w:r>
            <w:r w:rsidRPr="00DF2C0C">
              <w:rPr>
                <w:rStyle w:val="a4"/>
                <w:rFonts w:ascii="黑体" w:eastAsia="黑体" w:hAnsi="黑体" w:hint="eastAsia"/>
                <w:noProof/>
              </w:rPr>
              <w:t>仪器和设备</w:t>
            </w:r>
            <w:r w:rsidRPr="00DF2C0C">
              <w:rPr>
                <w:noProof/>
                <w:webHidden/>
              </w:rPr>
              <w:tab/>
            </w:r>
            <w:r w:rsidRPr="00DF2C0C">
              <w:rPr>
                <w:noProof/>
                <w:webHidden/>
              </w:rPr>
              <w:fldChar w:fldCharType="begin"/>
            </w:r>
            <w:r w:rsidRPr="00DF2C0C">
              <w:rPr>
                <w:noProof/>
                <w:webHidden/>
              </w:rPr>
              <w:instrText xml:space="preserve"> PAGEREF _Toc20484752 \h </w:instrText>
            </w:r>
            <w:r w:rsidRPr="00DF2C0C">
              <w:rPr>
                <w:noProof/>
                <w:webHidden/>
              </w:rPr>
            </w:r>
            <w:r w:rsidRPr="00DF2C0C">
              <w:rPr>
                <w:noProof/>
                <w:webHidden/>
              </w:rPr>
              <w:fldChar w:fldCharType="separate"/>
            </w:r>
            <w:r w:rsidRPr="00DF2C0C">
              <w:rPr>
                <w:noProof/>
                <w:webHidden/>
              </w:rPr>
              <w:t>13</w:t>
            </w:r>
            <w:r w:rsidRPr="00DF2C0C">
              <w:rPr>
                <w:noProof/>
                <w:webHidden/>
              </w:rPr>
              <w:fldChar w:fldCharType="end"/>
            </w:r>
          </w:hyperlink>
        </w:p>
        <w:p w:rsidR="00DF2C0C" w:rsidRPr="00DF2C0C" w:rsidRDefault="00DF2C0C">
          <w:pPr>
            <w:pStyle w:val="31"/>
            <w:tabs>
              <w:tab w:val="left" w:pos="1260"/>
              <w:tab w:val="right" w:leader="dot" w:pos="8296"/>
            </w:tabs>
            <w:rPr>
              <w:rFonts w:cstheme="minorBidi"/>
              <w:noProof/>
              <w:kern w:val="2"/>
            </w:rPr>
          </w:pPr>
          <w:hyperlink w:anchor="_Toc20484753" w:history="1">
            <w:r w:rsidRPr="00DF2C0C">
              <w:rPr>
                <w:rStyle w:val="a4"/>
                <w:rFonts w:ascii="黑体" w:eastAsia="黑体" w:hAnsi="黑体"/>
                <w:noProof/>
              </w:rPr>
              <w:t>5.4.1</w:t>
            </w:r>
            <w:r w:rsidRPr="00DF2C0C">
              <w:rPr>
                <w:rFonts w:cstheme="minorBidi"/>
                <w:noProof/>
                <w:kern w:val="2"/>
              </w:rPr>
              <w:tab/>
            </w:r>
            <w:r w:rsidRPr="00DF2C0C">
              <w:rPr>
                <w:rStyle w:val="a4"/>
                <w:rFonts w:ascii="黑体" w:eastAsia="黑体" w:hAnsi="黑体" w:hint="eastAsia"/>
                <w:noProof/>
              </w:rPr>
              <w:t>气相色谱仪的选择</w:t>
            </w:r>
            <w:r w:rsidRPr="00DF2C0C">
              <w:rPr>
                <w:noProof/>
                <w:webHidden/>
              </w:rPr>
              <w:tab/>
            </w:r>
            <w:r w:rsidRPr="00DF2C0C">
              <w:rPr>
                <w:noProof/>
                <w:webHidden/>
              </w:rPr>
              <w:fldChar w:fldCharType="begin"/>
            </w:r>
            <w:r w:rsidRPr="00DF2C0C">
              <w:rPr>
                <w:noProof/>
                <w:webHidden/>
              </w:rPr>
              <w:instrText xml:space="preserve"> PAGEREF _Toc20484753 \h </w:instrText>
            </w:r>
            <w:r w:rsidRPr="00DF2C0C">
              <w:rPr>
                <w:noProof/>
                <w:webHidden/>
              </w:rPr>
            </w:r>
            <w:r w:rsidRPr="00DF2C0C">
              <w:rPr>
                <w:noProof/>
                <w:webHidden/>
              </w:rPr>
              <w:fldChar w:fldCharType="separate"/>
            </w:r>
            <w:r w:rsidRPr="00DF2C0C">
              <w:rPr>
                <w:noProof/>
                <w:webHidden/>
              </w:rPr>
              <w:t>13</w:t>
            </w:r>
            <w:r w:rsidRPr="00DF2C0C">
              <w:rPr>
                <w:noProof/>
                <w:webHidden/>
              </w:rPr>
              <w:fldChar w:fldCharType="end"/>
            </w:r>
          </w:hyperlink>
        </w:p>
        <w:p w:rsidR="00DF2C0C" w:rsidRPr="00DF2C0C" w:rsidRDefault="00DF2C0C">
          <w:pPr>
            <w:pStyle w:val="31"/>
            <w:tabs>
              <w:tab w:val="left" w:pos="1260"/>
              <w:tab w:val="right" w:leader="dot" w:pos="8296"/>
            </w:tabs>
            <w:rPr>
              <w:rFonts w:cstheme="minorBidi"/>
              <w:noProof/>
              <w:kern w:val="2"/>
            </w:rPr>
          </w:pPr>
          <w:hyperlink w:anchor="_Toc20484754" w:history="1">
            <w:r w:rsidRPr="00DF2C0C">
              <w:rPr>
                <w:rStyle w:val="a4"/>
                <w:rFonts w:ascii="黑体" w:eastAsia="黑体" w:hAnsi="黑体"/>
                <w:noProof/>
              </w:rPr>
              <w:t>5.4.2</w:t>
            </w:r>
            <w:r w:rsidRPr="00DF2C0C">
              <w:rPr>
                <w:rFonts w:cstheme="minorBidi"/>
                <w:noProof/>
                <w:kern w:val="2"/>
              </w:rPr>
              <w:tab/>
            </w:r>
            <w:r w:rsidRPr="00DF2C0C">
              <w:rPr>
                <w:rStyle w:val="a4"/>
                <w:rFonts w:ascii="黑体" w:eastAsia="黑体" w:hAnsi="黑体" w:hint="eastAsia"/>
                <w:noProof/>
              </w:rPr>
              <w:t>色谱柱的选择</w:t>
            </w:r>
            <w:r w:rsidRPr="00DF2C0C">
              <w:rPr>
                <w:noProof/>
                <w:webHidden/>
              </w:rPr>
              <w:tab/>
            </w:r>
            <w:r w:rsidRPr="00DF2C0C">
              <w:rPr>
                <w:noProof/>
                <w:webHidden/>
              </w:rPr>
              <w:fldChar w:fldCharType="begin"/>
            </w:r>
            <w:r w:rsidRPr="00DF2C0C">
              <w:rPr>
                <w:noProof/>
                <w:webHidden/>
              </w:rPr>
              <w:instrText xml:space="preserve"> PAGEREF _Toc20484754 \h </w:instrText>
            </w:r>
            <w:r w:rsidRPr="00DF2C0C">
              <w:rPr>
                <w:noProof/>
                <w:webHidden/>
              </w:rPr>
            </w:r>
            <w:r w:rsidRPr="00DF2C0C">
              <w:rPr>
                <w:noProof/>
                <w:webHidden/>
              </w:rPr>
              <w:fldChar w:fldCharType="separate"/>
            </w:r>
            <w:r w:rsidRPr="00DF2C0C">
              <w:rPr>
                <w:noProof/>
                <w:webHidden/>
              </w:rPr>
              <w:t>14</w:t>
            </w:r>
            <w:r w:rsidRPr="00DF2C0C">
              <w:rPr>
                <w:noProof/>
                <w:webHidden/>
              </w:rPr>
              <w:fldChar w:fldCharType="end"/>
            </w:r>
          </w:hyperlink>
        </w:p>
        <w:p w:rsidR="00DF2C0C" w:rsidRPr="00DF2C0C" w:rsidRDefault="00DF2C0C">
          <w:pPr>
            <w:pStyle w:val="21"/>
            <w:tabs>
              <w:tab w:val="left" w:pos="840"/>
              <w:tab w:val="right" w:leader="dot" w:pos="8296"/>
            </w:tabs>
            <w:rPr>
              <w:rFonts w:cstheme="minorBidi"/>
              <w:noProof/>
              <w:kern w:val="2"/>
            </w:rPr>
          </w:pPr>
          <w:hyperlink w:anchor="_Toc20484755" w:history="1">
            <w:r w:rsidRPr="00DF2C0C">
              <w:rPr>
                <w:rStyle w:val="a4"/>
                <w:rFonts w:ascii="黑体" w:eastAsia="黑体" w:hAnsi="黑体"/>
                <w:noProof/>
              </w:rPr>
              <w:t>5.5</w:t>
            </w:r>
            <w:r w:rsidRPr="00DF2C0C">
              <w:rPr>
                <w:rFonts w:cstheme="minorBidi"/>
                <w:noProof/>
                <w:kern w:val="2"/>
              </w:rPr>
              <w:tab/>
            </w:r>
            <w:r w:rsidRPr="00DF2C0C">
              <w:rPr>
                <w:rStyle w:val="a4"/>
                <w:rFonts w:ascii="黑体" w:eastAsia="黑体" w:hAnsi="黑体" w:hint="eastAsia"/>
                <w:noProof/>
              </w:rPr>
              <w:t>样品</w:t>
            </w:r>
            <w:r w:rsidRPr="00DF2C0C">
              <w:rPr>
                <w:noProof/>
                <w:webHidden/>
              </w:rPr>
              <w:tab/>
            </w:r>
            <w:r w:rsidRPr="00DF2C0C">
              <w:rPr>
                <w:noProof/>
                <w:webHidden/>
              </w:rPr>
              <w:fldChar w:fldCharType="begin"/>
            </w:r>
            <w:r w:rsidRPr="00DF2C0C">
              <w:rPr>
                <w:noProof/>
                <w:webHidden/>
              </w:rPr>
              <w:instrText xml:space="preserve"> PAGEREF _Toc20484755 \h </w:instrText>
            </w:r>
            <w:r w:rsidRPr="00DF2C0C">
              <w:rPr>
                <w:noProof/>
                <w:webHidden/>
              </w:rPr>
            </w:r>
            <w:r w:rsidRPr="00DF2C0C">
              <w:rPr>
                <w:noProof/>
                <w:webHidden/>
              </w:rPr>
              <w:fldChar w:fldCharType="separate"/>
            </w:r>
            <w:r w:rsidRPr="00DF2C0C">
              <w:rPr>
                <w:noProof/>
                <w:webHidden/>
              </w:rPr>
              <w:t>14</w:t>
            </w:r>
            <w:r w:rsidRPr="00DF2C0C">
              <w:rPr>
                <w:noProof/>
                <w:webHidden/>
              </w:rPr>
              <w:fldChar w:fldCharType="end"/>
            </w:r>
          </w:hyperlink>
        </w:p>
        <w:p w:rsidR="00DF2C0C" w:rsidRPr="00DF2C0C" w:rsidRDefault="00DF2C0C">
          <w:pPr>
            <w:pStyle w:val="31"/>
            <w:tabs>
              <w:tab w:val="left" w:pos="1260"/>
              <w:tab w:val="right" w:leader="dot" w:pos="8296"/>
            </w:tabs>
            <w:rPr>
              <w:rFonts w:cstheme="minorBidi"/>
              <w:noProof/>
              <w:kern w:val="2"/>
            </w:rPr>
          </w:pPr>
          <w:hyperlink w:anchor="_Toc20484756" w:history="1">
            <w:r w:rsidRPr="00DF2C0C">
              <w:rPr>
                <w:rStyle w:val="a4"/>
                <w:rFonts w:ascii="黑体" w:eastAsia="黑体" w:hAnsi="黑体"/>
                <w:noProof/>
              </w:rPr>
              <w:t>5.5.1</w:t>
            </w:r>
            <w:r w:rsidRPr="00DF2C0C">
              <w:rPr>
                <w:rFonts w:cstheme="minorBidi"/>
                <w:noProof/>
                <w:kern w:val="2"/>
              </w:rPr>
              <w:tab/>
            </w:r>
            <w:r w:rsidRPr="00DF2C0C">
              <w:rPr>
                <w:rStyle w:val="a4"/>
                <w:rFonts w:ascii="黑体" w:eastAsia="黑体" w:hAnsi="黑体" w:hint="eastAsia"/>
                <w:noProof/>
              </w:rPr>
              <w:t>样品采集</w:t>
            </w:r>
            <w:r w:rsidRPr="00DF2C0C">
              <w:rPr>
                <w:noProof/>
                <w:webHidden/>
              </w:rPr>
              <w:tab/>
            </w:r>
            <w:r w:rsidRPr="00DF2C0C">
              <w:rPr>
                <w:noProof/>
                <w:webHidden/>
              </w:rPr>
              <w:fldChar w:fldCharType="begin"/>
            </w:r>
            <w:r w:rsidRPr="00DF2C0C">
              <w:rPr>
                <w:noProof/>
                <w:webHidden/>
              </w:rPr>
              <w:instrText xml:space="preserve"> PAGEREF _Toc20484756 \h </w:instrText>
            </w:r>
            <w:r w:rsidRPr="00DF2C0C">
              <w:rPr>
                <w:noProof/>
                <w:webHidden/>
              </w:rPr>
            </w:r>
            <w:r w:rsidRPr="00DF2C0C">
              <w:rPr>
                <w:noProof/>
                <w:webHidden/>
              </w:rPr>
              <w:fldChar w:fldCharType="separate"/>
            </w:r>
            <w:r w:rsidRPr="00DF2C0C">
              <w:rPr>
                <w:noProof/>
                <w:webHidden/>
              </w:rPr>
              <w:t>14</w:t>
            </w:r>
            <w:r w:rsidRPr="00DF2C0C">
              <w:rPr>
                <w:noProof/>
                <w:webHidden/>
              </w:rPr>
              <w:fldChar w:fldCharType="end"/>
            </w:r>
          </w:hyperlink>
        </w:p>
        <w:p w:rsidR="00DF2C0C" w:rsidRPr="00DF2C0C" w:rsidRDefault="00DF2C0C">
          <w:pPr>
            <w:pStyle w:val="31"/>
            <w:tabs>
              <w:tab w:val="left" w:pos="1260"/>
              <w:tab w:val="right" w:leader="dot" w:pos="8296"/>
            </w:tabs>
            <w:rPr>
              <w:rFonts w:cstheme="minorBidi"/>
              <w:noProof/>
              <w:kern w:val="2"/>
            </w:rPr>
          </w:pPr>
          <w:hyperlink w:anchor="_Toc20484757" w:history="1">
            <w:r w:rsidRPr="00DF2C0C">
              <w:rPr>
                <w:rStyle w:val="a4"/>
                <w:rFonts w:ascii="黑体" w:eastAsia="黑体" w:hAnsi="黑体"/>
                <w:noProof/>
              </w:rPr>
              <w:t>5.5.2</w:t>
            </w:r>
            <w:r w:rsidRPr="00DF2C0C">
              <w:rPr>
                <w:rFonts w:cstheme="minorBidi"/>
                <w:noProof/>
                <w:kern w:val="2"/>
              </w:rPr>
              <w:tab/>
            </w:r>
            <w:r w:rsidRPr="00DF2C0C">
              <w:rPr>
                <w:rStyle w:val="a4"/>
                <w:rFonts w:ascii="黑体" w:eastAsia="黑体" w:hAnsi="黑体" w:hint="eastAsia"/>
                <w:noProof/>
              </w:rPr>
              <w:t>样品贮存</w:t>
            </w:r>
            <w:r w:rsidRPr="00DF2C0C">
              <w:rPr>
                <w:noProof/>
                <w:webHidden/>
              </w:rPr>
              <w:tab/>
            </w:r>
            <w:r w:rsidRPr="00DF2C0C">
              <w:rPr>
                <w:noProof/>
                <w:webHidden/>
              </w:rPr>
              <w:fldChar w:fldCharType="begin"/>
            </w:r>
            <w:r w:rsidRPr="00DF2C0C">
              <w:rPr>
                <w:noProof/>
                <w:webHidden/>
              </w:rPr>
              <w:instrText xml:space="preserve"> PAGEREF _Toc20484757 \h </w:instrText>
            </w:r>
            <w:r w:rsidRPr="00DF2C0C">
              <w:rPr>
                <w:noProof/>
                <w:webHidden/>
              </w:rPr>
            </w:r>
            <w:r w:rsidRPr="00DF2C0C">
              <w:rPr>
                <w:noProof/>
                <w:webHidden/>
              </w:rPr>
              <w:fldChar w:fldCharType="separate"/>
            </w:r>
            <w:r w:rsidRPr="00DF2C0C">
              <w:rPr>
                <w:noProof/>
                <w:webHidden/>
              </w:rPr>
              <w:t>14</w:t>
            </w:r>
            <w:r w:rsidRPr="00DF2C0C">
              <w:rPr>
                <w:noProof/>
                <w:webHidden/>
              </w:rPr>
              <w:fldChar w:fldCharType="end"/>
            </w:r>
          </w:hyperlink>
        </w:p>
        <w:p w:rsidR="00DF2C0C" w:rsidRPr="00DF2C0C" w:rsidRDefault="00DF2C0C">
          <w:pPr>
            <w:pStyle w:val="21"/>
            <w:tabs>
              <w:tab w:val="left" w:pos="840"/>
              <w:tab w:val="right" w:leader="dot" w:pos="8296"/>
            </w:tabs>
            <w:rPr>
              <w:rFonts w:cstheme="minorBidi"/>
              <w:noProof/>
              <w:kern w:val="2"/>
            </w:rPr>
          </w:pPr>
          <w:hyperlink w:anchor="_Toc20484758" w:history="1">
            <w:r w:rsidRPr="00DF2C0C">
              <w:rPr>
                <w:rStyle w:val="a4"/>
                <w:rFonts w:ascii="黑体" w:eastAsia="黑体" w:hAnsi="黑体"/>
                <w:noProof/>
              </w:rPr>
              <w:t>5.6</w:t>
            </w:r>
            <w:r w:rsidRPr="00DF2C0C">
              <w:rPr>
                <w:rFonts w:cstheme="minorBidi"/>
                <w:noProof/>
                <w:kern w:val="2"/>
              </w:rPr>
              <w:tab/>
            </w:r>
            <w:r w:rsidRPr="00DF2C0C">
              <w:rPr>
                <w:rStyle w:val="a4"/>
                <w:rFonts w:ascii="黑体" w:eastAsia="黑体" w:hAnsi="黑体" w:hint="eastAsia"/>
                <w:noProof/>
              </w:rPr>
              <w:t>分析步骤</w:t>
            </w:r>
            <w:r w:rsidRPr="00DF2C0C">
              <w:rPr>
                <w:noProof/>
                <w:webHidden/>
              </w:rPr>
              <w:tab/>
            </w:r>
            <w:r w:rsidRPr="00DF2C0C">
              <w:rPr>
                <w:noProof/>
                <w:webHidden/>
              </w:rPr>
              <w:fldChar w:fldCharType="begin"/>
            </w:r>
            <w:r w:rsidRPr="00DF2C0C">
              <w:rPr>
                <w:noProof/>
                <w:webHidden/>
              </w:rPr>
              <w:instrText xml:space="preserve"> PAGEREF _Toc20484758 \h </w:instrText>
            </w:r>
            <w:r w:rsidRPr="00DF2C0C">
              <w:rPr>
                <w:noProof/>
                <w:webHidden/>
              </w:rPr>
            </w:r>
            <w:r w:rsidRPr="00DF2C0C">
              <w:rPr>
                <w:noProof/>
                <w:webHidden/>
              </w:rPr>
              <w:fldChar w:fldCharType="separate"/>
            </w:r>
            <w:r w:rsidRPr="00DF2C0C">
              <w:rPr>
                <w:noProof/>
                <w:webHidden/>
              </w:rPr>
              <w:t>16</w:t>
            </w:r>
            <w:r w:rsidRPr="00DF2C0C">
              <w:rPr>
                <w:noProof/>
                <w:webHidden/>
              </w:rPr>
              <w:fldChar w:fldCharType="end"/>
            </w:r>
          </w:hyperlink>
        </w:p>
        <w:p w:rsidR="00DF2C0C" w:rsidRPr="00DF2C0C" w:rsidRDefault="00DF2C0C">
          <w:pPr>
            <w:pStyle w:val="31"/>
            <w:tabs>
              <w:tab w:val="left" w:pos="1260"/>
              <w:tab w:val="right" w:leader="dot" w:pos="8296"/>
            </w:tabs>
            <w:rPr>
              <w:rFonts w:cstheme="minorBidi"/>
              <w:noProof/>
              <w:kern w:val="2"/>
            </w:rPr>
          </w:pPr>
          <w:hyperlink w:anchor="_Toc20484759" w:history="1">
            <w:r w:rsidRPr="00DF2C0C">
              <w:rPr>
                <w:rStyle w:val="a4"/>
                <w:rFonts w:ascii="黑体" w:eastAsia="黑体" w:hAnsi="黑体"/>
                <w:noProof/>
              </w:rPr>
              <w:t>5.6.1</w:t>
            </w:r>
            <w:r w:rsidRPr="00DF2C0C">
              <w:rPr>
                <w:rFonts w:cstheme="minorBidi"/>
                <w:noProof/>
                <w:kern w:val="2"/>
              </w:rPr>
              <w:tab/>
            </w:r>
            <w:r w:rsidRPr="00DF2C0C">
              <w:rPr>
                <w:rStyle w:val="a4"/>
                <w:rFonts w:ascii="黑体" w:eastAsia="黑体" w:hAnsi="黑体" w:hint="eastAsia"/>
                <w:noProof/>
              </w:rPr>
              <w:t>仪器条件</w:t>
            </w:r>
            <w:r w:rsidRPr="00DF2C0C">
              <w:rPr>
                <w:noProof/>
                <w:webHidden/>
              </w:rPr>
              <w:tab/>
            </w:r>
            <w:r w:rsidRPr="00DF2C0C">
              <w:rPr>
                <w:noProof/>
                <w:webHidden/>
              </w:rPr>
              <w:fldChar w:fldCharType="begin"/>
            </w:r>
            <w:r w:rsidRPr="00DF2C0C">
              <w:rPr>
                <w:noProof/>
                <w:webHidden/>
              </w:rPr>
              <w:instrText xml:space="preserve"> PAGEREF _Toc20484759 \h </w:instrText>
            </w:r>
            <w:r w:rsidRPr="00DF2C0C">
              <w:rPr>
                <w:noProof/>
                <w:webHidden/>
              </w:rPr>
            </w:r>
            <w:r w:rsidRPr="00DF2C0C">
              <w:rPr>
                <w:noProof/>
                <w:webHidden/>
              </w:rPr>
              <w:fldChar w:fldCharType="separate"/>
            </w:r>
            <w:r w:rsidRPr="00DF2C0C">
              <w:rPr>
                <w:noProof/>
                <w:webHidden/>
              </w:rPr>
              <w:t>16</w:t>
            </w:r>
            <w:r w:rsidRPr="00DF2C0C">
              <w:rPr>
                <w:noProof/>
                <w:webHidden/>
              </w:rPr>
              <w:fldChar w:fldCharType="end"/>
            </w:r>
          </w:hyperlink>
        </w:p>
        <w:p w:rsidR="00DF2C0C" w:rsidRPr="00DF2C0C" w:rsidRDefault="00DF2C0C">
          <w:pPr>
            <w:pStyle w:val="31"/>
            <w:tabs>
              <w:tab w:val="left" w:pos="1260"/>
              <w:tab w:val="right" w:leader="dot" w:pos="8296"/>
            </w:tabs>
            <w:rPr>
              <w:rFonts w:cstheme="minorBidi"/>
              <w:noProof/>
              <w:kern w:val="2"/>
            </w:rPr>
          </w:pPr>
          <w:hyperlink w:anchor="_Toc20484760" w:history="1">
            <w:r w:rsidRPr="00DF2C0C">
              <w:rPr>
                <w:rStyle w:val="a4"/>
                <w:rFonts w:ascii="黑体" w:eastAsia="黑体" w:hAnsi="黑体"/>
                <w:noProof/>
              </w:rPr>
              <w:t>5.6.2</w:t>
            </w:r>
            <w:r w:rsidRPr="00DF2C0C">
              <w:rPr>
                <w:rFonts w:cstheme="minorBidi"/>
                <w:noProof/>
                <w:kern w:val="2"/>
              </w:rPr>
              <w:tab/>
            </w:r>
            <w:r w:rsidRPr="00DF2C0C">
              <w:rPr>
                <w:rStyle w:val="a4"/>
                <w:rFonts w:ascii="黑体" w:eastAsia="黑体" w:hAnsi="黑体" w:hint="eastAsia"/>
                <w:noProof/>
              </w:rPr>
              <w:t>水样的测定</w:t>
            </w:r>
            <w:r w:rsidRPr="00DF2C0C">
              <w:rPr>
                <w:noProof/>
                <w:webHidden/>
              </w:rPr>
              <w:tab/>
            </w:r>
            <w:r w:rsidRPr="00DF2C0C">
              <w:rPr>
                <w:noProof/>
                <w:webHidden/>
              </w:rPr>
              <w:fldChar w:fldCharType="begin"/>
            </w:r>
            <w:r w:rsidRPr="00DF2C0C">
              <w:rPr>
                <w:noProof/>
                <w:webHidden/>
              </w:rPr>
              <w:instrText xml:space="preserve"> PAGEREF _Toc20484760 \h </w:instrText>
            </w:r>
            <w:r w:rsidRPr="00DF2C0C">
              <w:rPr>
                <w:noProof/>
                <w:webHidden/>
              </w:rPr>
            </w:r>
            <w:r w:rsidRPr="00DF2C0C">
              <w:rPr>
                <w:noProof/>
                <w:webHidden/>
              </w:rPr>
              <w:fldChar w:fldCharType="separate"/>
            </w:r>
            <w:r w:rsidRPr="00DF2C0C">
              <w:rPr>
                <w:noProof/>
                <w:webHidden/>
              </w:rPr>
              <w:t>16</w:t>
            </w:r>
            <w:r w:rsidRPr="00DF2C0C">
              <w:rPr>
                <w:noProof/>
                <w:webHidden/>
              </w:rPr>
              <w:fldChar w:fldCharType="end"/>
            </w:r>
          </w:hyperlink>
        </w:p>
        <w:p w:rsidR="00DF2C0C" w:rsidRPr="00DF2C0C" w:rsidRDefault="00DF2C0C">
          <w:pPr>
            <w:pStyle w:val="31"/>
            <w:tabs>
              <w:tab w:val="left" w:pos="1260"/>
              <w:tab w:val="right" w:leader="dot" w:pos="8296"/>
            </w:tabs>
            <w:rPr>
              <w:rFonts w:cstheme="minorBidi"/>
              <w:noProof/>
              <w:kern w:val="2"/>
            </w:rPr>
          </w:pPr>
          <w:hyperlink w:anchor="_Toc20484761" w:history="1">
            <w:r w:rsidRPr="00DF2C0C">
              <w:rPr>
                <w:rStyle w:val="a4"/>
                <w:rFonts w:ascii="黑体" w:eastAsia="黑体" w:hAnsi="黑体"/>
                <w:noProof/>
              </w:rPr>
              <w:t>5.6.3</w:t>
            </w:r>
            <w:r w:rsidRPr="00DF2C0C">
              <w:rPr>
                <w:rFonts w:cstheme="minorBidi"/>
                <w:noProof/>
                <w:kern w:val="2"/>
              </w:rPr>
              <w:tab/>
            </w:r>
            <w:r w:rsidRPr="00DF2C0C">
              <w:rPr>
                <w:rStyle w:val="a4"/>
                <w:rFonts w:ascii="黑体" w:eastAsia="黑体" w:hAnsi="黑体" w:hint="eastAsia"/>
                <w:noProof/>
              </w:rPr>
              <w:t>萃取剂的选择</w:t>
            </w:r>
            <w:r w:rsidRPr="00DF2C0C">
              <w:rPr>
                <w:noProof/>
                <w:webHidden/>
              </w:rPr>
              <w:tab/>
            </w:r>
            <w:r w:rsidRPr="00DF2C0C">
              <w:rPr>
                <w:noProof/>
                <w:webHidden/>
              </w:rPr>
              <w:fldChar w:fldCharType="begin"/>
            </w:r>
            <w:r w:rsidRPr="00DF2C0C">
              <w:rPr>
                <w:noProof/>
                <w:webHidden/>
              </w:rPr>
              <w:instrText xml:space="preserve"> PAGEREF _Toc20484761 \h </w:instrText>
            </w:r>
            <w:r w:rsidRPr="00DF2C0C">
              <w:rPr>
                <w:noProof/>
                <w:webHidden/>
              </w:rPr>
            </w:r>
            <w:r w:rsidRPr="00DF2C0C">
              <w:rPr>
                <w:noProof/>
                <w:webHidden/>
              </w:rPr>
              <w:fldChar w:fldCharType="separate"/>
            </w:r>
            <w:r w:rsidRPr="00DF2C0C">
              <w:rPr>
                <w:noProof/>
                <w:webHidden/>
              </w:rPr>
              <w:t>17</w:t>
            </w:r>
            <w:r w:rsidRPr="00DF2C0C">
              <w:rPr>
                <w:noProof/>
                <w:webHidden/>
              </w:rPr>
              <w:fldChar w:fldCharType="end"/>
            </w:r>
          </w:hyperlink>
        </w:p>
        <w:p w:rsidR="00DF2C0C" w:rsidRPr="00DF2C0C" w:rsidRDefault="00DF2C0C">
          <w:pPr>
            <w:pStyle w:val="31"/>
            <w:tabs>
              <w:tab w:val="left" w:pos="1260"/>
              <w:tab w:val="right" w:leader="dot" w:pos="8296"/>
            </w:tabs>
            <w:rPr>
              <w:rFonts w:cstheme="minorBidi"/>
              <w:noProof/>
              <w:kern w:val="2"/>
            </w:rPr>
          </w:pPr>
          <w:hyperlink w:anchor="_Toc20484762" w:history="1">
            <w:r w:rsidRPr="00DF2C0C">
              <w:rPr>
                <w:rStyle w:val="a4"/>
                <w:rFonts w:ascii="黑体" w:eastAsia="黑体" w:hAnsi="黑体"/>
                <w:noProof/>
              </w:rPr>
              <w:t>5.6.4</w:t>
            </w:r>
            <w:r w:rsidRPr="00DF2C0C">
              <w:rPr>
                <w:rFonts w:cstheme="minorBidi"/>
                <w:noProof/>
                <w:kern w:val="2"/>
              </w:rPr>
              <w:tab/>
            </w:r>
            <w:r w:rsidRPr="00DF2C0C">
              <w:rPr>
                <w:rStyle w:val="a4"/>
                <w:rFonts w:ascii="黑体" w:eastAsia="黑体" w:hAnsi="黑体" w:hint="eastAsia"/>
                <w:noProof/>
              </w:rPr>
              <w:t>定性分析</w:t>
            </w:r>
            <w:r w:rsidRPr="00DF2C0C">
              <w:rPr>
                <w:noProof/>
                <w:webHidden/>
              </w:rPr>
              <w:tab/>
            </w:r>
            <w:r w:rsidRPr="00DF2C0C">
              <w:rPr>
                <w:noProof/>
                <w:webHidden/>
              </w:rPr>
              <w:fldChar w:fldCharType="begin"/>
            </w:r>
            <w:r w:rsidRPr="00DF2C0C">
              <w:rPr>
                <w:noProof/>
                <w:webHidden/>
              </w:rPr>
              <w:instrText xml:space="preserve"> PAGEREF _Toc20484762 \h </w:instrText>
            </w:r>
            <w:r w:rsidRPr="00DF2C0C">
              <w:rPr>
                <w:noProof/>
                <w:webHidden/>
              </w:rPr>
            </w:r>
            <w:r w:rsidRPr="00DF2C0C">
              <w:rPr>
                <w:noProof/>
                <w:webHidden/>
              </w:rPr>
              <w:fldChar w:fldCharType="separate"/>
            </w:r>
            <w:r w:rsidRPr="00DF2C0C">
              <w:rPr>
                <w:noProof/>
                <w:webHidden/>
              </w:rPr>
              <w:t>18</w:t>
            </w:r>
            <w:r w:rsidRPr="00DF2C0C">
              <w:rPr>
                <w:noProof/>
                <w:webHidden/>
              </w:rPr>
              <w:fldChar w:fldCharType="end"/>
            </w:r>
          </w:hyperlink>
        </w:p>
        <w:p w:rsidR="00DF2C0C" w:rsidRPr="00DF2C0C" w:rsidRDefault="00DF2C0C">
          <w:pPr>
            <w:pStyle w:val="31"/>
            <w:tabs>
              <w:tab w:val="left" w:pos="1260"/>
              <w:tab w:val="right" w:leader="dot" w:pos="8296"/>
            </w:tabs>
            <w:rPr>
              <w:rFonts w:cstheme="minorBidi"/>
              <w:noProof/>
              <w:kern w:val="2"/>
            </w:rPr>
          </w:pPr>
          <w:hyperlink w:anchor="_Toc20484763" w:history="1">
            <w:r w:rsidRPr="00DF2C0C">
              <w:rPr>
                <w:rStyle w:val="a4"/>
                <w:rFonts w:ascii="黑体" w:eastAsia="黑体" w:hAnsi="黑体"/>
                <w:noProof/>
              </w:rPr>
              <w:t>5.6.5</w:t>
            </w:r>
            <w:r w:rsidRPr="00DF2C0C">
              <w:rPr>
                <w:rFonts w:cstheme="minorBidi"/>
                <w:noProof/>
                <w:kern w:val="2"/>
              </w:rPr>
              <w:tab/>
            </w:r>
            <w:r w:rsidRPr="00DF2C0C">
              <w:rPr>
                <w:rStyle w:val="a4"/>
                <w:rFonts w:ascii="黑体" w:eastAsia="黑体" w:hAnsi="黑体" w:hint="eastAsia"/>
                <w:noProof/>
              </w:rPr>
              <w:t>定量分析</w:t>
            </w:r>
            <w:r w:rsidRPr="00DF2C0C">
              <w:rPr>
                <w:noProof/>
                <w:webHidden/>
              </w:rPr>
              <w:tab/>
            </w:r>
            <w:r w:rsidRPr="00DF2C0C">
              <w:rPr>
                <w:noProof/>
                <w:webHidden/>
              </w:rPr>
              <w:fldChar w:fldCharType="begin"/>
            </w:r>
            <w:r w:rsidRPr="00DF2C0C">
              <w:rPr>
                <w:noProof/>
                <w:webHidden/>
              </w:rPr>
              <w:instrText xml:space="preserve"> PAGEREF _Toc20484763 \h </w:instrText>
            </w:r>
            <w:r w:rsidRPr="00DF2C0C">
              <w:rPr>
                <w:noProof/>
                <w:webHidden/>
              </w:rPr>
            </w:r>
            <w:r w:rsidRPr="00DF2C0C">
              <w:rPr>
                <w:noProof/>
                <w:webHidden/>
              </w:rPr>
              <w:fldChar w:fldCharType="separate"/>
            </w:r>
            <w:r w:rsidRPr="00DF2C0C">
              <w:rPr>
                <w:noProof/>
                <w:webHidden/>
              </w:rPr>
              <w:t>18</w:t>
            </w:r>
            <w:r w:rsidRPr="00DF2C0C">
              <w:rPr>
                <w:noProof/>
                <w:webHidden/>
              </w:rPr>
              <w:fldChar w:fldCharType="end"/>
            </w:r>
          </w:hyperlink>
        </w:p>
        <w:p w:rsidR="00DF2C0C" w:rsidRPr="00DF2C0C" w:rsidRDefault="00DF2C0C">
          <w:pPr>
            <w:pStyle w:val="31"/>
            <w:tabs>
              <w:tab w:val="left" w:pos="1260"/>
              <w:tab w:val="right" w:leader="dot" w:pos="8296"/>
            </w:tabs>
            <w:rPr>
              <w:rFonts w:cstheme="minorBidi"/>
              <w:noProof/>
              <w:kern w:val="2"/>
            </w:rPr>
          </w:pPr>
          <w:hyperlink w:anchor="_Toc20484764" w:history="1">
            <w:r w:rsidRPr="00DF2C0C">
              <w:rPr>
                <w:rStyle w:val="a4"/>
                <w:rFonts w:ascii="黑体" w:eastAsia="黑体" w:hAnsi="黑体"/>
                <w:noProof/>
              </w:rPr>
              <w:t>5.6.6</w:t>
            </w:r>
            <w:r w:rsidRPr="00DF2C0C">
              <w:rPr>
                <w:rFonts w:cstheme="minorBidi"/>
                <w:noProof/>
                <w:kern w:val="2"/>
              </w:rPr>
              <w:tab/>
            </w:r>
            <w:r w:rsidRPr="00DF2C0C">
              <w:rPr>
                <w:rStyle w:val="a4"/>
                <w:rFonts w:ascii="黑体" w:eastAsia="黑体" w:hAnsi="黑体" w:hint="eastAsia"/>
                <w:noProof/>
              </w:rPr>
              <w:t>标准曲线的绘制</w:t>
            </w:r>
            <w:r w:rsidRPr="00DF2C0C">
              <w:rPr>
                <w:noProof/>
                <w:webHidden/>
              </w:rPr>
              <w:tab/>
            </w:r>
            <w:r w:rsidRPr="00DF2C0C">
              <w:rPr>
                <w:noProof/>
                <w:webHidden/>
              </w:rPr>
              <w:fldChar w:fldCharType="begin"/>
            </w:r>
            <w:r w:rsidRPr="00DF2C0C">
              <w:rPr>
                <w:noProof/>
                <w:webHidden/>
              </w:rPr>
              <w:instrText xml:space="preserve"> PAGEREF _Toc20484764 \h </w:instrText>
            </w:r>
            <w:r w:rsidRPr="00DF2C0C">
              <w:rPr>
                <w:noProof/>
                <w:webHidden/>
              </w:rPr>
            </w:r>
            <w:r w:rsidRPr="00DF2C0C">
              <w:rPr>
                <w:noProof/>
                <w:webHidden/>
              </w:rPr>
              <w:fldChar w:fldCharType="separate"/>
            </w:r>
            <w:r w:rsidRPr="00DF2C0C">
              <w:rPr>
                <w:noProof/>
                <w:webHidden/>
              </w:rPr>
              <w:t>19</w:t>
            </w:r>
            <w:r w:rsidRPr="00DF2C0C">
              <w:rPr>
                <w:noProof/>
                <w:webHidden/>
              </w:rPr>
              <w:fldChar w:fldCharType="end"/>
            </w:r>
          </w:hyperlink>
        </w:p>
        <w:p w:rsidR="00DF2C0C" w:rsidRPr="00DF2C0C" w:rsidRDefault="00DF2C0C">
          <w:pPr>
            <w:pStyle w:val="21"/>
            <w:tabs>
              <w:tab w:val="left" w:pos="840"/>
              <w:tab w:val="right" w:leader="dot" w:pos="8296"/>
            </w:tabs>
            <w:rPr>
              <w:rFonts w:cstheme="minorBidi"/>
              <w:noProof/>
              <w:kern w:val="2"/>
            </w:rPr>
          </w:pPr>
          <w:hyperlink w:anchor="_Toc20484765" w:history="1">
            <w:r w:rsidRPr="00DF2C0C">
              <w:rPr>
                <w:rStyle w:val="a4"/>
                <w:rFonts w:ascii="黑体" w:eastAsia="黑体" w:hAnsi="黑体"/>
                <w:noProof/>
              </w:rPr>
              <w:t>5.7</w:t>
            </w:r>
            <w:r w:rsidRPr="00DF2C0C">
              <w:rPr>
                <w:rFonts w:cstheme="minorBidi"/>
                <w:noProof/>
                <w:kern w:val="2"/>
              </w:rPr>
              <w:tab/>
            </w:r>
            <w:r w:rsidRPr="00DF2C0C">
              <w:rPr>
                <w:rStyle w:val="a4"/>
                <w:rFonts w:ascii="黑体" w:eastAsia="黑体" w:hAnsi="黑体" w:hint="eastAsia"/>
                <w:noProof/>
              </w:rPr>
              <w:t>实验室内方法的特性指标的确定</w:t>
            </w:r>
            <w:r w:rsidRPr="00DF2C0C">
              <w:rPr>
                <w:noProof/>
                <w:webHidden/>
              </w:rPr>
              <w:tab/>
            </w:r>
            <w:r w:rsidRPr="00DF2C0C">
              <w:rPr>
                <w:noProof/>
                <w:webHidden/>
              </w:rPr>
              <w:fldChar w:fldCharType="begin"/>
            </w:r>
            <w:r w:rsidRPr="00DF2C0C">
              <w:rPr>
                <w:noProof/>
                <w:webHidden/>
              </w:rPr>
              <w:instrText xml:space="preserve"> PAGEREF _Toc20484765 \h </w:instrText>
            </w:r>
            <w:r w:rsidRPr="00DF2C0C">
              <w:rPr>
                <w:noProof/>
                <w:webHidden/>
              </w:rPr>
            </w:r>
            <w:r w:rsidRPr="00DF2C0C">
              <w:rPr>
                <w:noProof/>
                <w:webHidden/>
              </w:rPr>
              <w:fldChar w:fldCharType="separate"/>
            </w:r>
            <w:r w:rsidRPr="00DF2C0C">
              <w:rPr>
                <w:noProof/>
                <w:webHidden/>
              </w:rPr>
              <w:t>20</w:t>
            </w:r>
            <w:r w:rsidRPr="00DF2C0C">
              <w:rPr>
                <w:noProof/>
                <w:webHidden/>
              </w:rPr>
              <w:fldChar w:fldCharType="end"/>
            </w:r>
          </w:hyperlink>
        </w:p>
        <w:p w:rsidR="00DF2C0C" w:rsidRPr="00DF2C0C" w:rsidRDefault="00DF2C0C">
          <w:pPr>
            <w:pStyle w:val="31"/>
            <w:tabs>
              <w:tab w:val="left" w:pos="1260"/>
              <w:tab w:val="right" w:leader="dot" w:pos="8296"/>
            </w:tabs>
            <w:rPr>
              <w:rFonts w:cstheme="minorBidi"/>
              <w:noProof/>
              <w:kern w:val="2"/>
            </w:rPr>
          </w:pPr>
          <w:hyperlink w:anchor="_Toc20484766" w:history="1">
            <w:r w:rsidRPr="00DF2C0C">
              <w:rPr>
                <w:rStyle w:val="a4"/>
                <w:rFonts w:ascii="黑体" w:eastAsia="黑体" w:hAnsi="黑体"/>
                <w:noProof/>
              </w:rPr>
              <w:t>5.7.1</w:t>
            </w:r>
            <w:r w:rsidRPr="00DF2C0C">
              <w:rPr>
                <w:rFonts w:cstheme="minorBidi"/>
                <w:noProof/>
                <w:kern w:val="2"/>
              </w:rPr>
              <w:tab/>
            </w:r>
            <w:r w:rsidRPr="00DF2C0C">
              <w:rPr>
                <w:rStyle w:val="a4"/>
                <w:rFonts w:ascii="黑体" w:eastAsia="黑体" w:hAnsi="黑体" w:hint="eastAsia"/>
                <w:noProof/>
              </w:rPr>
              <w:t>方法检出限及测定下限</w:t>
            </w:r>
            <w:r w:rsidRPr="00DF2C0C">
              <w:rPr>
                <w:noProof/>
                <w:webHidden/>
              </w:rPr>
              <w:tab/>
            </w:r>
            <w:r w:rsidRPr="00DF2C0C">
              <w:rPr>
                <w:noProof/>
                <w:webHidden/>
              </w:rPr>
              <w:fldChar w:fldCharType="begin"/>
            </w:r>
            <w:r w:rsidRPr="00DF2C0C">
              <w:rPr>
                <w:noProof/>
                <w:webHidden/>
              </w:rPr>
              <w:instrText xml:space="preserve"> PAGEREF _Toc20484766 \h </w:instrText>
            </w:r>
            <w:r w:rsidRPr="00DF2C0C">
              <w:rPr>
                <w:noProof/>
                <w:webHidden/>
              </w:rPr>
            </w:r>
            <w:r w:rsidRPr="00DF2C0C">
              <w:rPr>
                <w:noProof/>
                <w:webHidden/>
              </w:rPr>
              <w:fldChar w:fldCharType="separate"/>
            </w:r>
            <w:r w:rsidRPr="00DF2C0C">
              <w:rPr>
                <w:noProof/>
                <w:webHidden/>
              </w:rPr>
              <w:t>20</w:t>
            </w:r>
            <w:r w:rsidRPr="00DF2C0C">
              <w:rPr>
                <w:noProof/>
                <w:webHidden/>
              </w:rPr>
              <w:fldChar w:fldCharType="end"/>
            </w:r>
          </w:hyperlink>
        </w:p>
        <w:p w:rsidR="00DF2C0C" w:rsidRPr="00DF2C0C" w:rsidRDefault="00DF2C0C">
          <w:pPr>
            <w:pStyle w:val="31"/>
            <w:tabs>
              <w:tab w:val="left" w:pos="1260"/>
              <w:tab w:val="right" w:leader="dot" w:pos="8296"/>
            </w:tabs>
            <w:rPr>
              <w:rFonts w:cstheme="minorBidi"/>
              <w:noProof/>
              <w:kern w:val="2"/>
            </w:rPr>
          </w:pPr>
          <w:hyperlink w:anchor="_Toc20484767" w:history="1">
            <w:r w:rsidRPr="00DF2C0C">
              <w:rPr>
                <w:rStyle w:val="a4"/>
                <w:rFonts w:ascii="黑体" w:eastAsia="黑体" w:hAnsi="黑体" w:cs="仿宋"/>
                <w:noProof/>
              </w:rPr>
              <w:t>5.7.2</w:t>
            </w:r>
            <w:r w:rsidRPr="00DF2C0C">
              <w:rPr>
                <w:rFonts w:cstheme="minorBidi"/>
                <w:noProof/>
                <w:kern w:val="2"/>
              </w:rPr>
              <w:tab/>
            </w:r>
            <w:r w:rsidRPr="00DF2C0C">
              <w:rPr>
                <w:rStyle w:val="a4"/>
                <w:rFonts w:ascii="黑体" w:eastAsia="黑体" w:hAnsi="黑体" w:hint="eastAsia"/>
                <w:noProof/>
              </w:rPr>
              <w:t>方法的精密度</w:t>
            </w:r>
            <w:r w:rsidRPr="00DF2C0C">
              <w:rPr>
                <w:noProof/>
                <w:webHidden/>
              </w:rPr>
              <w:tab/>
            </w:r>
            <w:r w:rsidRPr="00DF2C0C">
              <w:rPr>
                <w:noProof/>
                <w:webHidden/>
              </w:rPr>
              <w:fldChar w:fldCharType="begin"/>
            </w:r>
            <w:r w:rsidRPr="00DF2C0C">
              <w:rPr>
                <w:noProof/>
                <w:webHidden/>
              </w:rPr>
              <w:instrText xml:space="preserve"> PAGEREF _Toc20484767 \h </w:instrText>
            </w:r>
            <w:r w:rsidRPr="00DF2C0C">
              <w:rPr>
                <w:noProof/>
                <w:webHidden/>
              </w:rPr>
            </w:r>
            <w:r w:rsidRPr="00DF2C0C">
              <w:rPr>
                <w:noProof/>
                <w:webHidden/>
              </w:rPr>
              <w:fldChar w:fldCharType="separate"/>
            </w:r>
            <w:r w:rsidRPr="00DF2C0C">
              <w:rPr>
                <w:noProof/>
                <w:webHidden/>
              </w:rPr>
              <w:t>25</w:t>
            </w:r>
            <w:r w:rsidRPr="00DF2C0C">
              <w:rPr>
                <w:noProof/>
                <w:webHidden/>
              </w:rPr>
              <w:fldChar w:fldCharType="end"/>
            </w:r>
          </w:hyperlink>
        </w:p>
        <w:p w:rsidR="00DF2C0C" w:rsidRPr="00DF2C0C" w:rsidRDefault="00DF2C0C">
          <w:pPr>
            <w:pStyle w:val="31"/>
            <w:tabs>
              <w:tab w:val="left" w:pos="1260"/>
              <w:tab w:val="right" w:leader="dot" w:pos="8296"/>
            </w:tabs>
            <w:rPr>
              <w:rFonts w:cstheme="minorBidi"/>
              <w:noProof/>
              <w:kern w:val="2"/>
            </w:rPr>
          </w:pPr>
          <w:hyperlink w:anchor="_Toc20484768" w:history="1">
            <w:r w:rsidRPr="00DF2C0C">
              <w:rPr>
                <w:rStyle w:val="a4"/>
                <w:rFonts w:ascii="黑体" w:eastAsia="黑体" w:hAnsi="黑体"/>
                <w:noProof/>
              </w:rPr>
              <w:t>5.7.3</w:t>
            </w:r>
            <w:r w:rsidRPr="00DF2C0C">
              <w:rPr>
                <w:rFonts w:cstheme="minorBidi"/>
                <w:noProof/>
                <w:kern w:val="2"/>
              </w:rPr>
              <w:tab/>
            </w:r>
            <w:r w:rsidRPr="00DF2C0C">
              <w:rPr>
                <w:rStyle w:val="a4"/>
                <w:rFonts w:ascii="黑体" w:eastAsia="黑体" w:hAnsi="黑体" w:hint="eastAsia"/>
                <w:noProof/>
              </w:rPr>
              <w:t>方法的准确度</w:t>
            </w:r>
            <w:r w:rsidRPr="00DF2C0C">
              <w:rPr>
                <w:noProof/>
                <w:webHidden/>
              </w:rPr>
              <w:tab/>
            </w:r>
            <w:r w:rsidRPr="00DF2C0C">
              <w:rPr>
                <w:noProof/>
                <w:webHidden/>
              </w:rPr>
              <w:fldChar w:fldCharType="begin"/>
            </w:r>
            <w:r w:rsidRPr="00DF2C0C">
              <w:rPr>
                <w:noProof/>
                <w:webHidden/>
              </w:rPr>
              <w:instrText xml:space="preserve"> PAGEREF _Toc20484768 \h </w:instrText>
            </w:r>
            <w:r w:rsidRPr="00DF2C0C">
              <w:rPr>
                <w:noProof/>
                <w:webHidden/>
              </w:rPr>
            </w:r>
            <w:r w:rsidRPr="00DF2C0C">
              <w:rPr>
                <w:noProof/>
                <w:webHidden/>
              </w:rPr>
              <w:fldChar w:fldCharType="separate"/>
            </w:r>
            <w:r w:rsidRPr="00DF2C0C">
              <w:rPr>
                <w:noProof/>
                <w:webHidden/>
              </w:rPr>
              <w:t>31</w:t>
            </w:r>
            <w:r w:rsidRPr="00DF2C0C">
              <w:rPr>
                <w:noProof/>
                <w:webHidden/>
              </w:rPr>
              <w:fldChar w:fldCharType="end"/>
            </w:r>
          </w:hyperlink>
        </w:p>
        <w:p w:rsidR="00DF2C0C" w:rsidRPr="00DF2C0C" w:rsidRDefault="00DF2C0C">
          <w:pPr>
            <w:pStyle w:val="21"/>
            <w:tabs>
              <w:tab w:val="left" w:pos="840"/>
              <w:tab w:val="right" w:leader="dot" w:pos="8296"/>
            </w:tabs>
            <w:rPr>
              <w:rFonts w:cstheme="minorBidi"/>
              <w:noProof/>
              <w:kern w:val="2"/>
            </w:rPr>
          </w:pPr>
          <w:hyperlink w:anchor="_Toc20484769" w:history="1">
            <w:r w:rsidRPr="00DF2C0C">
              <w:rPr>
                <w:rStyle w:val="a4"/>
                <w:rFonts w:ascii="黑体" w:eastAsia="黑体" w:hAnsi="黑体"/>
                <w:noProof/>
              </w:rPr>
              <w:t>5.8</w:t>
            </w:r>
            <w:r w:rsidRPr="00DF2C0C">
              <w:rPr>
                <w:rFonts w:cstheme="minorBidi"/>
                <w:noProof/>
                <w:kern w:val="2"/>
              </w:rPr>
              <w:tab/>
            </w:r>
            <w:r w:rsidRPr="00DF2C0C">
              <w:rPr>
                <w:rStyle w:val="a4"/>
                <w:rFonts w:ascii="黑体" w:eastAsia="黑体" w:hAnsi="黑体" w:hint="eastAsia"/>
                <w:noProof/>
              </w:rPr>
              <w:t>质量保证与质量控制</w:t>
            </w:r>
            <w:r w:rsidRPr="00DF2C0C">
              <w:rPr>
                <w:noProof/>
                <w:webHidden/>
              </w:rPr>
              <w:tab/>
            </w:r>
            <w:r w:rsidRPr="00DF2C0C">
              <w:rPr>
                <w:noProof/>
                <w:webHidden/>
              </w:rPr>
              <w:fldChar w:fldCharType="begin"/>
            </w:r>
            <w:r w:rsidRPr="00DF2C0C">
              <w:rPr>
                <w:noProof/>
                <w:webHidden/>
              </w:rPr>
              <w:instrText xml:space="preserve"> PAGEREF _Toc20484769 \h </w:instrText>
            </w:r>
            <w:r w:rsidRPr="00DF2C0C">
              <w:rPr>
                <w:noProof/>
                <w:webHidden/>
              </w:rPr>
            </w:r>
            <w:r w:rsidRPr="00DF2C0C">
              <w:rPr>
                <w:noProof/>
                <w:webHidden/>
              </w:rPr>
              <w:fldChar w:fldCharType="separate"/>
            </w:r>
            <w:r w:rsidRPr="00DF2C0C">
              <w:rPr>
                <w:noProof/>
                <w:webHidden/>
              </w:rPr>
              <w:t>36</w:t>
            </w:r>
            <w:r w:rsidRPr="00DF2C0C">
              <w:rPr>
                <w:noProof/>
                <w:webHidden/>
              </w:rPr>
              <w:fldChar w:fldCharType="end"/>
            </w:r>
          </w:hyperlink>
        </w:p>
        <w:p w:rsidR="00DF2C0C" w:rsidRPr="00DF2C0C" w:rsidRDefault="00DF2C0C">
          <w:pPr>
            <w:pStyle w:val="31"/>
            <w:tabs>
              <w:tab w:val="left" w:pos="1260"/>
              <w:tab w:val="right" w:leader="dot" w:pos="8296"/>
            </w:tabs>
            <w:rPr>
              <w:rFonts w:cstheme="minorBidi"/>
              <w:noProof/>
              <w:kern w:val="2"/>
            </w:rPr>
          </w:pPr>
          <w:hyperlink w:anchor="_Toc20484770" w:history="1">
            <w:r w:rsidRPr="00DF2C0C">
              <w:rPr>
                <w:rStyle w:val="a4"/>
                <w:rFonts w:ascii="黑体" w:eastAsia="黑体" w:hAnsi="黑体"/>
                <w:noProof/>
              </w:rPr>
              <w:t>5.8.1</w:t>
            </w:r>
            <w:r w:rsidRPr="00DF2C0C">
              <w:rPr>
                <w:rFonts w:cstheme="minorBidi"/>
                <w:noProof/>
                <w:kern w:val="2"/>
              </w:rPr>
              <w:tab/>
            </w:r>
            <w:r w:rsidRPr="00DF2C0C">
              <w:rPr>
                <w:rStyle w:val="a4"/>
                <w:rFonts w:ascii="黑体" w:eastAsia="黑体" w:hAnsi="黑体" w:hint="eastAsia"/>
                <w:noProof/>
              </w:rPr>
              <w:t>空白试验</w:t>
            </w:r>
            <w:r w:rsidRPr="00DF2C0C">
              <w:rPr>
                <w:noProof/>
                <w:webHidden/>
              </w:rPr>
              <w:tab/>
            </w:r>
            <w:r w:rsidRPr="00DF2C0C">
              <w:rPr>
                <w:noProof/>
                <w:webHidden/>
              </w:rPr>
              <w:fldChar w:fldCharType="begin"/>
            </w:r>
            <w:r w:rsidRPr="00DF2C0C">
              <w:rPr>
                <w:noProof/>
                <w:webHidden/>
              </w:rPr>
              <w:instrText xml:space="preserve"> PAGEREF _Toc20484770 \h </w:instrText>
            </w:r>
            <w:r w:rsidRPr="00DF2C0C">
              <w:rPr>
                <w:noProof/>
                <w:webHidden/>
              </w:rPr>
            </w:r>
            <w:r w:rsidRPr="00DF2C0C">
              <w:rPr>
                <w:noProof/>
                <w:webHidden/>
              </w:rPr>
              <w:fldChar w:fldCharType="separate"/>
            </w:r>
            <w:r w:rsidRPr="00DF2C0C">
              <w:rPr>
                <w:noProof/>
                <w:webHidden/>
              </w:rPr>
              <w:t>36</w:t>
            </w:r>
            <w:r w:rsidRPr="00DF2C0C">
              <w:rPr>
                <w:noProof/>
                <w:webHidden/>
              </w:rPr>
              <w:fldChar w:fldCharType="end"/>
            </w:r>
          </w:hyperlink>
        </w:p>
        <w:p w:rsidR="00DF2C0C" w:rsidRPr="00DF2C0C" w:rsidRDefault="00DF2C0C">
          <w:pPr>
            <w:pStyle w:val="31"/>
            <w:tabs>
              <w:tab w:val="left" w:pos="1260"/>
              <w:tab w:val="right" w:leader="dot" w:pos="8296"/>
            </w:tabs>
            <w:rPr>
              <w:rFonts w:cstheme="minorBidi"/>
              <w:noProof/>
              <w:kern w:val="2"/>
            </w:rPr>
          </w:pPr>
          <w:hyperlink w:anchor="_Toc20484771" w:history="1">
            <w:r w:rsidRPr="00DF2C0C">
              <w:rPr>
                <w:rStyle w:val="a4"/>
                <w:rFonts w:ascii="黑体" w:eastAsia="黑体" w:hAnsi="黑体"/>
                <w:noProof/>
              </w:rPr>
              <w:t>5.8.2</w:t>
            </w:r>
            <w:r w:rsidRPr="00DF2C0C">
              <w:rPr>
                <w:rFonts w:cstheme="minorBidi"/>
                <w:noProof/>
                <w:kern w:val="2"/>
              </w:rPr>
              <w:tab/>
            </w:r>
            <w:r w:rsidRPr="00DF2C0C">
              <w:rPr>
                <w:rStyle w:val="a4"/>
                <w:rFonts w:ascii="黑体" w:eastAsia="黑体" w:hAnsi="黑体" w:hint="eastAsia"/>
                <w:noProof/>
              </w:rPr>
              <w:t>平行样测定</w:t>
            </w:r>
            <w:r w:rsidRPr="00DF2C0C">
              <w:rPr>
                <w:noProof/>
                <w:webHidden/>
              </w:rPr>
              <w:tab/>
            </w:r>
            <w:r w:rsidRPr="00DF2C0C">
              <w:rPr>
                <w:noProof/>
                <w:webHidden/>
              </w:rPr>
              <w:fldChar w:fldCharType="begin"/>
            </w:r>
            <w:r w:rsidRPr="00DF2C0C">
              <w:rPr>
                <w:noProof/>
                <w:webHidden/>
              </w:rPr>
              <w:instrText xml:space="preserve"> PAGEREF _Toc20484771 \h </w:instrText>
            </w:r>
            <w:r w:rsidRPr="00DF2C0C">
              <w:rPr>
                <w:noProof/>
                <w:webHidden/>
              </w:rPr>
            </w:r>
            <w:r w:rsidRPr="00DF2C0C">
              <w:rPr>
                <w:noProof/>
                <w:webHidden/>
              </w:rPr>
              <w:fldChar w:fldCharType="separate"/>
            </w:r>
            <w:r w:rsidRPr="00DF2C0C">
              <w:rPr>
                <w:noProof/>
                <w:webHidden/>
              </w:rPr>
              <w:t>36</w:t>
            </w:r>
            <w:r w:rsidRPr="00DF2C0C">
              <w:rPr>
                <w:noProof/>
                <w:webHidden/>
              </w:rPr>
              <w:fldChar w:fldCharType="end"/>
            </w:r>
          </w:hyperlink>
        </w:p>
        <w:p w:rsidR="00DF2C0C" w:rsidRPr="00DF2C0C" w:rsidRDefault="00DF2C0C">
          <w:pPr>
            <w:pStyle w:val="31"/>
            <w:tabs>
              <w:tab w:val="left" w:pos="1260"/>
              <w:tab w:val="right" w:leader="dot" w:pos="8296"/>
            </w:tabs>
            <w:rPr>
              <w:rFonts w:cstheme="minorBidi"/>
              <w:noProof/>
              <w:kern w:val="2"/>
            </w:rPr>
          </w:pPr>
          <w:hyperlink w:anchor="_Toc20484772" w:history="1">
            <w:r w:rsidRPr="00DF2C0C">
              <w:rPr>
                <w:rStyle w:val="a4"/>
                <w:rFonts w:ascii="黑体" w:eastAsia="黑体" w:hAnsi="黑体"/>
                <w:noProof/>
              </w:rPr>
              <w:t>5.8.3</w:t>
            </w:r>
            <w:r w:rsidRPr="00DF2C0C">
              <w:rPr>
                <w:rFonts w:cstheme="minorBidi"/>
                <w:noProof/>
                <w:kern w:val="2"/>
              </w:rPr>
              <w:tab/>
            </w:r>
            <w:r w:rsidRPr="00DF2C0C">
              <w:rPr>
                <w:rStyle w:val="a4"/>
                <w:rFonts w:ascii="黑体" w:eastAsia="黑体" w:hAnsi="黑体" w:hint="eastAsia"/>
                <w:noProof/>
              </w:rPr>
              <w:t>校准曲线</w:t>
            </w:r>
            <w:r w:rsidRPr="00DF2C0C">
              <w:rPr>
                <w:noProof/>
                <w:webHidden/>
              </w:rPr>
              <w:tab/>
            </w:r>
            <w:r w:rsidRPr="00DF2C0C">
              <w:rPr>
                <w:noProof/>
                <w:webHidden/>
              </w:rPr>
              <w:fldChar w:fldCharType="begin"/>
            </w:r>
            <w:r w:rsidRPr="00DF2C0C">
              <w:rPr>
                <w:noProof/>
                <w:webHidden/>
              </w:rPr>
              <w:instrText xml:space="preserve"> PAGEREF _Toc20484772 \h </w:instrText>
            </w:r>
            <w:r w:rsidRPr="00DF2C0C">
              <w:rPr>
                <w:noProof/>
                <w:webHidden/>
              </w:rPr>
            </w:r>
            <w:r w:rsidRPr="00DF2C0C">
              <w:rPr>
                <w:noProof/>
                <w:webHidden/>
              </w:rPr>
              <w:fldChar w:fldCharType="separate"/>
            </w:r>
            <w:r w:rsidRPr="00DF2C0C">
              <w:rPr>
                <w:noProof/>
                <w:webHidden/>
              </w:rPr>
              <w:t>37</w:t>
            </w:r>
            <w:r w:rsidRPr="00DF2C0C">
              <w:rPr>
                <w:noProof/>
                <w:webHidden/>
              </w:rPr>
              <w:fldChar w:fldCharType="end"/>
            </w:r>
          </w:hyperlink>
        </w:p>
        <w:p w:rsidR="00DF2C0C" w:rsidRPr="00DF2C0C" w:rsidRDefault="00DF2C0C">
          <w:pPr>
            <w:pStyle w:val="31"/>
            <w:tabs>
              <w:tab w:val="left" w:pos="1260"/>
              <w:tab w:val="right" w:leader="dot" w:pos="8296"/>
            </w:tabs>
            <w:rPr>
              <w:rFonts w:cstheme="minorBidi"/>
              <w:noProof/>
              <w:kern w:val="2"/>
            </w:rPr>
          </w:pPr>
          <w:hyperlink w:anchor="_Toc20484773" w:history="1">
            <w:r w:rsidRPr="00DF2C0C">
              <w:rPr>
                <w:rStyle w:val="a4"/>
                <w:rFonts w:ascii="黑体" w:eastAsia="黑体" w:hAnsi="黑体"/>
                <w:noProof/>
              </w:rPr>
              <w:t>5.8.4</w:t>
            </w:r>
            <w:r w:rsidRPr="00DF2C0C">
              <w:rPr>
                <w:rFonts w:cstheme="minorBidi"/>
                <w:noProof/>
                <w:kern w:val="2"/>
              </w:rPr>
              <w:tab/>
            </w:r>
            <w:r w:rsidRPr="00DF2C0C">
              <w:rPr>
                <w:rStyle w:val="a4"/>
                <w:rFonts w:ascii="黑体" w:eastAsia="黑体" w:hAnsi="黑体" w:hint="eastAsia"/>
                <w:noProof/>
              </w:rPr>
              <w:t>工作曲线核查</w:t>
            </w:r>
            <w:r w:rsidRPr="00DF2C0C">
              <w:rPr>
                <w:noProof/>
                <w:webHidden/>
              </w:rPr>
              <w:tab/>
            </w:r>
            <w:r w:rsidRPr="00DF2C0C">
              <w:rPr>
                <w:noProof/>
                <w:webHidden/>
              </w:rPr>
              <w:fldChar w:fldCharType="begin"/>
            </w:r>
            <w:r w:rsidRPr="00DF2C0C">
              <w:rPr>
                <w:noProof/>
                <w:webHidden/>
              </w:rPr>
              <w:instrText xml:space="preserve"> PAGEREF _Toc20484773 \h </w:instrText>
            </w:r>
            <w:r w:rsidRPr="00DF2C0C">
              <w:rPr>
                <w:noProof/>
                <w:webHidden/>
              </w:rPr>
            </w:r>
            <w:r w:rsidRPr="00DF2C0C">
              <w:rPr>
                <w:noProof/>
                <w:webHidden/>
              </w:rPr>
              <w:fldChar w:fldCharType="separate"/>
            </w:r>
            <w:r w:rsidRPr="00DF2C0C">
              <w:rPr>
                <w:noProof/>
                <w:webHidden/>
              </w:rPr>
              <w:t>37</w:t>
            </w:r>
            <w:r w:rsidRPr="00DF2C0C">
              <w:rPr>
                <w:noProof/>
                <w:webHidden/>
              </w:rPr>
              <w:fldChar w:fldCharType="end"/>
            </w:r>
          </w:hyperlink>
        </w:p>
        <w:p w:rsidR="00DF2C0C" w:rsidRPr="00DF2C0C" w:rsidRDefault="00DF2C0C">
          <w:pPr>
            <w:pStyle w:val="31"/>
            <w:tabs>
              <w:tab w:val="left" w:pos="1260"/>
              <w:tab w:val="right" w:leader="dot" w:pos="8296"/>
            </w:tabs>
            <w:rPr>
              <w:rFonts w:cstheme="minorBidi"/>
              <w:noProof/>
              <w:kern w:val="2"/>
            </w:rPr>
          </w:pPr>
          <w:hyperlink w:anchor="_Toc20484774" w:history="1">
            <w:r w:rsidRPr="00DF2C0C">
              <w:rPr>
                <w:rStyle w:val="a4"/>
                <w:rFonts w:ascii="黑体" w:eastAsia="黑体" w:hAnsi="黑体"/>
                <w:noProof/>
              </w:rPr>
              <w:t>5.8.5</w:t>
            </w:r>
            <w:r w:rsidRPr="00DF2C0C">
              <w:rPr>
                <w:rFonts w:cstheme="minorBidi"/>
                <w:noProof/>
                <w:kern w:val="2"/>
              </w:rPr>
              <w:tab/>
            </w:r>
            <w:r w:rsidRPr="00DF2C0C">
              <w:rPr>
                <w:rStyle w:val="a4"/>
                <w:rFonts w:ascii="黑体" w:eastAsia="黑体" w:hAnsi="黑体" w:hint="eastAsia"/>
                <w:noProof/>
              </w:rPr>
              <w:t>基体加标</w:t>
            </w:r>
            <w:r w:rsidRPr="00DF2C0C">
              <w:rPr>
                <w:noProof/>
                <w:webHidden/>
              </w:rPr>
              <w:tab/>
            </w:r>
            <w:r w:rsidRPr="00DF2C0C">
              <w:rPr>
                <w:noProof/>
                <w:webHidden/>
              </w:rPr>
              <w:fldChar w:fldCharType="begin"/>
            </w:r>
            <w:r w:rsidRPr="00DF2C0C">
              <w:rPr>
                <w:noProof/>
                <w:webHidden/>
              </w:rPr>
              <w:instrText xml:space="preserve"> PAGEREF _Toc20484774 \h </w:instrText>
            </w:r>
            <w:r w:rsidRPr="00DF2C0C">
              <w:rPr>
                <w:noProof/>
                <w:webHidden/>
              </w:rPr>
            </w:r>
            <w:r w:rsidRPr="00DF2C0C">
              <w:rPr>
                <w:noProof/>
                <w:webHidden/>
              </w:rPr>
              <w:fldChar w:fldCharType="separate"/>
            </w:r>
            <w:r w:rsidRPr="00DF2C0C">
              <w:rPr>
                <w:noProof/>
                <w:webHidden/>
              </w:rPr>
              <w:t>37</w:t>
            </w:r>
            <w:r w:rsidRPr="00DF2C0C">
              <w:rPr>
                <w:noProof/>
                <w:webHidden/>
              </w:rPr>
              <w:fldChar w:fldCharType="end"/>
            </w:r>
          </w:hyperlink>
        </w:p>
        <w:p w:rsidR="00DF2C0C" w:rsidRPr="00DF2C0C" w:rsidRDefault="00DF2C0C">
          <w:pPr>
            <w:pStyle w:val="19"/>
            <w:tabs>
              <w:tab w:val="left" w:pos="440"/>
            </w:tabs>
            <w:rPr>
              <w:rFonts w:asciiTheme="minorHAnsi" w:eastAsiaTheme="minorEastAsia" w:hAnsiTheme="minorHAnsi" w:cstheme="minorBidi"/>
              <w:b w:val="0"/>
              <w:bCs w:val="0"/>
              <w:caps w:val="0"/>
              <w:noProof/>
              <w:sz w:val="22"/>
              <w:szCs w:val="22"/>
            </w:rPr>
          </w:pPr>
          <w:hyperlink w:anchor="_Toc20484775" w:history="1">
            <w:r w:rsidRPr="00DF2C0C">
              <w:rPr>
                <w:rStyle w:val="a4"/>
                <w:rFonts w:ascii="黑体" w:eastAsia="黑体" w:hAnsi="黑体"/>
                <w:noProof/>
                <w:sz w:val="22"/>
                <w:szCs w:val="22"/>
              </w:rPr>
              <w:t>6</w:t>
            </w:r>
            <w:r w:rsidRPr="00DF2C0C">
              <w:rPr>
                <w:rFonts w:asciiTheme="minorHAnsi" w:eastAsiaTheme="minorEastAsia" w:hAnsiTheme="minorHAnsi" w:cstheme="minorBidi"/>
                <w:b w:val="0"/>
                <w:bCs w:val="0"/>
                <w:caps w:val="0"/>
                <w:noProof/>
                <w:sz w:val="22"/>
                <w:szCs w:val="22"/>
              </w:rPr>
              <w:tab/>
            </w:r>
            <w:r w:rsidRPr="00DF2C0C">
              <w:rPr>
                <w:rStyle w:val="a4"/>
                <w:rFonts w:ascii="黑体" w:eastAsia="黑体" w:hAnsi="黑体" w:hint="eastAsia"/>
                <w:noProof/>
                <w:sz w:val="22"/>
                <w:szCs w:val="22"/>
              </w:rPr>
              <w:t>方法验证</w:t>
            </w:r>
            <w:r w:rsidRPr="00DF2C0C">
              <w:rPr>
                <w:noProof/>
                <w:webHidden/>
                <w:sz w:val="22"/>
                <w:szCs w:val="22"/>
              </w:rPr>
              <w:tab/>
            </w:r>
            <w:r w:rsidRPr="00DF2C0C">
              <w:rPr>
                <w:noProof/>
                <w:webHidden/>
                <w:sz w:val="22"/>
                <w:szCs w:val="22"/>
              </w:rPr>
              <w:fldChar w:fldCharType="begin"/>
            </w:r>
            <w:r w:rsidRPr="00DF2C0C">
              <w:rPr>
                <w:noProof/>
                <w:webHidden/>
                <w:sz w:val="22"/>
                <w:szCs w:val="22"/>
              </w:rPr>
              <w:instrText xml:space="preserve"> PAGEREF _Toc20484775 \h </w:instrText>
            </w:r>
            <w:r w:rsidRPr="00DF2C0C">
              <w:rPr>
                <w:noProof/>
                <w:webHidden/>
                <w:sz w:val="22"/>
                <w:szCs w:val="22"/>
              </w:rPr>
            </w:r>
            <w:r w:rsidRPr="00DF2C0C">
              <w:rPr>
                <w:noProof/>
                <w:webHidden/>
                <w:sz w:val="22"/>
                <w:szCs w:val="22"/>
              </w:rPr>
              <w:fldChar w:fldCharType="separate"/>
            </w:r>
            <w:r w:rsidRPr="00DF2C0C">
              <w:rPr>
                <w:noProof/>
                <w:webHidden/>
                <w:sz w:val="22"/>
                <w:szCs w:val="22"/>
              </w:rPr>
              <w:t>37</w:t>
            </w:r>
            <w:r w:rsidRPr="00DF2C0C">
              <w:rPr>
                <w:noProof/>
                <w:webHidden/>
                <w:sz w:val="22"/>
                <w:szCs w:val="22"/>
              </w:rPr>
              <w:fldChar w:fldCharType="end"/>
            </w:r>
          </w:hyperlink>
        </w:p>
        <w:p w:rsidR="00DF2C0C" w:rsidRPr="00DF2C0C" w:rsidRDefault="00DF2C0C">
          <w:pPr>
            <w:pStyle w:val="21"/>
            <w:tabs>
              <w:tab w:val="left" w:pos="840"/>
              <w:tab w:val="right" w:leader="dot" w:pos="8296"/>
            </w:tabs>
            <w:rPr>
              <w:rFonts w:cstheme="minorBidi"/>
              <w:noProof/>
              <w:kern w:val="2"/>
            </w:rPr>
          </w:pPr>
          <w:hyperlink w:anchor="_Toc20484776" w:history="1">
            <w:r w:rsidRPr="00DF2C0C">
              <w:rPr>
                <w:rStyle w:val="a4"/>
                <w:rFonts w:ascii="黑体" w:eastAsia="黑体" w:hAnsi="黑体"/>
                <w:noProof/>
              </w:rPr>
              <w:t>6.1</w:t>
            </w:r>
            <w:r w:rsidRPr="00DF2C0C">
              <w:rPr>
                <w:rFonts w:cstheme="minorBidi"/>
                <w:noProof/>
                <w:kern w:val="2"/>
              </w:rPr>
              <w:tab/>
            </w:r>
            <w:r w:rsidRPr="00DF2C0C">
              <w:rPr>
                <w:rStyle w:val="a4"/>
                <w:rFonts w:ascii="黑体" w:eastAsia="黑体" w:hAnsi="黑体" w:hint="eastAsia"/>
                <w:noProof/>
              </w:rPr>
              <w:t>方法验证方案</w:t>
            </w:r>
            <w:r w:rsidRPr="00DF2C0C">
              <w:rPr>
                <w:noProof/>
                <w:webHidden/>
              </w:rPr>
              <w:tab/>
            </w:r>
            <w:r w:rsidRPr="00DF2C0C">
              <w:rPr>
                <w:noProof/>
                <w:webHidden/>
              </w:rPr>
              <w:fldChar w:fldCharType="begin"/>
            </w:r>
            <w:r w:rsidRPr="00DF2C0C">
              <w:rPr>
                <w:noProof/>
                <w:webHidden/>
              </w:rPr>
              <w:instrText xml:space="preserve"> PAGEREF _Toc20484776 \h </w:instrText>
            </w:r>
            <w:r w:rsidRPr="00DF2C0C">
              <w:rPr>
                <w:noProof/>
                <w:webHidden/>
              </w:rPr>
            </w:r>
            <w:r w:rsidRPr="00DF2C0C">
              <w:rPr>
                <w:noProof/>
                <w:webHidden/>
              </w:rPr>
              <w:fldChar w:fldCharType="separate"/>
            </w:r>
            <w:r w:rsidRPr="00DF2C0C">
              <w:rPr>
                <w:noProof/>
                <w:webHidden/>
              </w:rPr>
              <w:t>38</w:t>
            </w:r>
            <w:r w:rsidRPr="00DF2C0C">
              <w:rPr>
                <w:noProof/>
                <w:webHidden/>
              </w:rPr>
              <w:fldChar w:fldCharType="end"/>
            </w:r>
          </w:hyperlink>
        </w:p>
        <w:p w:rsidR="00DF2C0C" w:rsidRPr="00DF2C0C" w:rsidRDefault="00DF2C0C">
          <w:pPr>
            <w:pStyle w:val="31"/>
            <w:tabs>
              <w:tab w:val="left" w:pos="1260"/>
              <w:tab w:val="right" w:leader="dot" w:pos="8296"/>
            </w:tabs>
            <w:rPr>
              <w:rFonts w:cstheme="minorBidi"/>
              <w:noProof/>
              <w:kern w:val="2"/>
            </w:rPr>
          </w:pPr>
          <w:hyperlink w:anchor="_Toc20484777" w:history="1">
            <w:r w:rsidRPr="00DF2C0C">
              <w:rPr>
                <w:rStyle w:val="a4"/>
                <w:rFonts w:ascii="黑体" w:eastAsia="黑体" w:hAnsi="黑体"/>
                <w:noProof/>
              </w:rPr>
              <w:t>6.1.1</w:t>
            </w:r>
            <w:r w:rsidRPr="00DF2C0C">
              <w:rPr>
                <w:rFonts w:cstheme="minorBidi"/>
                <w:noProof/>
                <w:kern w:val="2"/>
              </w:rPr>
              <w:tab/>
            </w:r>
            <w:r w:rsidRPr="00DF2C0C">
              <w:rPr>
                <w:rStyle w:val="a4"/>
                <w:rFonts w:ascii="黑体" w:eastAsia="黑体" w:hAnsi="黑体" w:hint="eastAsia"/>
                <w:noProof/>
              </w:rPr>
              <w:t>验证单位及验证人员情况</w:t>
            </w:r>
            <w:r w:rsidRPr="00DF2C0C">
              <w:rPr>
                <w:noProof/>
                <w:webHidden/>
              </w:rPr>
              <w:tab/>
            </w:r>
            <w:r w:rsidRPr="00DF2C0C">
              <w:rPr>
                <w:noProof/>
                <w:webHidden/>
              </w:rPr>
              <w:fldChar w:fldCharType="begin"/>
            </w:r>
            <w:r w:rsidRPr="00DF2C0C">
              <w:rPr>
                <w:noProof/>
                <w:webHidden/>
              </w:rPr>
              <w:instrText xml:space="preserve"> PAGEREF _Toc20484777 \h </w:instrText>
            </w:r>
            <w:r w:rsidRPr="00DF2C0C">
              <w:rPr>
                <w:noProof/>
                <w:webHidden/>
              </w:rPr>
            </w:r>
            <w:r w:rsidRPr="00DF2C0C">
              <w:rPr>
                <w:noProof/>
                <w:webHidden/>
              </w:rPr>
              <w:fldChar w:fldCharType="separate"/>
            </w:r>
            <w:r w:rsidRPr="00DF2C0C">
              <w:rPr>
                <w:noProof/>
                <w:webHidden/>
              </w:rPr>
              <w:t>38</w:t>
            </w:r>
            <w:r w:rsidRPr="00DF2C0C">
              <w:rPr>
                <w:noProof/>
                <w:webHidden/>
              </w:rPr>
              <w:fldChar w:fldCharType="end"/>
            </w:r>
          </w:hyperlink>
        </w:p>
        <w:p w:rsidR="00DF2C0C" w:rsidRPr="00DF2C0C" w:rsidRDefault="00DF2C0C">
          <w:pPr>
            <w:pStyle w:val="31"/>
            <w:tabs>
              <w:tab w:val="left" w:pos="1260"/>
              <w:tab w:val="right" w:leader="dot" w:pos="8296"/>
            </w:tabs>
            <w:rPr>
              <w:rFonts w:cstheme="minorBidi"/>
              <w:noProof/>
              <w:kern w:val="2"/>
            </w:rPr>
          </w:pPr>
          <w:hyperlink w:anchor="_Toc20484778" w:history="1">
            <w:r w:rsidRPr="00DF2C0C">
              <w:rPr>
                <w:rStyle w:val="a4"/>
                <w:rFonts w:ascii="黑体" w:eastAsia="黑体" w:hAnsi="黑体"/>
                <w:noProof/>
              </w:rPr>
              <w:t>6.1.2</w:t>
            </w:r>
            <w:r w:rsidRPr="00DF2C0C">
              <w:rPr>
                <w:rFonts w:cstheme="minorBidi"/>
                <w:noProof/>
                <w:kern w:val="2"/>
              </w:rPr>
              <w:tab/>
            </w:r>
            <w:r w:rsidRPr="00DF2C0C">
              <w:rPr>
                <w:rStyle w:val="a4"/>
                <w:rFonts w:ascii="黑体" w:eastAsia="黑体" w:hAnsi="黑体" w:hint="eastAsia"/>
                <w:noProof/>
              </w:rPr>
              <w:t>方法验证方案</w:t>
            </w:r>
            <w:r w:rsidRPr="00DF2C0C">
              <w:rPr>
                <w:noProof/>
                <w:webHidden/>
              </w:rPr>
              <w:tab/>
            </w:r>
            <w:r w:rsidRPr="00DF2C0C">
              <w:rPr>
                <w:noProof/>
                <w:webHidden/>
              </w:rPr>
              <w:fldChar w:fldCharType="begin"/>
            </w:r>
            <w:r w:rsidRPr="00DF2C0C">
              <w:rPr>
                <w:noProof/>
                <w:webHidden/>
              </w:rPr>
              <w:instrText xml:space="preserve"> PAGEREF _Toc20484778 \h </w:instrText>
            </w:r>
            <w:r w:rsidRPr="00DF2C0C">
              <w:rPr>
                <w:noProof/>
                <w:webHidden/>
              </w:rPr>
            </w:r>
            <w:r w:rsidRPr="00DF2C0C">
              <w:rPr>
                <w:noProof/>
                <w:webHidden/>
              </w:rPr>
              <w:fldChar w:fldCharType="separate"/>
            </w:r>
            <w:r w:rsidRPr="00DF2C0C">
              <w:rPr>
                <w:noProof/>
                <w:webHidden/>
              </w:rPr>
              <w:t>38</w:t>
            </w:r>
            <w:r w:rsidRPr="00DF2C0C">
              <w:rPr>
                <w:noProof/>
                <w:webHidden/>
              </w:rPr>
              <w:fldChar w:fldCharType="end"/>
            </w:r>
          </w:hyperlink>
        </w:p>
        <w:p w:rsidR="00DF2C0C" w:rsidRPr="00DF2C0C" w:rsidRDefault="00DF2C0C">
          <w:pPr>
            <w:pStyle w:val="21"/>
            <w:tabs>
              <w:tab w:val="left" w:pos="840"/>
              <w:tab w:val="right" w:leader="dot" w:pos="8296"/>
            </w:tabs>
            <w:rPr>
              <w:rFonts w:cstheme="minorBidi"/>
              <w:noProof/>
              <w:kern w:val="2"/>
            </w:rPr>
          </w:pPr>
          <w:hyperlink w:anchor="_Toc20484779" w:history="1">
            <w:r w:rsidRPr="00DF2C0C">
              <w:rPr>
                <w:rStyle w:val="a4"/>
                <w:rFonts w:ascii="黑体" w:eastAsia="黑体" w:hAnsi="黑体"/>
                <w:noProof/>
              </w:rPr>
              <w:t>6.2</w:t>
            </w:r>
            <w:r w:rsidRPr="00DF2C0C">
              <w:rPr>
                <w:rFonts w:cstheme="minorBidi"/>
                <w:noProof/>
                <w:kern w:val="2"/>
              </w:rPr>
              <w:tab/>
            </w:r>
            <w:r w:rsidRPr="00DF2C0C">
              <w:rPr>
                <w:rStyle w:val="a4"/>
                <w:rFonts w:ascii="黑体" w:eastAsia="黑体" w:hAnsi="黑体" w:hint="eastAsia"/>
                <w:noProof/>
              </w:rPr>
              <w:t>方法验证过程</w:t>
            </w:r>
            <w:r w:rsidRPr="00DF2C0C">
              <w:rPr>
                <w:noProof/>
                <w:webHidden/>
              </w:rPr>
              <w:tab/>
            </w:r>
            <w:r w:rsidRPr="00DF2C0C">
              <w:rPr>
                <w:noProof/>
                <w:webHidden/>
              </w:rPr>
              <w:fldChar w:fldCharType="begin"/>
            </w:r>
            <w:r w:rsidRPr="00DF2C0C">
              <w:rPr>
                <w:noProof/>
                <w:webHidden/>
              </w:rPr>
              <w:instrText xml:space="preserve"> PAGEREF _Toc20484779 \h </w:instrText>
            </w:r>
            <w:r w:rsidRPr="00DF2C0C">
              <w:rPr>
                <w:noProof/>
                <w:webHidden/>
              </w:rPr>
            </w:r>
            <w:r w:rsidRPr="00DF2C0C">
              <w:rPr>
                <w:noProof/>
                <w:webHidden/>
              </w:rPr>
              <w:fldChar w:fldCharType="separate"/>
            </w:r>
            <w:r w:rsidRPr="00DF2C0C">
              <w:rPr>
                <w:noProof/>
                <w:webHidden/>
              </w:rPr>
              <w:t>38</w:t>
            </w:r>
            <w:r w:rsidRPr="00DF2C0C">
              <w:rPr>
                <w:noProof/>
                <w:webHidden/>
              </w:rPr>
              <w:fldChar w:fldCharType="end"/>
            </w:r>
          </w:hyperlink>
        </w:p>
        <w:p w:rsidR="00DF2C0C" w:rsidRPr="00DF2C0C" w:rsidRDefault="00DF2C0C">
          <w:pPr>
            <w:pStyle w:val="21"/>
            <w:tabs>
              <w:tab w:val="left" w:pos="840"/>
              <w:tab w:val="right" w:leader="dot" w:pos="8296"/>
            </w:tabs>
            <w:rPr>
              <w:rFonts w:cstheme="minorBidi"/>
              <w:noProof/>
              <w:kern w:val="2"/>
            </w:rPr>
          </w:pPr>
          <w:hyperlink w:anchor="_Toc20484780" w:history="1">
            <w:r w:rsidRPr="00DF2C0C">
              <w:rPr>
                <w:rStyle w:val="a4"/>
                <w:rFonts w:ascii="黑体" w:eastAsia="黑体" w:hAnsi="黑体"/>
                <w:noProof/>
              </w:rPr>
              <w:t>6.3</w:t>
            </w:r>
            <w:r w:rsidRPr="00DF2C0C">
              <w:rPr>
                <w:rFonts w:cstheme="minorBidi"/>
                <w:noProof/>
                <w:kern w:val="2"/>
              </w:rPr>
              <w:tab/>
            </w:r>
            <w:r w:rsidRPr="00DF2C0C">
              <w:rPr>
                <w:rStyle w:val="a4"/>
                <w:rFonts w:ascii="黑体" w:eastAsia="黑体" w:hAnsi="黑体" w:hint="eastAsia"/>
                <w:noProof/>
              </w:rPr>
              <w:t>方法验证结论</w:t>
            </w:r>
            <w:r w:rsidRPr="00DF2C0C">
              <w:rPr>
                <w:noProof/>
                <w:webHidden/>
              </w:rPr>
              <w:tab/>
            </w:r>
            <w:r w:rsidRPr="00DF2C0C">
              <w:rPr>
                <w:noProof/>
                <w:webHidden/>
              </w:rPr>
              <w:fldChar w:fldCharType="begin"/>
            </w:r>
            <w:r w:rsidRPr="00DF2C0C">
              <w:rPr>
                <w:noProof/>
                <w:webHidden/>
              </w:rPr>
              <w:instrText xml:space="preserve"> PAGEREF _Toc20484780 \h </w:instrText>
            </w:r>
            <w:r w:rsidRPr="00DF2C0C">
              <w:rPr>
                <w:noProof/>
                <w:webHidden/>
              </w:rPr>
            </w:r>
            <w:r w:rsidRPr="00DF2C0C">
              <w:rPr>
                <w:noProof/>
                <w:webHidden/>
              </w:rPr>
              <w:fldChar w:fldCharType="separate"/>
            </w:r>
            <w:r w:rsidRPr="00DF2C0C">
              <w:rPr>
                <w:noProof/>
                <w:webHidden/>
              </w:rPr>
              <w:t>39</w:t>
            </w:r>
            <w:r w:rsidRPr="00DF2C0C">
              <w:rPr>
                <w:noProof/>
                <w:webHidden/>
              </w:rPr>
              <w:fldChar w:fldCharType="end"/>
            </w:r>
          </w:hyperlink>
        </w:p>
        <w:p w:rsidR="00DF2C0C" w:rsidRPr="00DF2C0C" w:rsidRDefault="00DF2C0C">
          <w:pPr>
            <w:pStyle w:val="19"/>
            <w:tabs>
              <w:tab w:val="left" w:pos="440"/>
            </w:tabs>
            <w:rPr>
              <w:rFonts w:asciiTheme="minorHAnsi" w:eastAsiaTheme="minorEastAsia" w:hAnsiTheme="minorHAnsi" w:cstheme="minorBidi"/>
              <w:b w:val="0"/>
              <w:bCs w:val="0"/>
              <w:caps w:val="0"/>
              <w:noProof/>
              <w:sz w:val="22"/>
              <w:szCs w:val="22"/>
            </w:rPr>
          </w:pPr>
          <w:hyperlink w:anchor="_Toc20484781" w:history="1">
            <w:r w:rsidRPr="00DF2C0C">
              <w:rPr>
                <w:rStyle w:val="a4"/>
                <w:rFonts w:ascii="黑体" w:eastAsia="黑体" w:hAnsi="黑体"/>
                <w:noProof/>
                <w:sz w:val="22"/>
                <w:szCs w:val="22"/>
              </w:rPr>
              <w:t>7</w:t>
            </w:r>
            <w:r w:rsidRPr="00DF2C0C">
              <w:rPr>
                <w:rFonts w:asciiTheme="minorHAnsi" w:eastAsiaTheme="minorEastAsia" w:hAnsiTheme="minorHAnsi" w:cstheme="minorBidi"/>
                <w:b w:val="0"/>
                <w:bCs w:val="0"/>
                <w:caps w:val="0"/>
                <w:noProof/>
                <w:sz w:val="22"/>
                <w:szCs w:val="22"/>
              </w:rPr>
              <w:tab/>
            </w:r>
            <w:r w:rsidRPr="00DF2C0C">
              <w:rPr>
                <w:rStyle w:val="a4"/>
                <w:rFonts w:ascii="黑体" w:eastAsia="黑体" w:hAnsi="黑体" w:hint="eastAsia"/>
                <w:noProof/>
                <w:sz w:val="22"/>
                <w:szCs w:val="22"/>
              </w:rPr>
              <w:t>参考文献</w:t>
            </w:r>
            <w:r w:rsidRPr="00DF2C0C">
              <w:rPr>
                <w:noProof/>
                <w:webHidden/>
                <w:sz w:val="22"/>
                <w:szCs w:val="22"/>
              </w:rPr>
              <w:tab/>
            </w:r>
            <w:r w:rsidRPr="00DF2C0C">
              <w:rPr>
                <w:noProof/>
                <w:webHidden/>
                <w:sz w:val="22"/>
                <w:szCs w:val="22"/>
              </w:rPr>
              <w:fldChar w:fldCharType="begin"/>
            </w:r>
            <w:r w:rsidRPr="00DF2C0C">
              <w:rPr>
                <w:noProof/>
                <w:webHidden/>
                <w:sz w:val="22"/>
                <w:szCs w:val="22"/>
              </w:rPr>
              <w:instrText xml:space="preserve"> PAGEREF _Toc20484781 \h </w:instrText>
            </w:r>
            <w:r w:rsidRPr="00DF2C0C">
              <w:rPr>
                <w:noProof/>
                <w:webHidden/>
                <w:sz w:val="22"/>
                <w:szCs w:val="22"/>
              </w:rPr>
            </w:r>
            <w:r w:rsidRPr="00DF2C0C">
              <w:rPr>
                <w:noProof/>
                <w:webHidden/>
                <w:sz w:val="22"/>
                <w:szCs w:val="22"/>
              </w:rPr>
              <w:fldChar w:fldCharType="separate"/>
            </w:r>
            <w:r w:rsidRPr="00DF2C0C">
              <w:rPr>
                <w:noProof/>
                <w:webHidden/>
                <w:sz w:val="22"/>
                <w:szCs w:val="22"/>
              </w:rPr>
              <w:t>39</w:t>
            </w:r>
            <w:r w:rsidRPr="00DF2C0C">
              <w:rPr>
                <w:noProof/>
                <w:webHidden/>
                <w:sz w:val="22"/>
                <w:szCs w:val="22"/>
              </w:rPr>
              <w:fldChar w:fldCharType="end"/>
            </w:r>
          </w:hyperlink>
        </w:p>
        <w:p w:rsidR="00DF2C0C" w:rsidRDefault="00DF2C0C">
          <w:pPr>
            <w:pStyle w:val="19"/>
            <w:rPr>
              <w:rFonts w:asciiTheme="minorHAnsi" w:eastAsiaTheme="minorEastAsia" w:hAnsiTheme="minorHAnsi" w:cstheme="minorBidi"/>
              <w:b w:val="0"/>
              <w:bCs w:val="0"/>
              <w:caps w:val="0"/>
              <w:noProof/>
              <w:sz w:val="21"/>
              <w:szCs w:val="22"/>
            </w:rPr>
          </w:pPr>
          <w:hyperlink w:anchor="_Toc20484782" w:history="1">
            <w:r w:rsidRPr="00DF2C0C">
              <w:rPr>
                <w:rStyle w:val="a4"/>
                <w:rFonts w:ascii="黑体" w:eastAsia="黑体" w:hAnsi="黑体"/>
                <w:noProof/>
                <w:sz w:val="22"/>
                <w:szCs w:val="22"/>
              </w:rPr>
              <w:t xml:space="preserve">1 </w:t>
            </w:r>
            <w:r w:rsidRPr="00DF2C0C">
              <w:rPr>
                <w:rStyle w:val="a4"/>
                <w:rFonts w:ascii="黑体" w:eastAsia="黑体" w:hAnsi="黑体" w:hint="eastAsia"/>
                <w:noProof/>
                <w:sz w:val="22"/>
                <w:szCs w:val="22"/>
              </w:rPr>
              <w:t>原始测试数据</w:t>
            </w:r>
            <w:r w:rsidRPr="00DF2C0C">
              <w:rPr>
                <w:noProof/>
                <w:webHidden/>
                <w:sz w:val="22"/>
                <w:szCs w:val="22"/>
              </w:rPr>
              <w:tab/>
            </w:r>
            <w:r w:rsidRPr="00DF2C0C">
              <w:rPr>
                <w:noProof/>
                <w:webHidden/>
                <w:sz w:val="22"/>
                <w:szCs w:val="22"/>
              </w:rPr>
              <w:fldChar w:fldCharType="begin"/>
            </w:r>
            <w:r w:rsidRPr="00DF2C0C">
              <w:rPr>
                <w:noProof/>
                <w:webHidden/>
                <w:sz w:val="22"/>
                <w:szCs w:val="22"/>
              </w:rPr>
              <w:instrText xml:space="preserve"> PAGEREF _Toc20484782 \h </w:instrText>
            </w:r>
            <w:r w:rsidRPr="00DF2C0C">
              <w:rPr>
                <w:noProof/>
                <w:webHidden/>
                <w:sz w:val="22"/>
                <w:szCs w:val="22"/>
              </w:rPr>
            </w:r>
            <w:r w:rsidRPr="00DF2C0C">
              <w:rPr>
                <w:noProof/>
                <w:webHidden/>
                <w:sz w:val="22"/>
                <w:szCs w:val="22"/>
              </w:rPr>
              <w:fldChar w:fldCharType="separate"/>
            </w:r>
            <w:r w:rsidRPr="00DF2C0C">
              <w:rPr>
                <w:noProof/>
                <w:webHidden/>
                <w:sz w:val="22"/>
                <w:szCs w:val="22"/>
              </w:rPr>
              <w:t>42</w:t>
            </w:r>
            <w:r w:rsidRPr="00DF2C0C">
              <w:rPr>
                <w:noProof/>
                <w:webHidden/>
                <w:sz w:val="22"/>
                <w:szCs w:val="22"/>
              </w:rPr>
              <w:fldChar w:fldCharType="end"/>
            </w:r>
          </w:hyperlink>
        </w:p>
        <w:p w:rsidR="00376797" w:rsidRDefault="006C7B50" w:rsidP="007966AD">
          <w:r w:rsidRPr="007966AD">
            <w:rPr>
              <w:rFonts w:ascii="黑体" w:eastAsia="黑体" w:hAnsi="黑体"/>
              <w:b/>
              <w:bCs/>
              <w:sz w:val="22"/>
              <w:szCs w:val="22"/>
              <w:lang w:val="zh-CN"/>
            </w:rPr>
            <w:fldChar w:fldCharType="end"/>
          </w:r>
        </w:p>
      </w:sdtContent>
    </w:sdt>
    <w:p w:rsidR="00302920" w:rsidRPr="00302920" w:rsidRDefault="00302920" w:rsidP="00302920">
      <w:pPr>
        <w:sectPr w:rsidR="00302920" w:rsidRPr="00302920" w:rsidSect="00AD6ED3">
          <w:footerReference w:type="default" r:id="rId9"/>
          <w:pgSz w:w="11906" w:h="16838"/>
          <w:pgMar w:top="1440" w:right="1800" w:bottom="1440" w:left="1800" w:header="851" w:footer="992" w:gutter="0"/>
          <w:cols w:space="425"/>
          <w:docGrid w:type="lines" w:linePitch="312"/>
        </w:sectPr>
      </w:pPr>
    </w:p>
    <w:p w:rsidR="00404A58" w:rsidRPr="00EE68DF" w:rsidRDefault="00404A58" w:rsidP="00302920">
      <w:pPr>
        <w:jc w:val="center"/>
        <w:rPr>
          <w:rFonts w:ascii="方正大标宋简体" w:eastAsia="方正大标宋简体"/>
          <w:sz w:val="32"/>
          <w:szCs w:val="32"/>
        </w:rPr>
      </w:pPr>
      <w:r w:rsidRPr="00EE68DF">
        <w:rPr>
          <w:rFonts w:ascii="方正大标宋简体" w:eastAsia="方正大标宋简体" w:hint="eastAsia"/>
          <w:sz w:val="32"/>
          <w:szCs w:val="32"/>
        </w:rPr>
        <w:lastRenderedPageBreak/>
        <w:t>《水质 16种有机氯农药的测定 气相色谱法》（征求意见稿）编制说明</w:t>
      </w:r>
    </w:p>
    <w:p w:rsidR="00404A58" w:rsidRPr="00E96DC6" w:rsidRDefault="00404A58" w:rsidP="00404A58">
      <w:pPr>
        <w:jc w:val="center"/>
      </w:pPr>
    </w:p>
    <w:p w:rsidR="00404A58" w:rsidRPr="00975B25" w:rsidRDefault="00404A58" w:rsidP="004E310A">
      <w:pPr>
        <w:pStyle w:val="1"/>
        <w:spacing w:beforeLines="100" w:before="312" w:beforeAutospacing="0" w:afterLines="100" w:after="312" w:afterAutospacing="0" w:line="360" w:lineRule="auto"/>
        <w:rPr>
          <w:rFonts w:ascii="黑体" w:eastAsia="黑体" w:hAnsi="黑体" w:hint="default"/>
          <w:b w:val="0"/>
          <w:sz w:val="32"/>
          <w:szCs w:val="32"/>
        </w:rPr>
      </w:pPr>
      <w:bookmarkStart w:id="1" w:name="_Toc20484722"/>
      <w:r w:rsidRPr="00975B25">
        <w:rPr>
          <w:rFonts w:ascii="黑体" w:eastAsia="黑体" w:hAnsi="黑体"/>
          <w:b w:val="0"/>
          <w:sz w:val="32"/>
          <w:szCs w:val="32"/>
        </w:rPr>
        <w:t>项目背景</w:t>
      </w:r>
      <w:bookmarkEnd w:id="1"/>
    </w:p>
    <w:p w:rsidR="00404A58" w:rsidRPr="00975B25" w:rsidRDefault="00404A58" w:rsidP="004E310A">
      <w:pPr>
        <w:pStyle w:val="2"/>
        <w:spacing w:beforeLines="50" w:before="156" w:afterLines="50" w:after="156" w:line="360" w:lineRule="auto"/>
        <w:rPr>
          <w:rFonts w:ascii="黑体" w:eastAsia="黑体" w:hAnsi="黑体"/>
          <w:b w:val="0"/>
          <w:sz w:val="30"/>
          <w:szCs w:val="30"/>
        </w:rPr>
      </w:pPr>
      <w:bookmarkStart w:id="2" w:name="_Toc20484723"/>
      <w:r w:rsidRPr="00975B25">
        <w:rPr>
          <w:rFonts w:ascii="黑体" w:eastAsia="黑体" w:hAnsi="黑体" w:hint="eastAsia"/>
          <w:b w:val="0"/>
          <w:sz w:val="30"/>
          <w:szCs w:val="30"/>
        </w:rPr>
        <w:t>任务来源</w:t>
      </w:r>
      <w:bookmarkEnd w:id="2"/>
    </w:p>
    <w:p w:rsidR="00404A58" w:rsidRPr="00230193" w:rsidRDefault="00404A58" w:rsidP="000940F1">
      <w:pPr>
        <w:ind w:firstLineChars="200" w:firstLine="560"/>
        <w:rPr>
          <w:rFonts w:ascii="Times New Roman" w:eastAsia="仿宋" w:hAnsi="Times New Roman" w:cs="Times New Roman"/>
          <w:sz w:val="28"/>
          <w:szCs w:val="28"/>
        </w:rPr>
      </w:pPr>
      <w:r w:rsidRPr="00230193">
        <w:rPr>
          <w:rFonts w:ascii="Times New Roman" w:eastAsia="仿宋" w:hAnsi="Times New Roman" w:cs="Times New Roman"/>
          <w:sz w:val="28"/>
          <w:szCs w:val="28"/>
        </w:rPr>
        <w:t>2018</w:t>
      </w:r>
      <w:r w:rsidRPr="00230193">
        <w:rPr>
          <w:rFonts w:ascii="Times New Roman" w:eastAsia="仿宋" w:hAnsi="Times New Roman" w:cs="Times New Roman"/>
          <w:sz w:val="28"/>
          <w:szCs w:val="28"/>
        </w:rPr>
        <w:t>年</w:t>
      </w:r>
      <w:r w:rsidRPr="00230193">
        <w:rPr>
          <w:rFonts w:ascii="Times New Roman" w:eastAsia="仿宋" w:hAnsi="Times New Roman" w:cs="Times New Roman"/>
          <w:sz w:val="28"/>
          <w:szCs w:val="28"/>
        </w:rPr>
        <w:t>12</w:t>
      </w:r>
      <w:r w:rsidRPr="00230193">
        <w:rPr>
          <w:rFonts w:ascii="Times New Roman" w:eastAsia="仿宋" w:hAnsi="Times New Roman" w:cs="Times New Roman"/>
          <w:sz w:val="28"/>
          <w:szCs w:val="28"/>
        </w:rPr>
        <w:t>月，西安市质量技术监督局下发《关于下达</w:t>
      </w:r>
      <w:r w:rsidRPr="00230193">
        <w:rPr>
          <w:rFonts w:ascii="Times New Roman" w:eastAsia="仿宋" w:hAnsi="Times New Roman" w:cs="Times New Roman"/>
          <w:sz w:val="28"/>
          <w:szCs w:val="28"/>
        </w:rPr>
        <w:t>2018</w:t>
      </w:r>
      <w:r w:rsidRPr="00230193">
        <w:rPr>
          <w:rFonts w:ascii="Times New Roman" w:eastAsia="仿宋" w:hAnsi="Times New Roman" w:cs="Times New Roman"/>
          <w:sz w:val="28"/>
          <w:szCs w:val="28"/>
        </w:rPr>
        <w:t>年第四批西安市地方标准制定项目计划的通知》（市质监发</w:t>
      </w:r>
      <w:r w:rsidRPr="00230193">
        <w:rPr>
          <w:rFonts w:ascii="Times New Roman" w:eastAsia="仿宋" w:hAnsi="Times New Roman" w:cs="Times New Roman"/>
          <w:sz w:val="28"/>
          <w:szCs w:val="28"/>
        </w:rPr>
        <w:t>[2018]192</w:t>
      </w:r>
      <w:r w:rsidRPr="00230193">
        <w:rPr>
          <w:rFonts w:ascii="Times New Roman" w:eastAsia="仿宋" w:hAnsi="Times New Roman" w:cs="Times New Roman"/>
          <w:sz w:val="28"/>
          <w:szCs w:val="28"/>
        </w:rPr>
        <w:t>号），市质监局下达了《水质</w:t>
      </w:r>
      <w:r w:rsidRPr="00230193">
        <w:rPr>
          <w:rFonts w:ascii="Times New Roman" w:eastAsia="仿宋" w:hAnsi="Times New Roman" w:cs="Times New Roman"/>
          <w:sz w:val="28"/>
          <w:szCs w:val="28"/>
        </w:rPr>
        <w:t xml:space="preserve"> 16</w:t>
      </w:r>
      <w:r w:rsidRPr="00230193">
        <w:rPr>
          <w:rFonts w:ascii="Times New Roman" w:eastAsia="仿宋" w:hAnsi="Times New Roman" w:cs="Times New Roman"/>
          <w:sz w:val="28"/>
          <w:szCs w:val="28"/>
        </w:rPr>
        <w:t>种有机氯农药的测定</w:t>
      </w:r>
      <w:r w:rsidRPr="00230193">
        <w:rPr>
          <w:rFonts w:ascii="Times New Roman" w:eastAsia="仿宋" w:hAnsi="Times New Roman" w:cs="Times New Roman"/>
          <w:sz w:val="28"/>
          <w:szCs w:val="28"/>
        </w:rPr>
        <w:t xml:space="preserve"> </w:t>
      </w:r>
      <w:r w:rsidRPr="00230193">
        <w:rPr>
          <w:rFonts w:ascii="Times New Roman" w:eastAsia="仿宋" w:hAnsi="Times New Roman" w:cs="Times New Roman"/>
          <w:sz w:val="28"/>
          <w:szCs w:val="28"/>
        </w:rPr>
        <w:t>气相色谱法》标准制定任务，</w:t>
      </w:r>
      <w:r w:rsidRPr="00125681">
        <w:rPr>
          <w:rFonts w:ascii="Times New Roman" w:eastAsia="仿宋" w:hAnsi="Times New Roman" w:cs="Times New Roman"/>
          <w:color w:val="000000" w:themeColor="text1"/>
          <w:sz w:val="28"/>
          <w:szCs w:val="28"/>
        </w:rPr>
        <w:t>项目统一编号为</w:t>
      </w:r>
      <w:r w:rsidRPr="00125681">
        <w:rPr>
          <w:rFonts w:ascii="Times New Roman" w:eastAsia="仿宋" w:hAnsi="Times New Roman" w:cs="Times New Roman"/>
          <w:color w:val="000000" w:themeColor="text1"/>
          <w:sz w:val="28"/>
          <w:szCs w:val="28"/>
        </w:rPr>
        <w:t>XDBXM 27-2018</w:t>
      </w:r>
      <w:r w:rsidR="007D6A27">
        <w:rPr>
          <w:rFonts w:ascii="Times New Roman" w:eastAsia="仿宋" w:hAnsi="Times New Roman" w:cs="Times New Roman" w:hint="eastAsia"/>
          <w:sz w:val="28"/>
          <w:szCs w:val="28"/>
        </w:rPr>
        <w:t>，</w:t>
      </w:r>
      <w:r w:rsidRPr="00230193">
        <w:rPr>
          <w:rFonts w:ascii="Times New Roman" w:eastAsia="仿宋" w:hAnsi="Times New Roman" w:cs="Times New Roman"/>
          <w:sz w:val="28"/>
          <w:szCs w:val="28"/>
        </w:rPr>
        <w:t>项目承担单位：西安市水环境监测中心。</w:t>
      </w:r>
    </w:p>
    <w:p w:rsidR="00404A58" w:rsidRPr="00975B25" w:rsidRDefault="00404A58" w:rsidP="004E310A">
      <w:pPr>
        <w:pStyle w:val="2"/>
        <w:spacing w:beforeLines="50" w:before="156" w:afterLines="50" w:after="156" w:line="360" w:lineRule="auto"/>
        <w:rPr>
          <w:rFonts w:ascii="黑体" w:eastAsia="黑体" w:hAnsi="黑体"/>
          <w:b w:val="0"/>
          <w:sz w:val="30"/>
          <w:szCs w:val="30"/>
        </w:rPr>
      </w:pPr>
      <w:bookmarkStart w:id="3" w:name="_Toc20484724"/>
      <w:r w:rsidRPr="00975B25">
        <w:rPr>
          <w:rFonts w:ascii="黑体" w:eastAsia="黑体" w:hAnsi="黑体" w:hint="eastAsia"/>
          <w:b w:val="0"/>
          <w:sz w:val="30"/>
          <w:szCs w:val="30"/>
        </w:rPr>
        <w:t>工作过程</w:t>
      </w:r>
      <w:bookmarkEnd w:id="3"/>
    </w:p>
    <w:p w:rsidR="00404A58" w:rsidRPr="00975B25" w:rsidRDefault="00404A58" w:rsidP="004E310A">
      <w:pPr>
        <w:pStyle w:val="3"/>
        <w:numPr>
          <w:ilvl w:val="2"/>
          <w:numId w:val="2"/>
        </w:numPr>
        <w:spacing w:beforeLines="50" w:before="156" w:afterLines="50" w:after="156" w:line="360" w:lineRule="auto"/>
        <w:rPr>
          <w:rFonts w:ascii="黑体" w:eastAsia="黑体" w:hAnsi="黑体"/>
          <w:b w:val="0"/>
          <w:sz w:val="30"/>
          <w:szCs w:val="30"/>
        </w:rPr>
      </w:pPr>
      <w:bookmarkStart w:id="4" w:name="_Toc20484725"/>
      <w:r w:rsidRPr="00975B25">
        <w:rPr>
          <w:rFonts w:ascii="黑体" w:eastAsia="黑体" w:hAnsi="黑体" w:hint="eastAsia"/>
          <w:b w:val="0"/>
          <w:sz w:val="30"/>
          <w:szCs w:val="30"/>
        </w:rPr>
        <w:t>成立标准编制组</w:t>
      </w:r>
      <w:bookmarkEnd w:id="4"/>
    </w:p>
    <w:p w:rsidR="00404A58" w:rsidRPr="00230193" w:rsidRDefault="00404A58" w:rsidP="0035599B">
      <w:pPr>
        <w:spacing w:line="360" w:lineRule="auto"/>
        <w:ind w:firstLineChars="200" w:firstLine="560"/>
        <w:rPr>
          <w:rFonts w:ascii="仿宋" w:eastAsia="仿宋" w:hAnsi="仿宋" w:cs="仿宋"/>
          <w:sz w:val="28"/>
          <w:szCs w:val="28"/>
        </w:rPr>
      </w:pPr>
      <w:r w:rsidRPr="00230193">
        <w:rPr>
          <w:rFonts w:ascii="仿宋" w:eastAsia="仿宋" w:hAnsi="仿宋" w:cs="仿宋" w:hint="eastAsia"/>
          <w:sz w:val="28"/>
          <w:szCs w:val="28"/>
        </w:rPr>
        <w:t>西安市水环境监测中心接到此项标准制订任务后，立即成立我中心质量控制室、技术组组成的标准编制组，承担此项标准的研究制定工作。</w:t>
      </w:r>
    </w:p>
    <w:p w:rsidR="00404A58" w:rsidRPr="00975B25" w:rsidRDefault="00404A58" w:rsidP="004E310A">
      <w:pPr>
        <w:pStyle w:val="3"/>
        <w:numPr>
          <w:ilvl w:val="2"/>
          <w:numId w:val="2"/>
        </w:numPr>
        <w:spacing w:beforeLines="50" w:before="156" w:afterLines="50" w:after="156" w:line="360" w:lineRule="auto"/>
        <w:rPr>
          <w:rFonts w:ascii="黑体" w:eastAsia="黑体" w:hAnsi="黑体"/>
          <w:b w:val="0"/>
          <w:sz w:val="30"/>
          <w:szCs w:val="30"/>
        </w:rPr>
      </w:pPr>
      <w:bookmarkStart w:id="5" w:name="_Toc20484726"/>
      <w:r w:rsidRPr="00975B25">
        <w:rPr>
          <w:rFonts w:ascii="黑体" w:eastAsia="黑体" w:hAnsi="黑体" w:hint="eastAsia"/>
          <w:b w:val="0"/>
          <w:sz w:val="30"/>
          <w:szCs w:val="30"/>
        </w:rPr>
        <w:t>查询国内外相关标准和文献资料</w:t>
      </w:r>
      <w:bookmarkEnd w:id="5"/>
    </w:p>
    <w:p w:rsidR="00404A58" w:rsidRPr="00230193" w:rsidRDefault="00404A58" w:rsidP="0035599B">
      <w:pPr>
        <w:spacing w:line="360" w:lineRule="auto"/>
        <w:ind w:firstLineChars="200" w:firstLine="560"/>
        <w:rPr>
          <w:rFonts w:ascii="Times New Roman" w:eastAsia="仿宋" w:hAnsi="Times New Roman" w:cs="Times New Roman"/>
          <w:sz w:val="28"/>
          <w:szCs w:val="28"/>
        </w:rPr>
      </w:pPr>
      <w:r w:rsidRPr="00230193">
        <w:rPr>
          <w:rFonts w:ascii="Times New Roman" w:eastAsia="仿宋" w:hAnsi="Times New Roman" w:cs="Times New Roman"/>
          <w:sz w:val="28"/>
          <w:szCs w:val="28"/>
        </w:rPr>
        <w:t>根据《陕西省地方标准制修订程序》要求，编制组开展了前期调研工作，查阅收集国内外有关水中</w:t>
      </w:r>
      <w:r w:rsidRPr="00230193">
        <w:rPr>
          <w:rFonts w:ascii="Times New Roman" w:eastAsia="仿宋" w:hAnsi="Times New Roman" w:cs="Times New Roman"/>
          <w:sz w:val="28"/>
          <w:szCs w:val="28"/>
        </w:rPr>
        <w:t>16</w:t>
      </w:r>
      <w:r w:rsidRPr="00230193">
        <w:rPr>
          <w:rFonts w:ascii="Times New Roman" w:eastAsia="仿宋" w:hAnsi="Times New Roman" w:cs="Times New Roman"/>
          <w:sz w:val="28"/>
          <w:szCs w:val="28"/>
        </w:rPr>
        <w:t>种有机氯农药测定的标准方法及文献资料，了解了国内外相关分析方法的研究开展、相关质量标准，</w:t>
      </w:r>
      <w:r w:rsidR="00125681">
        <w:rPr>
          <w:rFonts w:ascii="Times New Roman" w:eastAsia="仿宋" w:hAnsi="Times New Roman" w:cs="Times New Roman"/>
          <w:sz w:val="28"/>
          <w:szCs w:val="28"/>
        </w:rPr>
        <w:t>包括相关标准及控制要求，并在文献资料调研的基础上确定了本标准</w:t>
      </w:r>
      <w:r w:rsidR="00125681">
        <w:rPr>
          <w:rFonts w:ascii="Times New Roman" w:eastAsia="仿宋" w:hAnsi="Times New Roman" w:cs="Times New Roman"/>
          <w:sz w:val="28"/>
          <w:szCs w:val="28"/>
        </w:rPr>
        <w:lastRenderedPageBreak/>
        <w:t>制订</w:t>
      </w:r>
      <w:r w:rsidRPr="00230193">
        <w:rPr>
          <w:rFonts w:ascii="Times New Roman" w:eastAsia="仿宋" w:hAnsi="Times New Roman" w:cs="Times New Roman"/>
          <w:sz w:val="28"/>
          <w:szCs w:val="28"/>
        </w:rPr>
        <w:t>拟采用的原则、方法和技术依据，确定了本标准使用范围，即：地表水、地下水及生活饮用水，标准适用于我国大部分监测实验室和相关实验室的仪器设备、技术能力的要求。</w:t>
      </w:r>
    </w:p>
    <w:p w:rsidR="00404A58" w:rsidRPr="00975B25" w:rsidRDefault="00404A58" w:rsidP="004E310A">
      <w:pPr>
        <w:pStyle w:val="3"/>
        <w:numPr>
          <w:ilvl w:val="2"/>
          <w:numId w:val="2"/>
        </w:numPr>
        <w:spacing w:beforeLines="50" w:before="156" w:afterLines="50" w:after="156" w:line="360" w:lineRule="auto"/>
        <w:rPr>
          <w:rFonts w:ascii="黑体" w:eastAsia="黑体" w:hAnsi="黑体"/>
          <w:b w:val="0"/>
          <w:sz w:val="30"/>
          <w:szCs w:val="30"/>
        </w:rPr>
      </w:pPr>
      <w:bookmarkStart w:id="6" w:name="_Toc20484727"/>
      <w:r w:rsidRPr="00975B25">
        <w:rPr>
          <w:rFonts w:ascii="黑体" w:eastAsia="黑体" w:hAnsi="黑体" w:hint="eastAsia"/>
          <w:b w:val="0"/>
          <w:sz w:val="30"/>
          <w:szCs w:val="30"/>
        </w:rPr>
        <w:t>确定标准制订原则和技术路线</w:t>
      </w:r>
      <w:bookmarkEnd w:id="6"/>
    </w:p>
    <w:p w:rsidR="00404A58" w:rsidRPr="00230193" w:rsidRDefault="00404A58" w:rsidP="0035599B">
      <w:pPr>
        <w:spacing w:line="360" w:lineRule="auto"/>
        <w:ind w:firstLineChars="200" w:firstLine="560"/>
        <w:rPr>
          <w:rFonts w:ascii="Times New Roman" w:eastAsia="仿宋" w:hAnsi="Times New Roman" w:cs="Times New Roman"/>
          <w:sz w:val="28"/>
          <w:szCs w:val="28"/>
        </w:rPr>
      </w:pPr>
      <w:r w:rsidRPr="00230193">
        <w:rPr>
          <w:rFonts w:ascii="Times New Roman" w:eastAsia="仿宋" w:hAnsi="Times New Roman" w:cs="Times New Roman"/>
          <w:sz w:val="28"/>
          <w:szCs w:val="28"/>
        </w:rPr>
        <w:t>编制组先后</w:t>
      </w:r>
      <w:r w:rsidRPr="00230193">
        <w:rPr>
          <w:rFonts w:ascii="Times New Roman" w:eastAsia="仿宋" w:hAnsi="Times New Roman" w:cs="Times New Roman"/>
          <w:sz w:val="28"/>
          <w:szCs w:val="28"/>
        </w:rPr>
        <w:t>3</w:t>
      </w:r>
      <w:r w:rsidR="00125681">
        <w:rPr>
          <w:rFonts w:ascii="Times New Roman" w:eastAsia="仿宋" w:hAnsi="Times New Roman" w:cs="Times New Roman"/>
          <w:sz w:val="28"/>
          <w:szCs w:val="28"/>
        </w:rPr>
        <w:t>次开展集中式会议讨论，分别就资料查询和制</w:t>
      </w:r>
      <w:r w:rsidR="00125681">
        <w:rPr>
          <w:rFonts w:ascii="Times New Roman" w:eastAsia="仿宋" w:hAnsi="Times New Roman" w:cs="Times New Roman" w:hint="eastAsia"/>
          <w:sz w:val="28"/>
          <w:szCs w:val="28"/>
        </w:rPr>
        <w:t>订</w:t>
      </w:r>
      <w:r w:rsidRPr="00230193">
        <w:rPr>
          <w:rFonts w:ascii="Times New Roman" w:eastAsia="仿宋" w:hAnsi="Times New Roman" w:cs="Times New Roman"/>
          <w:sz w:val="28"/>
          <w:szCs w:val="28"/>
        </w:rPr>
        <w:t>需求分析、修订内容的可行性、探索性实验方案和结果、标准</w:t>
      </w:r>
      <w:r w:rsidR="00125681">
        <w:rPr>
          <w:rFonts w:ascii="Times New Roman" w:eastAsia="仿宋" w:hAnsi="Times New Roman" w:cs="Times New Roman" w:hint="eastAsia"/>
          <w:sz w:val="28"/>
          <w:szCs w:val="28"/>
        </w:rPr>
        <w:t>制</w:t>
      </w:r>
      <w:r w:rsidRPr="00230193">
        <w:rPr>
          <w:rFonts w:ascii="Times New Roman" w:eastAsia="仿宋" w:hAnsi="Times New Roman" w:cs="Times New Roman"/>
          <w:sz w:val="28"/>
          <w:szCs w:val="28"/>
        </w:rPr>
        <w:t>订方案等内容进行讨论。初步确定了以检出限、</w:t>
      </w:r>
      <w:r w:rsidR="00E91CE7" w:rsidRPr="00230193">
        <w:rPr>
          <w:rFonts w:ascii="Times New Roman" w:eastAsia="仿宋" w:hAnsi="Times New Roman" w:cs="Times New Roman"/>
          <w:sz w:val="28"/>
          <w:szCs w:val="28"/>
        </w:rPr>
        <w:t>高</w:t>
      </w:r>
      <w:r w:rsidR="00E91CE7">
        <w:rPr>
          <w:rFonts w:ascii="Times New Roman" w:eastAsia="仿宋" w:hAnsi="Times New Roman" w:cs="Times New Roman" w:hint="eastAsia"/>
          <w:sz w:val="28"/>
          <w:szCs w:val="28"/>
        </w:rPr>
        <w:t>、</w:t>
      </w:r>
      <w:r w:rsidR="00E91CE7">
        <w:rPr>
          <w:rFonts w:ascii="Times New Roman" w:eastAsia="仿宋" w:hAnsi="Times New Roman" w:cs="Times New Roman"/>
          <w:sz w:val="28"/>
          <w:szCs w:val="28"/>
        </w:rPr>
        <w:t>中</w:t>
      </w:r>
      <w:r w:rsidR="00E91CE7">
        <w:rPr>
          <w:rFonts w:ascii="Times New Roman" w:eastAsia="仿宋" w:hAnsi="Times New Roman" w:cs="Times New Roman" w:hint="eastAsia"/>
          <w:sz w:val="28"/>
          <w:szCs w:val="28"/>
        </w:rPr>
        <w:t>、</w:t>
      </w:r>
      <w:r w:rsidR="00E91CE7" w:rsidRPr="00230193">
        <w:rPr>
          <w:rFonts w:ascii="Times New Roman" w:eastAsia="仿宋" w:hAnsi="Times New Roman" w:cs="Times New Roman"/>
          <w:sz w:val="28"/>
          <w:szCs w:val="28"/>
        </w:rPr>
        <w:t>低浓度</w:t>
      </w:r>
      <w:r w:rsidRPr="00230193">
        <w:rPr>
          <w:rFonts w:ascii="Times New Roman" w:eastAsia="仿宋" w:hAnsi="Times New Roman" w:cs="Times New Roman"/>
          <w:sz w:val="28"/>
          <w:szCs w:val="28"/>
        </w:rPr>
        <w:t>精密度、</w:t>
      </w:r>
      <w:r w:rsidR="00E91CE7" w:rsidRPr="00230193">
        <w:rPr>
          <w:rFonts w:ascii="Times New Roman" w:eastAsia="仿宋" w:hAnsi="Times New Roman" w:cs="Times New Roman"/>
          <w:sz w:val="28"/>
          <w:szCs w:val="28"/>
        </w:rPr>
        <w:t>高</w:t>
      </w:r>
      <w:r w:rsidR="00E91CE7">
        <w:rPr>
          <w:rFonts w:ascii="Times New Roman" w:eastAsia="仿宋" w:hAnsi="Times New Roman" w:cs="Times New Roman" w:hint="eastAsia"/>
          <w:sz w:val="28"/>
          <w:szCs w:val="28"/>
        </w:rPr>
        <w:t>、</w:t>
      </w:r>
      <w:r w:rsidR="00E91CE7">
        <w:rPr>
          <w:rFonts w:ascii="Times New Roman" w:eastAsia="仿宋" w:hAnsi="Times New Roman" w:cs="Times New Roman"/>
          <w:sz w:val="28"/>
          <w:szCs w:val="28"/>
        </w:rPr>
        <w:t>中</w:t>
      </w:r>
      <w:r w:rsidR="00E91CE7">
        <w:rPr>
          <w:rFonts w:ascii="Times New Roman" w:eastAsia="仿宋" w:hAnsi="Times New Roman" w:cs="Times New Roman" w:hint="eastAsia"/>
          <w:sz w:val="28"/>
          <w:szCs w:val="28"/>
        </w:rPr>
        <w:t>、</w:t>
      </w:r>
      <w:r w:rsidR="00E91CE7" w:rsidRPr="00230193">
        <w:rPr>
          <w:rFonts w:ascii="Times New Roman" w:eastAsia="仿宋" w:hAnsi="Times New Roman" w:cs="Times New Roman"/>
          <w:sz w:val="28"/>
          <w:szCs w:val="28"/>
        </w:rPr>
        <w:t>低浓度</w:t>
      </w:r>
      <w:r w:rsidR="00E91CE7">
        <w:rPr>
          <w:rFonts w:ascii="Times New Roman" w:eastAsia="仿宋" w:hAnsi="Times New Roman" w:cs="Times New Roman"/>
          <w:sz w:val="28"/>
          <w:szCs w:val="28"/>
        </w:rPr>
        <w:t>准确度</w:t>
      </w:r>
      <w:r w:rsidR="00E91CE7">
        <w:rPr>
          <w:rFonts w:ascii="Times New Roman" w:eastAsia="仿宋" w:hAnsi="Times New Roman" w:cs="Times New Roman" w:hint="eastAsia"/>
          <w:sz w:val="28"/>
          <w:szCs w:val="28"/>
        </w:rPr>
        <w:t>、</w:t>
      </w:r>
      <w:r w:rsidR="00E91CE7">
        <w:rPr>
          <w:rFonts w:ascii="Times New Roman" w:eastAsia="仿宋" w:hAnsi="Times New Roman" w:cs="Times New Roman"/>
          <w:sz w:val="28"/>
          <w:szCs w:val="28"/>
        </w:rPr>
        <w:t>样品保存时间</w:t>
      </w:r>
      <w:r w:rsidRPr="00230193">
        <w:rPr>
          <w:rFonts w:ascii="Times New Roman" w:eastAsia="仿宋" w:hAnsi="Times New Roman" w:cs="Times New Roman"/>
          <w:sz w:val="28"/>
          <w:szCs w:val="28"/>
        </w:rPr>
        <w:t>等内容为主的制定内容和方向，并制定了初步探索性实验方案。</w:t>
      </w:r>
    </w:p>
    <w:p w:rsidR="00404A58" w:rsidRPr="00975B25" w:rsidRDefault="00E91CE7" w:rsidP="004E310A">
      <w:pPr>
        <w:pStyle w:val="3"/>
        <w:numPr>
          <w:ilvl w:val="2"/>
          <w:numId w:val="2"/>
        </w:numPr>
        <w:spacing w:beforeLines="50" w:before="156" w:afterLines="50" w:after="156" w:line="360" w:lineRule="auto"/>
        <w:rPr>
          <w:rFonts w:ascii="黑体" w:eastAsia="黑体" w:hAnsi="黑体"/>
          <w:b w:val="0"/>
          <w:sz w:val="30"/>
          <w:szCs w:val="30"/>
        </w:rPr>
      </w:pPr>
      <w:bookmarkStart w:id="7" w:name="_Toc20484728"/>
      <w:r w:rsidRPr="00975B25">
        <w:rPr>
          <w:rFonts w:ascii="黑体" w:eastAsia="黑体" w:hAnsi="黑体" w:hint="eastAsia"/>
          <w:b w:val="0"/>
          <w:sz w:val="30"/>
          <w:szCs w:val="30"/>
        </w:rPr>
        <w:t>开展实验研究，</w:t>
      </w:r>
      <w:r w:rsidR="00404A58" w:rsidRPr="00975B25">
        <w:rPr>
          <w:rFonts w:ascii="黑体" w:eastAsia="黑体" w:hAnsi="黑体" w:hint="eastAsia"/>
          <w:b w:val="0"/>
          <w:sz w:val="30"/>
          <w:szCs w:val="30"/>
        </w:rPr>
        <w:t>建立标准方法</w:t>
      </w:r>
      <w:bookmarkEnd w:id="7"/>
    </w:p>
    <w:p w:rsidR="00404A58" w:rsidRPr="00230193" w:rsidRDefault="00404A58" w:rsidP="00BF0AD9">
      <w:pPr>
        <w:spacing w:line="360" w:lineRule="auto"/>
        <w:ind w:firstLineChars="200" w:firstLine="560"/>
        <w:rPr>
          <w:rFonts w:ascii="Times New Roman" w:eastAsia="仿宋" w:hAnsi="Times New Roman" w:cs="Times New Roman"/>
          <w:sz w:val="28"/>
          <w:szCs w:val="28"/>
        </w:rPr>
      </w:pPr>
      <w:r w:rsidRPr="00230193">
        <w:rPr>
          <w:rFonts w:ascii="Times New Roman" w:eastAsia="仿宋" w:hAnsi="Times New Roman" w:cs="Times New Roman"/>
          <w:sz w:val="28"/>
          <w:szCs w:val="28"/>
        </w:rPr>
        <w:t>2018</w:t>
      </w:r>
      <w:r w:rsidRPr="00230193">
        <w:rPr>
          <w:rFonts w:ascii="Times New Roman" w:eastAsia="仿宋" w:hAnsi="Times New Roman" w:cs="Times New Roman"/>
          <w:sz w:val="28"/>
          <w:szCs w:val="28"/>
        </w:rPr>
        <w:t>年</w:t>
      </w:r>
      <w:r w:rsidRPr="00230193">
        <w:rPr>
          <w:rFonts w:ascii="Times New Roman" w:eastAsia="仿宋" w:hAnsi="Times New Roman" w:cs="Times New Roman"/>
          <w:sz w:val="28"/>
          <w:szCs w:val="28"/>
        </w:rPr>
        <w:t>11</w:t>
      </w:r>
      <w:r w:rsidRPr="00230193">
        <w:rPr>
          <w:rFonts w:ascii="Times New Roman" w:eastAsia="仿宋" w:hAnsi="Times New Roman" w:cs="Times New Roman"/>
          <w:sz w:val="28"/>
          <w:szCs w:val="28"/>
        </w:rPr>
        <w:t>月至</w:t>
      </w:r>
      <w:r w:rsidRPr="00230193">
        <w:rPr>
          <w:rFonts w:ascii="Times New Roman" w:eastAsia="仿宋" w:hAnsi="Times New Roman" w:cs="Times New Roman"/>
          <w:sz w:val="28"/>
          <w:szCs w:val="28"/>
        </w:rPr>
        <w:t>2019</w:t>
      </w:r>
      <w:r w:rsidRPr="00230193">
        <w:rPr>
          <w:rFonts w:ascii="Times New Roman" w:eastAsia="仿宋" w:hAnsi="Times New Roman" w:cs="Times New Roman"/>
          <w:sz w:val="28"/>
          <w:szCs w:val="28"/>
        </w:rPr>
        <w:t>年</w:t>
      </w:r>
      <w:r w:rsidRPr="00230193">
        <w:rPr>
          <w:rFonts w:ascii="Times New Roman" w:eastAsia="仿宋" w:hAnsi="Times New Roman" w:cs="Times New Roman"/>
          <w:sz w:val="28"/>
          <w:szCs w:val="28"/>
        </w:rPr>
        <w:t>8</w:t>
      </w:r>
      <w:r w:rsidRPr="00230193">
        <w:rPr>
          <w:rFonts w:ascii="Times New Roman" w:eastAsia="仿宋" w:hAnsi="Times New Roman" w:cs="Times New Roman"/>
          <w:sz w:val="28"/>
          <w:szCs w:val="28"/>
        </w:rPr>
        <w:t>月，标准编制组在查询资料、方法修订需求调研、探索性实验、技术研讨和专家论证意见的基础上，进一步修改和完善了实验方案，并开展了大量的实验室内方法研究工作，</w:t>
      </w:r>
      <w:r w:rsidR="00125681">
        <w:rPr>
          <w:rFonts w:ascii="Times New Roman" w:eastAsia="仿宋" w:hAnsi="Times New Roman" w:cs="Times New Roman" w:hint="eastAsia"/>
          <w:sz w:val="28"/>
          <w:szCs w:val="28"/>
        </w:rPr>
        <w:t>包括</w:t>
      </w:r>
      <w:r w:rsidR="00125681">
        <w:rPr>
          <w:rFonts w:ascii="Times New Roman" w:eastAsia="仿宋" w:hAnsi="Times New Roman" w:cs="Times New Roman"/>
          <w:sz w:val="28"/>
          <w:szCs w:val="28"/>
        </w:rPr>
        <w:t>方法前处理条件的选择</w:t>
      </w:r>
      <w:r w:rsidR="00125681">
        <w:rPr>
          <w:rFonts w:ascii="Times New Roman" w:eastAsia="仿宋" w:hAnsi="Times New Roman" w:cs="Times New Roman" w:hint="eastAsia"/>
          <w:sz w:val="28"/>
          <w:szCs w:val="28"/>
        </w:rPr>
        <w:t>，</w:t>
      </w:r>
      <w:r w:rsidR="00125681">
        <w:rPr>
          <w:rFonts w:ascii="Times New Roman" w:eastAsia="仿宋" w:hAnsi="Times New Roman" w:cs="Times New Roman"/>
          <w:sz w:val="28"/>
          <w:szCs w:val="28"/>
        </w:rPr>
        <w:t>仪器条件的确定</w:t>
      </w:r>
      <w:r w:rsidR="00125681">
        <w:rPr>
          <w:rFonts w:ascii="Times New Roman" w:eastAsia="仿宋" w:hAnsi="Times New Roman" w:cs="Times New Roman" w:hint="eastAsia"/>
          <w:sz w:val="28"/>
          <w:szCs w:val="28"/>
        </w:rPr>
        <w:t>、</w:t>
      </w:r>
      <w:r w:rsidR="00125681">
        <w:rPr>
          <w:rFonts w:ascii="Times New Roman" w:eastAsia="仿宋" w:hAnsi="Times New Roman" w:cs="Times New Roman"/>
          <w:sz w:val="28"/>
          <w:szCs w:val="28"/>
        </w:rPr>
        <w:t>样品保存时间和方法精密度</w:t>
      </w:r>
      <w:r w:rsidR="00125681">
        <w:rPr>
          <w:rFonts w:ascii="Times New Roman" w:eastAsia="仿宋" w:hAnsi="Times New Roman" w:cs="Times New Roman" w:hint="eastAsia"/>
          <w:sz w:val="28"/>
          <w:szCs w:val="28"/>
        </w:rPr>
        <w:t>、</w:t>
      </w:r>
      <w:r w:rsidR="00125681">
        <w:rPr>
          <w:rFonts w:ascii="Times New Roman" w:eastAsia="仿宋" w:hAnsi="Times New Roman" w:cs="Times New Roman"/>
          <w:sz w:val="28"/>
          <w:szCs w:val="28"/>
        </w:rPr>
        <w:t>准确度</w:t>
      </w:r>
      <w:r w:rsidR="00125681">
        <w:rPr>
          <w:rFonts w:ascii="Times New Roman" w:eastAsia="仿宋" w:hAnsi="Times New Roman" w:cs="Times New Roman" w:hint="eastAsia"/>
          <w:sz w:val="28"/>
          <w:szCs w:val="28"/>
        </w:rPr>
        <w:t>、</w:t>
      </w:r>
      <w:r w:rsidR="00125681">
        <w:rPr>
          <w:rFonts w:ascii="Times New Roman" w:eastAsia="仿宋" w:hAnsi="Times New Roman" w:cs="Times New Roman"/>
          <w:sz w:val="28"/>
          <w:szCs w:val="28"/>
        </w:rPr>
        <w:t>检出限和测定下限的测定等试验</w:t>
      </w:r>
      <w:r w:rsidRPr="00230193">
        <w:rPr>
          <w:rFonts w:ascii="Times New Roman" w:eastAsia="仿宋" w:hAnsi="Times New Roman" w:cs="Times New Roman"/>
          <w:sz w:val="28"/>
          <w:szCs w:val="28"/>
        </w:rPr>
        <w:t>。</w:t>
      </w:r>
    </w:p>
    <w:p w:rsidR="00404A58" w:rsidRPr="00975B25" w:rsidRDefault="00404A58" w:rsidP="004E310A">
      <w:pPr>
        <w:pStyle w:val="3"/>
        <w:numPr>
          <w:ilvl w:val="2"/>
          <w:numId w:val="2"/>
        </w:numPr>
        <w:spacing w:beforeLines="50" w:before="156" w:afterLines="50" w:after="156" w:line="360" w:lineRule="auto"/>
        <w:rPr>
          <w:rFonts w:ascii="黑体" w:eastAsia="黑体" w:hAnsi="黑体"/>
          <w:b w:val="0"/>
          <w:sz w:val="30"/>
          <w:szCs w:val="30"/>
        </w:rPr>
      </w:pPr>
      <w:bookmarkStart w:id="8" w:name="_Toc20484729"/>
      <w:r w:rsidRPr="00975B25">
        <w:rPr>
          <w:rFonts w:ascii="黑体" w:eastAsia="黑体" w:hAnsi="黑体" w:hint="eastAsia"/>
          <w:b w:val="0"/>
          <w:sz w:val="30"/>
          <w:szCs w:val="30"/>
        </w:rPr>
        <w:t>方法验证</w:t>
      </w:r>
      <w:bookmarkEnd w:id="8"/>
    </w:p>
    <w:p w:rsidR="00404A58" w:rsidRPr="00230193" w:rsidRDefault="00404A58" w:rsidP="00BF0AD9">
      <w:pPr>
        <w:spacing w:line="360" w:lineRule="auto"/>
        <w:ind w:firstLineChars="200" w:firstLine="560"/>
        <w:rPr>
          <w:rFonts w:ascii="Times New Roman" w:eastAsia="仿宋" w:hAnsi="Times New Roman" w:cs="Times New Roman"/>
          <w:sz w:val="28"/>
          <w:szCs w:val="28"/>
        </w:rPr>
      </w:pPr>
      <w:r w:rsidRPr="00230193">
        <w:rPr>
          <w:rFonts w:ascii="Times New Roman" w:eastAsia="仿宋" w:hAnsi="Times New Roman" w:cs="Times New Roman"/>
          <w:sz w:val="28"/>
          <w:szCs w:val="28"/>
        </w:rPr>
        <w:t>2019</w:t>
      </w:r>
      <w:r w:rsidRPr="00230193">
        <w:rPr>
          <w:rFonts w:ascii="Times New Roman" w:eastAsia="仿宋" w:hAnsi="Times New Roman" w:cs="Times New Roman"/>
          <w:sz w:val="28"/>
          <w:szCs w:val="28"/>
        </w:rPr>
        <w:t>年</w:t>
      </w:r>
      <w:r w:rsidRPr="00230193">
        <w:rPr>
          <w:rFonts w:ascii="Times New Roman" w:eastAsia="仿宋" w:hAnsi="Times New Roman" w:cs="Times New Roman"/>
          <w:sz w:val="28"/>
          <w:szCs w:val="28"/>
        </w:rPr>
        <w:t>9</w:t>
      </w:r>
      <w:r w:rsidRPr="00230193">
        <w:rPr>
          <w:rFonts w:ascii="Times New Roman" w:eastAsia="仿宋" w:hAnsi="Times New Roman" w:cs="Times New Roman"/>
          <w:sz w:val="28"/>
          <w:szCs w:val="28"/>
        </w:rPr>
        <w:t>月，组织了</w:t>
      </w:r>
      <w:r w:rsidRPr="00230193">
        <w:rPr>
          <w:rFonts w:ascii="Times New Roman" w:eastAsia="仿宋" w:hAnsi="Times New Roman" w:cs="Times New Roman"/>
          <w:sz w:val="28"/>
          <w:szCs w:val="28"/>
        </w:rPr>
        <w:t>3</w:t>
      </w:r>
      <w:r w:rsidRPr="00230193">
        <w:rPr>
          <w:rFonts w:ascii="Times New Roman" w:eastAsia="仿宋" w:hAnsi="Times New Roman" w:cs="Times New Roman"/>
          <w:sz w:val="28"/>
          <w:szCs w:val="28"/>
        </w:rPr>
        <w:t>家实验室进行方法验证。</w:t>
      </w:r>
      <w:r w:rsidRPr="00230193">
        <w:rPr>
          <w:rFonts w:ascii="Times New Roman" w:eastAsia="仿宋" w:hAnsi="Times New Roman" w:cs="Times New Roman"/>
          <w:sz w:val="28"/>
          <w:szCs w:val="28"/>
        </w:rPr>
        <w:t>2019</w:t>
      </w:r>
      <w:r w:rsidRPr="00230193">
        <w:rPr>
          <w:rFonts w:ascii="Times New Roman" w:eastAsia="仿宋" w:hAnsi="Times New Roman" w:cs="Times New Roman"/>
          <w:sz w:val="28"/>
          <w:szCs w:val="28"/>
        </w:rPr>
        <w:t>年</w:t>
      </w:r>
      <w:r w:rsidRPr="00230193">
        <w:rPr>
          <w:rFonts w:ascii="Times New Roman" w:eastAsia="仿宋" w:hAnsi="Times New Roman" w:cs="Times New Roman"/>
          <w:sz w:val="28"/>
          <w:szCs w:val="28"/>
        </w:rPr>
        <w:t>9</w:t>
      </w:r>
      <w:r w:rsidR="00125681">
        <w:rPr>
          <w:rFonts w:ascii="Times New Roman" w:eastAsia="仿宋" w:hAnsi="Times New Roman" w:cs="Times New Roman"/>
          <w:sz w:val="28"/>
          <w:szCs w:val="28"/>
        </w:rPr>
        <w:t>月底收回数据</w:t>
      </w:r>
      <w:r w:rsidR="00125681">
        <w:rPr>
          <w:rFonts w:ascii="Times New Roman" w:eastAsia="仿宋" w:hAnsi="Times New Roman" w:cs="Times New Roman" w:hint="eastAsia"/>
          <w:sz w:val="28"/>
          <w:szCs w:val="28"/>
        </w:rPr>
        <w:t>进行</w:t>
      </w:r>
      <w:r w:rsidR="00B852DF">
        <w:rPr>
          <w:rFonts w:ascii="Times New Roman" w:eastAsia="仿宋" w:hAnsi="Times New Roman" w:cs="Times New Roman"/>
          <w:sz w:val="28"/>
          <w:szCs w:val="28"/>
        </w:rPr>
        <w:t>汇总</w:t>
      </w:r>
      <w:r w:rsidR="00B852DF">
        <w:rPr>
          <w:rFonts w:ascii="Times New Roman" w:eastAsia="仿宋" w:hAnsi="Times New Roman" w:cs="Times New Roman" w:hint="eastAsia"/>
          <w:sz w:val="28"/>
          <w:szCs w:val="28"/>
        </w:rPr>
        <w:t>、</w:t>
      </w:r>
      <w:r w:rsidR="00B852DF">
        <w:rPr>
          <w:rFonts w:ascii="Times New Roman" w:eastAsia="仿宋" w:hAnsi="Times New Roman" w:cs="Times New Roman"/>
          <w:sz w:val="28"/>
          <w:szCs w:val="28"/>
        </w:rPr>
        <w:t>分析</w:t>
      </w:r>
      <w:r w:rsidR="00B852DF">
        <w:rPr>
          <w:rFonts w:ascii="Times New Roman" w:eastAsia="仿宋" w:hAnsi="Times New Roman" w:cs="Times New Roman" w:hint="eastAsia"/>
          <w:sz w:val="28"/>
          <w:szCs w:val="28"/>
        </w:rPr>
        <w:t>，</w:t>
      </w:r>
      <w:r w:rsidR="00B852DF">
        <w:rPr>
          <w:rFonts w:ascii="Times New Roman" w:eastAsia="仿宋" w:hAnsi="Times New Roman" w:cs="Times New Roman"/>
          <w:sz w:val="28"/>
          <w:szCs w:val="28"/>
        </w:rPr>
        <w:t>形成了</w:t>
      </w:r>
      <w:r w:rsidR="00B852DF">
        <w:rPr>
          <w:rFonts w:ascii="Times New Roman" w:eastAsia="仿宋" w:hAnsi="Times New Roman" w:cs="Times New Roman" w:hint="eastAsia"/>
          <w:sz w:val="28"/>
          <w:szCs w:val="28"/>
        </w:rPr>
        <w:t>《方法验证报告》。</w:t>
      </w:r>
    </w:p>
    <w:p w:rsidR="00404A58" w:rsidRPr="00975B25" w:rsidRDefault="00404A58" w:rsidP="004E310A">
      <w:pPr>
        <w:pStyle w:val="3"/>
        <w:numPr>
          <w:ilvl w:val="2"/>
          <w:numId w:val="2"/>
        </w:numPr>
        <w:spacing w:beforeLines="50" w:before="156" w:afterLines="50" w:after="156" w:line="360" w:lineRule="auto"/>
        <w:rPr>
          <w:rFonts w:ascii="黑体" w:eastAsia="黑体" w:hAnsi="黑体"/>
          <w:b w:val="0"/>
          <w:sz w:val="30"/>
          <w:szCs w:val="30"/>
        </w:rPr>
      </w:pPr>
      <w:bookmarkStart w:id="9" w:name="_Toc20484730"/>
      <w:r w:rsidRPr="00975B25">
        <w:rPr>
          <w:rFonts w:ascii="黑体" w:eastAsia="黑体" w:hAnsi="黑体" w:hint="eastAsia"/>
          <w:b w:val="0"/>
          <w:sz w:val="30"/>
          <w:szCs w:val="30"/>
        </w:rPr>
        <w:t>形成标准方法文本和编制说明的征求意见稿</w:t>
      </w:r>
      <w:bookmarkEnd w:id="9"/>
    </w:p>
    <w:p w:rsidR="00404A58" w:rsidRPr="009F7802" w:rsidRDefault="00404A58" w:rsidP="001D73F5">
      <w:pPr>
        <w:spacing w:line="360" w:lineRule="auto"/>
        <w:ind w:firstLineChars="200" w:firstLine="560"/>
        <w:rPr>
          <w:rFonts w:ascii="Times New Roman" w:eastAsia="仿宋" w:hAnsi="Times New Roman" w:cs="Times New Roman"/>
          <w:sz w:val="28"/>
          <w:szCs w:val="28"/>
        </w:rPr>
      </w:pPr>
      <w:r w:rsidRPr="00230193">
        <w:rPr>
          <w:rFonts w:ascii="Times New Roman" w:eastAsia="仿宋" w:hAnsi="Times New Roman" w:cs="Times New Roman"/>
          <w:sz w:val="28"/>
          <w:szCs w:val="28"/>
        </w:rPr>
        <w:t>2019</w:t>
      </w:r>
      <w:r w:rsidRPr="00230193">
        <w:rPr>
          <w:rFonts w:ascii="Times New Roman" w:eastAsia="仿宋" w:hAnsi="Times New Roman" w:cs="Times New Roman"/>
          <w:sz w:val="28"/>
          <w:szCs w:val="28"/>
        </w:rPr>
        <w:t>年</w:t>
      </w:r>
      <w:r w:rsidRPr="00230193">
        <w:rPr>
          <w:rFonts w:ascii="Times New Roman" w:eastAsia="仿宋" w:hAnsi="Times New Roman" w:cs="Times New Roman"/>
          <w:sz w:val="28"/>
          <w:szCs w:val="28"/>
        </w:rPr>
        <w:t>9</w:t>
      </w:r>
      <w:r w:rsidRPr="00230193">
        <w:rPr>
          <w:rFonts w:ascii="Times New Roman" w:eastAsia="仿宋" w:hAnsi="Times New Roman" w:cs="Times New Roman"/>
          <w:sz w:val="28"/>
          <w:szCs w:val="28"/>
        </w:rPr>
        <w:t>月，</w:t>
      </w:r>
      <w:r w:rsidR="00125681">
        <w:rPr>
          <w:rFonts w:ascii="Times New Roman" w:eastAsia="仿宋" w:hAnsi="Times New Roman" w:cs="Times New Roman"/>
          <w:sz w:val="28"/>
          <w:szCs w:val="28"/>
        </w:rPr>
        <w:t>根据实验研究结果</w:t>
      </w:r>
      <w:r w:rsidR="009F7802">
        <w:rPr>
          <w:rFonts w:ascii="Times New Roman" w:eastAsia="仿宋" w:hAnsi="Times New Roman" w:cs="Times New Roman" w:hint="eastAsia"/>
          <w:sz w:val="28"/>
          <w:szCs w:val="28"/>
        </w:rPr>
        <w:t>、</w:t>
      </w:r>
      <w:r w:rsidR="009F7802">
        <w:rPr>
          <w:rFonts w:ascii="Times New Roman" w:eastAsia="仿宋" w:hAnsi="Times New Roman" w:cs="Times New Roman"/>
          <w:sz w:val="28"/>
          <w:szCs w:val="28"/>
        </w:rPr>
        <w:t>实验间验证结果</w:t>
      </w:r>
      <w:r w:rsidR="009F7802">
        <w:rPr>
          <w:rFonts w:ascii="Times New Roman" w:eastAsia="仿宋" w:hAnsi="Times New Roman" w:cs="Times New Roman" w:hint="eastAsia"/>
          <w:sz w:val="28"/>
          <w:szCs w:val="28"/>
        </w:rPr>
        <w:t>，</w:t>
      </w:r>
      <w:r w:rsidR="009F7802">
        <w:rPr>
          <w:rFonts w:ascii="Times New Roman" w:eastAsia="仿宋" w:hAnsi="Times New Roman" w:cs="Times New Roman"/>
          <w:sz w:val="28"/>
          <w:szCs w:val="28"/>
        </w:rPr>
        <w:t>在总结分析</w:t>
      </w:r>
      <w:r w:rsidR="009F7802">
        <w:rPr>
          <w:rFonts w:ascii="Times New Roman" w:eastAsia="仿宋" w:hAnsi="Times New Roman" w:cs="Times New Roman"/>
          <w:sz w:val="28"/>
          <w:szCs w:val="28"/>
        </w:rPr>
        <w:lastRenderedPageBreak/>
        <w:t>国内外相关标准的基础上</w:t>
      </w:r>
      <w:r w:rsidR="009F7802">
        <w:rPr>
          <w:rFonts w:ascii="Times New Roman" w:eastAsia="仿宋" w:hAnsi="Times New Roman" w:cs="Times New Roman" w:hint="eastAsia"/>
          <w:sz w:val="28"/>
          <w:szCs w:val="28"/>
        </w:rPr>
        <w:t>，</w:t>
      </w:r>
      <w:r w:rsidR="009F7802">
        <w:rPr>
          <w:rFonts w:ascii="Times New Roman" w:eastAsia="仿宋" w:hAnsi="Times New Roman" w:cs="Times New Roman"/>
          <w:sz w:val="28"/>
          <w:szCs w:val="28"/>
        </w:rPr>
        <w:t>编写完成了</w:t>
      </w:r>
      <w:r w:rsidR="009F7802" w:rsidRPr="009F7802">
        <w:rPr>
          <w:rFonts w:ascii="Times New Roman" w:eastAsia="仿宋" w:hAnsi="Times New Roman" w:cs="Times New Roman" w:hint="eastAsia"/>
          <w:sz w:val="28"/>
          <w:szCs w:val="28"/>
        </w:rPr>
        <w:t>《水质</w:t>
      </w:r>
      <w:r w:rsidR="009F7802" w:rsidRPr="009F7802">
        <w:rPr>
          <w:rFonts w:ascii="Times New Roman" w:eastAsia="仿宋" w:hAnsi="Times New Roman" w:cs="Times New Roman" w:hint="eastAsia"/>
          <w:sz w:val="28"/>
          <w:szCs w:val="28"/>
        </w:rPr>
        <w:t xml:space="preserve"> 16</w:t>
      </w:r>
      <w:r w:rsidR="009F7802" w:rsidRPr="009F7802">
        <w:rPr>
          <w:rFonts w:ascii="Times New Roman" w:eastAsia="仿宋" w:hAnsi="Times New Roman" w:cs="Times New Roman" w:hint="eastAsia"/>
          <w:sz w:val="28"/>
          <w:szCs w:val="28"/>
        </w:rPr>
        <w:t>种有机氯农药的测定</w:t>
      </w:r>
      <w:r w:rsidR="009F7802" w:rsidRPr="009F7802">
        <w:rPr>
          <w:rFonts w:ascii="Times New Roman" w:eastAsia="仿宋" w:hAnsi="Times New Roman" w:cs="Times New Roman" w:hint="eastAsia"/>
          <w:sz w:val="28"/>
          <w:szCs w:val="28"/>
        </w:rPr>
        <w:t xml:space="preserve"> </w:t>
      </w:r>
      <w:r w:rsidR="009F7802" w:rsidRPr="009F7802">
        <w:rPr>
          <w:rFonts w:ascii="Times New Roman" w:eastAsia="仿宋" w:hAnsi="Times New Roman" w:cs="Times New Roman" w:hint="eastAsia"/>
          <w:sz w:val="28"/>
          <w:szCs w:val="28"/>
        </w:rPr>
        <w:t>气相色谱法》（征求意见稿）编制说明</w:t>
      </w:r>
      <w:r w:rsidR="009F7802">
        <w:rPr>
          <w:rFonts w:ascii="Times New Roman" w:eastAsia="仿宋" w:hAnsi="Times New Roman" w:cs="Times New Roman" w:hint="eastAsia"/>
          <w:sz w:val="28"/>
          <w:szCs w:val="28"/>
        </w:rPr>
        <w:t>和标准文本。</w:t>
      </w:r>
    </w:p>
    <w:p w:rsidR="00404A58" w:rsidRPr="001D73F5" w:rsidRDefault="00E91CE7" w:rsidP="004E310A">
      <w:pPr>
        <w:pStyle w:val="3"/>
        <w:numPr>
          <w:ilvl w:val="2"/>
          <w:numId w:val="2"/>
        </w:numPr>
        <w:spacing w:beforeLines="50" w:before="156" w:afterLines="50" w:after="156" w:line="360" w:lineRule="auto"/>
        <w:rPr>
          <w:rFonts w:ascii="黑体" w:eastAsia="黑体" w:hAnsi="黑体"/>
          <w:b w:val="0"/>
          <w:sz w:val="30"/>
          <w:szCs w:val="30"/>
        </w:rPr>
      </w:pPr>
      <w:bookmarkStart w:id="10" w:name="_Toc20484731"/>
      <w:r w:rsidRPr="001D73F5">
        <w:rPr>
          <w:rFonts w:ascii="黑体" w:eastAsia="黑体" w:hAnsi="黑体" w:hint="eastAsia"/>
          <w:b w:val="0"/>
          <w:sz w:val="30"/>
          <w:szCs w:val="30"/>
        </w:rPr>
        <w:t>公开征求意见</w:t>
      </w:r>
      <w:bookmarkEnd w:id="10"/>
    </w:p>
    <w:p w:rsidR="00E91CE7" w:rsidRPr="00125681" w:rsidRDefault="00E91CE7" w:rsidP="0035599B">
      <w:pPr>
        <w:spacing w:line="360" w:lineRule="auto"/>
        <w:ind w:firstLineChars="200" w:firstLine="560"/>
        <w:rPr>
          <w:color w:val="000000" w:themeColor="text1"/>
          <w:sz w:val="28"/>
          <w:szCs w:val="28"/>
        </w:rPr>
      </w:pPr>
      <w:r w:rsidRPr="00125681">
        <w:rPr>
          <w:color w:val="000000" w:themeColor="text1"/>
          <w:sz w:val="28"/>
          <w:szCs w:val="28"/>
        </w:rPr>
        <w:t>待完成</w:t>
      </w:r>
      <w:r w:rsidRPr="00125681">
        <w:rPr>
          <w:rFonts w:hint="eastAsia"/>
          <w:color w:val="000000" w:themeColor="text1"/>
          <w:sz w:val="28"/>
          <w:szCs w:val="28"/>
        </w:rPr>
        <w:t>。</w:t>
      </w:r>
    </w:p>
    <w:p w:rsidR="00404A58" w:rsidRPr="00C25EF3" w:rsidRDefault="00EA2AC7" w:rsidP="004E310A">
      <w:pPr>
        <w:pStyle w:val="1"/>
        <w:spacing w:beforeLines="100" w:before="312" w:beforeAutospacing="0" w:afterLines="100" w:after="312" w:afterAutospacing="0" w:line="360" w:lineRule="auto"/>
        <w:rPr>
          <w:rFonts w:ascii="黑体" w:eastAsia="黑体" w:hAnsi="黑体" w:hint="default"/>
          <w:b w:val="0"/>
          <w:sz w:val="32"/>
          <w:szCs w:val="32"/>
        </w:rPr>
      </w:pPr>
      <w:bookmarkStart w:id="11" w:name="_Toc20484732"/>
      <w:r>
        <w:rPr>
          <w:rFonts w:ascii="黑体" w:eastAsia="黑体" w:hAnsi="黑体"/>
          <w:b w:val="0"/>
          <w:sz w:val="32"/>
          <w:szCs w:val="32"/>
        </w:rPr>
        <w:t>标准制</w:t>
      </w:r>
      <w:r w:rsidR="00404A58" w:rsidRPr="00C25EF3">
        <w:rPr>
          <w:rFonts w:ascii="黑体" w:eastAsia="黑体" w:hAnsi="黑体"/>
          <w:b w:val="0"/>
          <w:sz w:val="32"/>
          <w:szCs w:val="32"/>
        </w:rPr>
        <w:t>订的必要性分析</w:t>
      </w:r>
      <w:bookmarkEnd w:id="11"/>
    </w:p>
    <w:p w:rsidR="00404A58" w:rsidRPr="00C25EF3" w:rsidRDefault="00404A58" w:rsidP="004E310A">
      <w:pPr>
        <w:pStyle w:val="2"/>
        <w:spacing w:beforeLines="50" w:before="156" w:afterLines="50" w:after="156" w:line="360" w:lineRule="auto"/>
        <w:rPr>
          <w:rFonts w:ascii="黑体" w:eastAsia="黑体" w:hAnsi="黑体"/>
          <w:b w:val="0"/>
        </w:rPr>
      </w:pPr>
      <w:bookmarkStart w:id="12" w:name="_Toc20484733"/>
      <w:r w:rsidRPr="00C25EF3">
        <w:rPr>
          <w:rFonts w:ascii="黑体" w:eastAsia="黑体" w:hAnsi="黑体" w:hint="eastAsia"/>
          <w:b w:val="0"/>
        </w:rPr>
        <w:t>污染物的理化性质及环境危害</w:t>
      </w:r>
      <w:bookmarkEnd w:id="12"/>
    </w:p>
    <w:p w:rsidR="00404A58" w:rsidRPr="00230193" w:rsidRDefault="00404A58" w:rsidP="0035599B">
      <w:pPr>
        <w:spacing w:line="360" w:lineRule="auto"/>
        <w:ind w:firstLineChars="200" w:firstLine="560"/>
        <w:rPr>
          <w:rFonts w:ascii="Times New Roman" w:eastAsia="仿宋" w:hAnsi="Times New Roman" w:cs="Times New Roman"/>
          <w:sz w:val="28"/>
          <w:szCs w:val="28"/>
        </w:rPr>
      </w:pPr>
      <w:r w:rsidRPr="00230193">
        <w:rPr>
          <w:rFonts w:ascii="Times New Roman" w:eastAsia="仿宋" w:hAnsi="Times New Roman" w:cs="Times New Roman"/>
          <w:sz w:val="28"/>
          <w:szCs w:val="28"/>
        </w:rPr>
        <w:t>有机氯农药是用于防治植物病、虫害的组成成分中含有有机氯元素的有机化合物。主要分为以苯为原料和以环戊二烯为原料的两大类。前者如使用最早、应用最广的杀虫剂</w:t>
      </w:r>
      <w:r w:rsidRPr="00230193">
        <w:rPr>
          <w:rFonts w:ascii="Times New Roman" w:eastAsia="仿宋" w:hAnsi="Times New Roman" w:cs="Times New Roman"/>
          <w:sz w:val="28"/>
          <w:szCs w:val="28"/>
        </w:rPr>
        <w:t>DDT</w:t>
      </w:r>
      <w:r w:rsidRPr="00230193">
        <w:rPr>
          <w:rFonts w:ascii="Times New Roman" w:eastAsia="仿宋" w:hAnsi="Times New Roman" w:cs="Times New Roman"/>
          <w:sz w:val="28"/>
          <w:szCs w:val="28"/>
        </w:rPr>
        <w:t>和六六六，以及杀螨剂三氯杀螨砜、三氯杀螨醇等，杀菌剂五氯硝基苯、百菌清、道丰宁等；后者如作为杀虫剂的氯丹、七氯、艾氏剂等。此外以松节油为原料的莰烯类杀虫剂、毒杀芬和以萜烯为原料的冰片基氯也属于有机氯农药。</w:t>
      </w:r>
    </w:p>
    <w:p w:rsidR="00404A58" w:rsidRPr="00230193" w:rsidRDefault="005B7246" w:rsidP="0035599B">
      <w:pPr>
        <w:spacing w:line="360" w:lineRule="auto"/>
        <w:ind w:firstLineChars="200" w:firstLine="560"/>
        <w:rPr>
          <w:rFonts w:ascii="Times New Roman" w:eastAsia="仿宋" w:hAnsi="Times New Roman" w:cs="Times New Roman"/>
          <w:sz w:val="28"/>
          <w:szCs w:val="28"/>
        </w:rPr>
      </w:pPr>
      <w:r w:rsidRPr="005B7246">
        <w:rPr>
          <w:rFonts w:ascii="Times New Roman" w:eastAsia="仿宋" w:hAnsi="Times New Roman" w:cs="Times New Roman" w:hint="eastAsia"/>
          <w:sz w:val="28"/>
          <w:szCs w:val="28"/>
        </w:rPr>
        <w:t>农药不同于其他污染物，尤其是有机氯农药（</w:t>
      </w:r>
      <w:r w:rsidRPr="005B7246">
        <w:rPr>
          <w:rFonts w:ascii="Times New Roman" w:eastAsia="仿宋" w:hAnsi="Times New Roman" w:cs="Times New Roman" w:hint="eastAsia"/>
          <w:sz w:val="28"/>
          <w:szCs w:val="28"/>
        </w:rPr>
        <w:t>OCPs</w:t>
      </w:r>
      <w:r w:rsidRPr="005B7246">
        <w:rPr>
          <w:rFonts w:ascii="Times New Roman" w:eastAsia="仿宋" w:hAnsi="Times New Roman" w:cs="Times New Roman" w:hint="eastAsia"/>
          <w:sz w:val="28"/>
          <w:szCs w:val="28"/>
        </w:rPr>
        <w:t>）作为一类最早使用的广谱、高效、价廉的杀虫剂，因其在水中的溶解度小、化学性质稳定、半衰期长，易溶于脂肪和有机溶剂</w:t>
      </w:r>
      <w:r>
        <w:rPr>
          <w:rFonts w:ascii="Times New Roman" w:eastAsia="仿宋" w:hAnsi="Times New Roman" w:cs="Times New Roman" w:hint="eastAsia"/>
          <w:sz w:val="28"/>
          <w:szCs w:val="28"/>
        </w:rPr>
        <w:t>，易迁移和生物积累</w:t>
      </w:r>
      <w:r w:rsidRPr="005B7246">
        <w:rPr>
          <w:rFonts w:ascii="Times New Roman" w:eastAsia="仿宋" w:hAnsi="Times New Roman" w:cs="Times New Roman" w:hint="eastAsia"/>
          <w:sz w:val="28"/>
          <w:szCs w:val="28"/>
        </w:rPr>
        <w:t>，可通过大气和水等环境介质迁移而使全球受到污染，并可通过食物链的生物放大作用，</w:t>
      </w:r>
      <w:r>
        <w:rPr>
          <w:rFonts w:ascii="Times New Roman" w:eastAsia="仿宋" w:hAnsi="Times New Roman" w:cs="Times New Roman" w:hint="eastAsia"/>
          <w:sz w:val="28"/>
          <w:szCs w:val="28"/>
        </w:rPr>
        <w:t>易造成慢性中毒，致癌、致畸、致突变等生理毒害，</w:t>
      </w:r>
      <w:r w:rsidRPr="005B7246">
        <w:rPr>
          <w:rFonts w:ascii="Times New Roman" w:eastAsia="仿宋" w:hAnsi="Times New Roman" w:cs="Times New Roman" w:hint="eastAsia"/>
          <w:sz w:val="28"/>
          <w:szCs w:val="28"/>
        </w:rPr>
        <w:t>危害人类的健康。</w:t>
      </w:r>
      <w:r w:rsidRPr="00230193">
        <w:rPr>
          <w:rFonts w:ascii="Times New Roman" w:eastAsia="仿宋" w:hAnsi="Times New Roman" w:cs="Times New Roman"/>
          <w:sz w:val="28"/>
          <w:szCs w:val="28"/>
        </w:rPr>
        <w:t>有机氯农药对人体的毒性，主要表现在侵犯神经和实质性器官。中毒者有强烈的刺激症状，主要表现为头痛、头晕、眼红充血、流泪怕光、咳嗽、咽痛、乏力、出汗、流涎、恶心、食欲不</w:t>
      </w:r>
      <w:r w:rsidRPr="00230193">
        <w:rPr>
          <w:rFonts w:ascii="Times New Roman" w:eastAsia="仿宋" w:hAnsi="Times New Roman" w:cs="Times New Roman"/>
          <w:sz w:val="28"/>
          <w:szCs w:val="28"/>
        </w:rPr>
        <w:lastRenderedPageBreak/>
        <w:t>振、失眠以及头面部感觉异常等，中度中毒者除有以上述症状外，还有呕吐、腹痛、四肢酸痛、抽搐、紫绀、呼吸困难、心动过速等；重度中毒者除</w:t>
      </w:r>
      <w:r>
        <w:rPr>
          <w:rFonts w:ascii="Times New Roman" w:eastAsia="仿宋" w:hAnsi="Times New Roman" w:cs="Times New Roman"/>
          <w:sz w:val="28"/>
          <w:szCs w:val="28"/>
        </w:rPr>
        <w:t>上述症状明显加重外，尚有高热、多汗、肌肉收缩、癫痫样发作、昏迷</w:t>
      </w:r>
      <w:r>
        <w:rPr>
          <w:rFonts w:ascii="Times New Roman" w:eastAsia="仿宋" w:hAnsi="Times New Roman" w:cs="Times New Roman" w:hint="eastAsia"/>
          <w:sz w:val="28"/>
          <w:szCs w:val="28"/>
        </w:rPr>
        <w:t>，</w:t>
      </w:r>
      <w:r w:rsidRPr="00230193">
        <w:rPr>
          <w:rFonts w:ascii="Times New Roman" w:eastAsia="仿宋" w:hAnsi="Times New Roman" w:cs="Times New Roman"/>
          <w:sz w:val="28"/>
          <w:szCs w:val="28"/>
        </w:rPr>
        <w:t>甚至死亡。</w:t>
      </w:r>
      <w:r w:rsidRPr="005B7246">
        <w:rPr>
          <w:rFonts w:ascii="Times New Roman" w:eastAsia="仿宋" w:hAnsi="Times New Roman" w:cs="Times New Roman" w:hint="eastAsia"/>
          <w:sz w:val="28"/>
          <w:szCs w:val="28"/>
        </w:rPr>
        <w:t>我国从</w:t>
      </w:r>
      <w:r w:rsidRPr="005B7246">
        <w:rPr>
          <w:rFonts w:ascii="Times New Roman" w:eastAsia="仿宋" w:hAnsi="Times New Roman" w:cs="Times New Roman" w:hint="eastAsia"/>
          <w:sz w:val="28"/>
          <w:szCs w:val="28"/>
        </w:rPr>
        <w:t>1983</w:t>
      </w:r>
      <w:r w:rsidRPr="005B7246">
        <w:rPr>
          <w:rFonts w:ascii="Times New Roman" w:eastAsia="仿宋" w:hAnsi="Times New Roman" w:cs="Times New Roman" w:hint="eastAsia"/>
          <w:sz w:val="28"/>
          <w:szCs w:val="28"/>
        </w:rPr>
        <w:t>年开始逐步禁止</w:t>
      </w:r>
      <w:r w:rsidR="004E310A">
        <w:rPr>
          <w:rFonts w:ascii="Times New Roman" w:eastAsia="仿宋" w:hAnsi="Times New Roman" w:cs="Times New Roman" w:hint="eastAsia"/>
          <w:sz w:val="28"/>
          <w:szCs w:val="28"/>
        </w:rPr>
        <w:t>有机氯农药</w:t>
      </w:r>
      <w:r w:rsidRPr="005B7246">
        <w:rPr>
          <w:rFonts w:ascii="Times New Roman" w:eastAsia="仿宋" w:hAnsi="Times New Roman" w:cs="Times New Roman" w:hint="eastAsia"/>
          <w:sz w:val="28"/>
          <w:szCs w:val="28"/>
        </w:rPr>
        <w:t>的使用。然而，由于</w:t>
      </w:r>
      <w:r w:rsidRPr="005B7246">
        <w:rPr>
          <w:rFonts w:ascii="Times New Roman" w:eastAsia="仿宋" w:hAnsi="Times New Roman" w:cs="Times New Roman" w:hint="eastAsia"/>
          <w:sz w:val="28"/>
          <w:szCs w:val="28"/>
        </w:rPr>
        <w:t>20</w:t>
      </w:r>
      <w:r w:rsidRPr="005B7246">
        <w:rPr>
          <w:rFonts w:ascii="Times New Roman" w:eastAsia="仿宋" w:hAnsi="Times New Roman" w:cs="Times New Roman" w:hint="eastAsia"/>
          <w:sz w:val="28"/>
          <w:szCs w:val="28"/>
        </w:rPr>
        <w:t>世纪</w:t>
      </w:r>
      <w:r w:rsidRPr="005B7246">
        <w:rPr>
          <w:rFonts w:ascii="Times New Roman" w:eastAsia="仿宋" w:hAnsi="Times New Roman" w:cs="Times New Roman" w:hint="eastAsia"/>
          <w:sz w:val="28"/>
          <w:szCs w:val="28"/>
        </w:rPr>
        <w:t>60</w:t>
      </w:r>
      <w:r w:rsidRPr="005B7246">
        <w:rPr>
          <w:rFonts w:ascii="Times New Roman" w:eastAsia="仿宋" w:hAnsi="Times New Roman" w:cs="Times New Roman" w:hint="eastAsia"/>
          <w:sz w:val="28"/>
          <w:szCs w:val="28"/>
        </w:rPr>
        <w:t>、</w:t>
      </w:r>
      <w:r w:rsidRPr="005B7246">
        <w:rPr>
          <w:rFonts w:ascii="Times New Roman" w:eastAsia="仿宋" w:hAnsi="Times New Roman" w:cs="Times New Roman" w:hint="eastAsia"/>
          <w:sz w:val="28"/>
          <w:szCs w:val="28"/>
        </w:rPr>
        <w:t>70</w:t>
      </w:r>
      <w:r w:rsidRPr="005B7246">
        <w:rPr>
          <w:rFonts w:ascii="Times New Roman" w:eastAsia="仿宋" w:hAnsi="Times New Roman" w:cs="Times New Roman" w:hint="eastAsia"/>
          <w:sz w:val="28"/>
          <w:szCs w:val="28"/>
        </w:rPr>
        <w:t>年代六六六、滴滴涕等</w:t>
      </w:r>
      <w:r w:rsidR="004E310A">
        <w:rPr>
          <w:rFonts w:ascii="Times New Roman" w:eastAsia="仿宋" w:hAnsi="Times New Roman" w:cs="Times New Roman" w:hint="eastAsia"/>
          <w:sz w:val="28"/>
          <w:szCs w:val="28"/>
        </w:rPr>
        <w:t>有机氯农药</w:t>
      </w:r>
      <w:r w:rsidRPr="005B7246">
        <w:rPr>
          <w:rFonts w:ascii="Times New Roman" w:eastAsia="仿宋" w:hAnsi="Times New Roman" w:cs="Times New Roman" w:hint="eastAsia"/>
          <w:sz w:val="28"/>
          <w:szCs w:val="28"/>
        </w:rPr>
        <w:t>大量使用，我国河、湖底泥和土壤中仍残留一定量的</w:t>
      </w:r>
      <w:r w:rsidR="004E310A">
        <w:rPr>
          <w:rFonts w:ascii="Times New Roman" w:eastAsia="仿宋" w:hAnsi="Times New Roman" w:cs="Times New Roman" w:hint="eastAsia"/>
          <w:sz w:val="28"/>
          <w:szCs w:val="28"/>
        </w:rPr>
        <w:t>有机氯农药</w:t>
      </w:r>
      <w:r w:rsidRPr="005B7246">
        <w:rPr>
          <w:rFonts w:ascii="Times New Roman" w:eastAsia="仿宋" w:hAnsi="Times New Roman" w:cs="Times New Roman" w:hint="eastAsia"/>
          <w:sz w:val="28"/>
          <w:szCs w:val="28"/>
        </w:rPr>
        <w:t>，同时，我国目前还保留滴滴涕农药登记和六氯苯的生产。所以，土壤环境中残留</w:t>
      </w:r>
      <w:r w:rsidRPr="005B7246">
        <w:rPr>
          <w:rFonts w:ascii="Times New Roman" w:eastAsia="仿宋" w:hAnsi="Times New Roman" w:cs="Times New Roman" w:hint="eastAsia"/>
          <w:sz w:val="28"/>
          <w:szCs w:val="28"/>
        </w:rPr>
        <w:t>OCPs</w:t>
      </w:r>
      <w:r w:rsidRPr="005B7246">
        <w:rPr>
          <w:rFonts w:ascii="Times New Roman" w:eastAsia="仿宋" w:hAnsi="Times New Roman" w:cs="Times New Roman" w:hint="eastAsia"/>
          <w:sz w:val="28"/>
          <w:szCs w:val="28"/>
        </w:rPr>
        <w:t>的二次释放和新的污染输入，导致以滴滴涕和六六六为特征的</w:t>
      </w:r>
      <w:r w:rsidRPr="005B7246">
        <w:rPr>
          <w:rFonts w:ascii="Times New Roman" w:eastAsia="仿宋" w:hAnsi="Times New Roman" w:cs="Times New Roman" w:hint="eastAsia"/>
          <w:sz w:val="28"/>
          <w:szCs w:val="28"/>
        </w:rPr>
        <w:t>OCPs</w:t>
      </w:r>
      <w:r w:rsidRPr="005B7246">
        <w:rPr>
          <w:rFonts w:ascii="Times New Roman" w:eastAsia="仿宋" w:hAnsi="Times New Roman" w:cs="Times New Roman" w:hint="eastAsia"/>
          <w:sz w:val="28"/>
          <w:szCs w:val="28"/>
        </w:rPr>
        <w:t>仍是我国地表水中主要的农药污染物。</w:t>
      </w:r>
    </w:p>
    <w:p w:rsidR="00404A58" w:rsidRPr="00C25EF3" w:rsidRDefault="00404A58" w:rsidP="004E310A">
      <w:pPr>
        <w:pStyle w:val="2"/>
        <w:spacing w:beforeLines="50" w:before="156" w:afterLines="50" w:after="156" w:line="360" w:lineRule="auto"/>
        <w:rPr>
          <w:rFonts w:ascii="黑体" w:eastAsia="黑体" w:hAnsi="黑体"/>
          <w:b w:val="0"/>
        </w:rPr>
      </w:pPr>
      <w:bookmarkStart w:id="13" w:name="_Toc20484734"/>
      <w:r w:rsidRPr="00C25EF3">
        <w:rPr>
          <w:rFonts w:ascii="黑体" w:eastAsia="黑体" w:hAnsi="黑体" w:hint="eastAsia"/>
          <w:b w:val="0"/>
        </w:rPr>
        <w:t>相关环保标准和环保工作的需要</w:t>
      </w:r>
      <w:bookmarkEnd w:id="13"/>
    </w:p>
    <w:p w:rsidR="00404A58" w:rsidRPr="00230193" w:rsidRDefault="00404A58" w:rsidP="0035599B">
      <w:pPr>
        <w:spacing w:line="360" w:lineRule="auto"/>
        <w:ind w:firstLineChars="200" w:firstLine="560"/>
        <w:rPr>
          <w:rFonts w:ascii="Times New Roman" w:eastAsia="仿宋" w:hAnsi="Times New Roman" w:cs="Times New Roman"/>
          <w:sz w:val="28"/>
          <w:szCs w:val="28"/>
        </w:rPr>
      </w:pPr>
      <w:r w:rsidRPr="00230193">
        <w:rPr>
          <w:rFonts w:ascii="Times New Roman" w:eastAsia="仿宋" w:hAnsi="Times New Roman" w:cs="Times New Roman"/>
          <w:sz w:val="28"/>
          <w:szCs w:val="28"/>
        </w:rPr>
        <w:t>目前，</w:t>
      </w:r>
      <w:r w:rsidRPr="00475F32">
        <w:rPr>
          <w:rFonts w:ascii="Times New Roman" w:eastAsia="仿宋" w:hAnsi="Times New Roman" w:cs="Times New Roman"/>
          <w:sz w:val="28"/>
          <w:szCs w:val="28"/>
        </w:rPr>
        <w:t>我国有</w:t>
      </w:r>
      <w:r w:rsidR="00475F32">
        <w:rPr>
          <w:rFonts w:ascii="Times New Roman" w:eastAsia="仿宋" w:hAnsi="Times New Roman" w:cs="Times New Roman"/>
          <w:sz w:val="28"/>
          <w:szCs w:val="28"/>
        </w:rPr>
        <w:t>5</w:t>
      </w:r>
      <w:r w:rsidRPr="00475F32">
        <w:rPr>
          <w:rFonts w:ascii="Times New Roman" w:eastAsia="仿宋" w:hAnsi="Times New Roman" w:cs="Times New Roman"/>
          <w:sz w:val="28"/>
          <w:szCs w:val="28"/>
        </w:rPr>
        <w:t>个质量标</w:t>
      </w:r>
      <w:r w:rsidRPr="00230193">
        <w:rPr>
          <w:rFonts w:ascii="Times New Roman" w:eastAsia="仿宋" w:hAnsi="Times New Roman" w:cs="Times New Roman"/>
          <w:sz w:val="28"/>
          <w:szCs w:val="28"/>
        </w:rPr>
        <w:t>准规定了有机氯农药农药限值，见表</w:t>
      </w:r>
      <w:r w:rsidR="00475F32">
        <w:rPr>
          <w:rFonts w:ascii="Times New Roman" w:eastAsia="仿宋" w:hAnsi="Times New Roman" w:cs="Times New Roman"/>
          <w:sz w:val="28"/>
          <w:szCs w:val="28"/>
        </w:rPr>
        <w:t>2-1</w:t>
      </w:r>
      <w:r w:rsidR="00475F32">
        <w:rPr>
          <w:rFonts w:ascii="Times New Roman" w:eastAsia="仿宋" w:hAnsi="Times New Roman" w:cs="Times New Roman" w:hint="eastAsia"/>
          <w:sz w:val="28"/>
          <w:szCs w:val="28"/>
        </w:rPr>
        <w:t>。</w:t>
      </w:r>
    </w:p>
    <w:p w:rsidR="00404A58" w:rsidRPr="005B7246" w:rsidRDefault="00404A58" w:rsidP="004E310A">
      <w:pPr>
        <w:spacing w:beforeLines="50" w:before="156" w:afterLines="50" w:after="156"/>
        <w:jc w:val="center"/>
        <w:rPr>
          <w:rFonts w:ascii="Times New Roman" w:hAnsi="Times New Roman" w:cs="Times New Roman"/>
          <w:b/>
          <w:szCs w:val="21"/>
        </w:rPr>
      </w:pPr>
      <w:r w:rsidRPr="005B7246">
        <w:rPr>
          <w:rFonts w:ascii="Times New Roman" w:hAnsi="Times New Roman" w:cs="Times New Roman"/>
          <w:b/>
          <w:szCs w:val="21"/>
        </w:rPr>
        <w:t>表</w:t>
      </w:r>
      <w:r w:rsidRPr="005B7246">
        <w:rPr>
          <w:rFonts w:ascii="Times New Roman" w:hAnsi="Times New Roman" w:cs="Times New Roman"/>
          <w:b/>
          <w:szCs w:val="21"/>
        </w:rPr>
        <w:t xml:space="preserve">2-1 </w:t>
      </w:r>
      <w:r w:rsidRPr="005B7246">
        <w:rPr>
          <w:rFonts w:ascii="Times New Roman" w:hAnsi="Times New Roman" w:cs="Times New Roman"/>
          <w:b/>
          <w:szCs w:val="21"/>
        </w:rPr>
        <w:t>与有机氯相关的环境质量及排放标准一览表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1785"/>
        <w:gridCol w:w="1113"/>
        <w:gridCol w:w="2064"/>
        <w:gridCol w:w="2676"/>
      </w:tblGrid>
      <w:tr w:rsidR="00404A58" w:rsidRPr="008608D5" w:rsidTr="009F38EB">
        <w:trPr>
          <w:trHeight w:val="340"/>
          <w:tblHeader/>
        </w:trPr>
        <w:tc>
          <w:tcPr>
            <w:tcW w:w="396" w:type="pct"/>
            <w:vAlign w:val="center"/>
          </w:tcPr>
          <w:p w:rsidR="00404A58" w:rsidRPr="005B7246" w:rsidRDefault="00404A58" w:rsidP="00A27331">
            <w:pPr>
              <w:jc w:val="center"/>
              <w:rPr>
                <w:rFonts w:ascii="Times New Roman" w:hAnsi="Times New Roman" w:cs="Times New Roman"/>
                <w:b/>
                <w:szCs w:val="21"/>
              </w:rPr>
            </w:pPr>
            <w:r w:rsidRPr="005B7246">
              <w:rPr>
                <w:rFonts w:ascii="Times New Roman" w:hAnsi="Times New Roman" w:cs="Times New Roman"/>
                <w:b/>
                <w:szCs w:val="21"/>
              </w:rPr>
              <w:t>序号</w:t>
            </w:r>
          </w:p>
        </w:tc>
        <w:tc>
          <w:tcPr>
            <w:tcW w:w="1076" w:type="pct"/>
            <w:vAlign w:val="center"/>
          </w:tcPr>
          <w:p w:rsidR="00404A58" w:rsidRPr="005B7246" w:rsidRDefault="00404A58" w:rsidP="00A27331">
            <w:pPr>
              <w:jc w:val="center"/>
              <w:rPr>
                <w:rFonts w:ascii="Times New Roman" w:hAnsi="Times New Roman" w:cs="Times New Roman"/>
                <w:b/>
                <w:szCs w:val="21"/>
              </w:rPr>
            </w:pPr>
            <w:r w:rsidRPr="005B7246">
              <w:rPr>
                <w:rFonts w:ascii="Times New Roman" w:hAnsi="Times New Roman" w:cs="Times New Roman"/>
                <w:b/>
                <w:szCs w:val="21"/>
              </w:rPr>
              <w:t>标准号</w:t>
            </w:r>
          </w:p>
        </w:tc>
        <w:tc>
          <w:tcPr>
            <w:tcW w:w="671" w:type="pct"/>
            <w:vAlign w:val="center"/>
          </w:tcPr>
          <w:p w:rsidR="00404A58" w:rsidRPr="005B7246" w:rsidRDefault="00404A58" w:rsidP="00A27331">
            <w:pPr>
              <w:jc w:val="center"/>
              <w:rPr>
                <w:rFonts w:ascii="Times New Roman" w:hAnsi="Times New Roman" w:cs="Times New Roman"/>
                <w:b/>
                <w:szCs w:val="21"/>
              </w:rPr>
            </w:pPr>
            <w:r w:rsidRPr="005B7246">
              <w:rPr>
                <w:rFonts w:ascii="Times New Roman" w:hAnsi="Times New Roman" w:cs="Times New Roman"/>
                <w:b/>
                <w:szCs w:val="21"/>
              </w:rPr>
              <w:t>标准名称</w:t>
            </w:r>
          </w:p>
        </w:tc>
        <w:tc>
          <w:tcPr>
            <w:tcW w:w="1244" w:type="pct"/>
            <w:vAlign w:val="center"/>
          </w:tcPr>
          <w:p w:rsidR="00404A58" w:rsidRPr="005B7246" w:rsidRDefault="00404A58" w:rsidP="00A27331">
            <w:pPr>
              <w:jc w:val="center"/>
              <w:rPr>
                <w:rFonts w:ascii="Times New Roman" w:hAnsi="Times New Roman" w:cs="Times New Roman"/>
                <w:b/>
                <w:szCs w:val="21"/>
              </w:rPr>
            </w:pPr>
            <w:r w:rsidRPr="005B7246">
              <w:rPr>
                <w:rFonts w:ascii="Times New Roman" w:hAnsi="Times New Roman" w:cs="Times New Roman"/>
                <w:b/>
                <w:szCs w:val="21"/>
              </w:rPr>
              <w:t>限值（</w:t>
            </w:r>
            <w:r w:rsidRPr="005B7246">
              <w:rPr>
                <w:rFonts w:ascii="Times New Roman" w:hAnsi="Times New Roman" w:cs="Times New Roman"/>
                <w:b/>
                <w:szCs w:val="21"/>
              </w:rPr>
              <w:t>mg/L</w:t>
            </w:r>
            <w:r w:rsidRPr="005B7246">
              <w:rPr>
                <w:rFonts w:ascii="Times New Roman" w:hAnsi="Times New Roman" w:cs="Times New Roman"/>
                <w:b/>
                <w:szCs w:val="21"/>
              </w:rPr>
              <w:t>）</w:t>
            </w:r>
          </w:p>
        </w:tc>
        <w:tc>
          <w:tcPr>
            <w:tcW w:w="1613" w:type="pct"/>
            <w:vAlign w:val="center"/>
          </w:tcPr>
          <w:p w:rsidR="00404A58" w:rsidRPr="005B7246" w:rsidRDefault="00404A58" w:rsidP="00A27331">
            <w:pPr>
              <w:jc w:val="center"/>
              <w:rPr>
                <w:rFonts w:ascii="Times New Roman" w:hAnsi="Times New Roman" w:cs="Times New Roman"/>
                <w:b/>
                <w:szCs w:val="21"/>
              </w:rPr>
            </w:pPr>
            <w:r w:rsidRPr="005B7246">
              <w:rPr>
                <w:rFonts w:ascii="Times New Roman" w:hAnsi="Times New Roman" w:cs="Times New Roman"/>
                <w:b/>
                <w:szCs w:val="21"/>
              </w:rPr>
              <w:t>测试方法</w:t>
            </w:r>
          </w:p>
        </w:tc>
      </w:tr>
      <w:tr w:rsidR="00404A58" w:rsidRPr="008608D5" w:rsidTr="009F38EB">
        <w:trPr>
          <w:trHeight w:val="340"/>
        </w:trPr>
        <w:tc>
          <w:tcPr>
            <w:tcW w:w="396" w:type="pct"/>
            <w:vMerge w:val="restart"/>
            <w:vAlign w:val="center"/>
          </w:tcPr>
          <w:p w:rsidR="00404A58" w:rsidRPr="005B7246" w:rsidRDefault="00404A58" w:rsidP="00A27331">
            <w:pPr>
              <w:jc w:val="center"/>
              <w:rPr>
                <w:rFonts w:ascii="Times New Roman" w:hAnsi="Times New Roman" w:cs="Times New Roman"/>
                <w:szCs w:val="21"/>
              </w:rPr>
            </w:pPr>
            <w:r w:rsidRPr="005B7246">
              <w:rPr>
                <w:rFonts w:ascii="Times New Roman" w:hAnsi="Times New Roman" w:cs="Times New Roman"/>
                <w:szCs w:val="21"/>
              </w:rPr>
              <w:t>1</w:t>
            </w:r>
          </w:p>
        </w:tc>
        <w:tc>
          <w:tcPr>
            <w:tcW w:w="1076" w:type="pct"/>
            <w:vMerge w:val="restart"/>
            <w:vAlign w:val="center"/>
          </w:tcPr>
          <w:p w:rsidR="00404A58" w:rsidRPr="005B7246" w:rsidRDefault="00404A58" w:rsidP="00A27331">
            <w:pPr>
              <w:jc w:val="center"/>
              <w:rPr>
                <w:rFonts w:ascii="Times New Roman" w:hAnsi="Times New Roman" w:cs="Times New Roman"/>
                <w:szCs w:val="21"/>
              </w:rPr>
            </w:pPr>
            <w:r w:rsidRPr="005B7246">
              <w:rPr>
                <w:rFonts w:ascii="Times New Roman" w:hAnsi="Times New Roman" w:cs="Times New Roman"/>
                <w:szCs w:val="21"/>
              </w:rPr>
              <w:t>GB 3838-2002</w:t>
            </w:r>
          </w:p>
        </w:tc>
        <w:tc>
          <w:tcPr>
            <w:tcW w:w="3528" w:type="pct"/>
            <w:gridSpan w:val="3"/>
            <w:vAlign w:val="center"/>
          </w:tcPr>
          <w:p w:rsidR="00404A58" w:rsidRPr="005B7246" w:rsidRDefault="00404A58" w:rsidP="00A27331">
            <w:pPr>
              <w:jc w:val="center"/>
              <w:rPr>
                <w:rFonts w:ascii="Times New Roman" w:hAnsi="Times New Roman" w:cs="Times New Roman"/>
                <w:szCs w:val="21"/>
              </w:rPr>
            </w:pPr>
            <w:r w:rsidRPr="005B7246">
              <w:rPr>
                <w:rFonts w:ascii="Times New Roman" w:hAnsi="Times New Roman" w:cs="Times New Roman"/>
                <w:szCs w:val="21"/>
              </w:rPr>
              <w:t>地表水环境质量标准</w:t>
            </w:r>
          </w:p>
        </w:tc>
      </w:tr>
      <w:tr w:rsidR="00404A58" w:rsidRPr="008608D5" w:rsidTr="009F38EB">
        <w:trPr>
          <w:trHeight w:val="340"/>
        </w:trPr>
        <w:tc>
          <w:tcPr>
            <w:tcW w:w="396" w:type="pct"/>
            <w:vMerge/>
            <w:vAlign w:val="center"/>
          </w:tcPr>
          <w:p w:rsidR="00404A58" w:rsidRPr="005B7246" w:rsidRDefault="00404A58" w:rsidP="00A27331">
            <w:pPr>
              <w:jc w:val="center"/>
              <w:rPr>
                <w:rFonts w:ascii="Times New Roman" w:hAnsi="Times New Roman" w:cs="Times New Roman"/>
                <w:szCs w:val="21"/>
              </w:rPr>
            </w:pPr>
          </w:p>
        </w:tc>
        <w:tc>
          <w:tcPr>
            <w:tcW w:w="1076" w:type="pct"/>
            <w:vMerge/>
            <w:vAlign w:val="center"/>
          </w:tcPr>
          <w:p w:rsidR="00404A58" w:rsidRPr="005B7246" w:rsidRDefault="00404A58" w:rsidP="00A27331">
            <w:pPr>
              <w:jc w:val="center"/>
              <w:rPr>
                <w:rFonts w:ascii="Times New Roman" w:hAnsi="Times New Roman" w:cs="Times New Roman"/>
                <w:szCs w:val="21"/>
              </w:rPr>
            </w:pPr>
          </w:p>
        </w:tc>
        <w:tc>
          <w:tcPr>
            <w:tcW w:w="671" w:type="pct"/>
            <w:vAlign w:val="center"/>
          </w:tcPr>
          <w:p w:rsidR="00404A58" w:rsidRPr="005B7246" w:rsidRDefault="00404A58" w:rsidP="00A27331">
            <w:pPr>
              <w:jc w:val="center"/>
              <w:rPr>
                <w:rFonts w:ascii="Times New Roman" w:hAnsi="Times New Roman" w:cs="Times New Roman"/>
                <w:szCs w:val="21"/>
              </w:rPr>
            </w:pPr>
            <w:r w:rsidRPr="005B7246">
              <w:rPr>
                <w:rFonts w:ascii="Times New Roman" w:hAnsi="Times New Roman" w:cs="Times New Roman"/>
                <w:szCs w:val="21"/>
              </w:rPr>
              <w:t>六氯苯</w:t>
            </w:r>
          </w:p>
        </w:tc>
        <w:tc>
          <w:tcPr>
            <w:tcW w:w="1244" w:type="pct"/>
            <w:vAlign w:val="center"/>
          </w:tcPr>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0.05</w:t>
            </w:r>
          </w:p>
        </w:tc>
        <w:tc>
          <w:tcPr>
            <w:tcW w:w="1613" w:type="pct"/>
            <w:vAlign w:val="center"/>
          </w:tcPr>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《生活饮用水卫生标准》</w:t>
            </w:r>
          </w:p>
        </w:tc>
      </w:tr>
      <w:tr w:rsidR="00404A58" w:rsidRPr="008608D5" w:rsidTr="009F38EB">
        <w:trPr>
          <w:trHeight w:val="340"/>
        </w:trPr>
        <w:tc>
          <w:tcPr>
            <w:tcW w:w="396" w:type="pct"/>
            <w:vMerge/>
            <w:vAlign w:val="center"/>
          </w:tcPr>
          <w:p w:rsidR="00404A58" w:rsidRPr="005B7246" w:rsidRDefault="00404A58" w:rsidP="00A27331">
            <w:pPr>
              <w:jc w:val="center"/>
              <w:rPr>
                <w:rFonts w:ascii="Times New Roman" w:hAnsi="Times New Roman" w:cs="Times New Roman"/>
                <w:szCs w:val="21"/>
              </w:rPr>
            </w:pPr>
          </w:p>
        </w:tc>
        <w:tc>
          <w:tcPr>
            <w:tcW w:w="1076" w:type="pct"/>
            <w:vMerge/>
            <w:vAlign w:val="center"/>
          </w:tcPr>
          <w:p w:rsidR="00404A58" w:rsidRPr="005B7246" w:rsidRDefault="00404A58" w:rsidP="00A27331">
            <w:pPr>
              <w:jc w:val="center"/>
              <w:rPr>
                <w:rFonts w:ascii="Times New Roman" w:hAnsi="Times New Roman" w:cs="Times New Roman"/>
                <w:szCs w:val="21"/>
              </w:rPr>
            </w:pPr>
          </w:p>
        </w:tc>
        <w:tc>
          <w:tcPr>
            <w:tcW w:w="671" w:type="pct"/>
            <w:vAlign w:val="center"/>
          </w:tcPr>
          <w:p w:rsidR="00404A58" w:rsidRPr="005B7246" w:rsidRDefault="00404A58" w:rsidP="00A27331">
            <w:pPr>
              <w:jc w:val="center"/>
              <w:rPr>
                <w:rFonts w:ascii="Times New Roman" w:hAnsi="Times New Roman" w:cs="Times New Roman"/>
                <w:szCs w:val="21"/>
              </w:rPr>
            </w:pPr>
            <w:r w:rsidRPr="005B7246">
              <w:rPr>
                <w:rFonts w:ascii="Times New Roman" w:hAnsi="Times New Roman" w:cs="Times New Roman"/>
                <w:szCs w:val="21"/>
              </w:rPr>
              <w:t>滴滴涕</w:t>
            </w:r>
          </w:p>
        </w:tc>
        <w:tc>
          <w:tcPr>
            <w:tcW w:w="1244" w:type="pct"/>
            <w:vAlign w:val="center"/>
          </w:tcPr>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0.001</w:t>
            </w:r>
          </w:p>
        </w:tc>
        <w:tc>
          <w:tcPr>
            <w:tcW w:w="1613" w:type="pct"/>
            <w:vAlign w:val="center"/>
          </w:tcPr>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GB/T 7492-1987</w:t>
            </w:r>
          </w:p>
        </w:tc>
      </w:tr>
      <w:tr w:rsidR="00404A58" w:rsidRPr="008608D5" w:rsidTr="009F38EB">
        <w:trPr>
          <w:trHeight w:val="340"/>
        </w:trPr>
        <w:tc>
          <w:tcPr>
            <w:tcW w:w="396" w:type="pct"/>
            <w:vMerge/>
            <w:vAlign w:val="center"/>
          </w:tcPr>
          <w:p w:rsidR="00404A58" w:rsidRPr="005B7246" w:rsidRDefault="00404A58" w:rsidP="00A27331">
            <w:pPr>
              <w:jc w:val="center"/>
              <w:rPr>
                <w:rFonts w:ascii="Times New Roman" w:hAnsi="Times New Roman" w:cs="Times New Roman"/>
                <w:szCs w:val="21"/>
              </w:rPr>
            </w:pPr>
          </w:p>
        </w:tc>
        <w:tc>
          <w:tcPr>
            <w:tcW w:w="1076" w:type="pct"/>
            <w:vMerge/>
            <w:vAlign w:val="center"/>
          </w:tcPr>
          <w:p w:rsidR="00404A58" w:rsidRPr="005B7246" w:rsidRDefault="00404A58" w:rsidP="00A27331">
            <w:pPr>
              <w:jc w:val="center"/>
              <w:rPr>
                <w:rFonts w:ascii="Times New Roman" w:hAnsi="Times New Roman" w:cs="Times New Roman"/>
                <w:szCs w:val="21"/>
              </w:rPr>
            </w:pPr>
          </w:p>
        </w:tc>
        <w:tc>
          <w:tcPr>
            <w:tcW w:w="671" w:type="pct"/>
            <w:vAlign w:val="center"/>
          </w:tcPr>
          <w:p w:rsidR="00404A58" w:rsidRPr="005B7246" w:rsidRDefault="00404A58" w:rsidP="00A27331">
            <w:pPr>
              <w:jc w:val="center"/>
              <w:rPr>
                <w:rFonts w:ascii="Times New Roman" w:hAnsi="Times New Roman" w:cs="Times New Roman"/>
                <w:szCs w:val="21"/>
              </w:rPr>
            </w:pPr>
            <w:r w:rsidRPr="005B7246">
              <w:rPr>
                <w:rFonts w:ascii="Times New Roman" w:hAnsi="Times New Roman" w:cs="Times New Roman"/>
                <w:szCs w:val="21"/>
              </w:rPr>
              <w:t>环氧七氯</w:t>
            </w:r>
          </w:p>
        </w:tc>
        <w:tc>
          <w:tcPr>
            <w:tcW w:w="1244" w:type="pct"/>
            <w:vAlign w:val="center"/>
          </w:tcPr>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0.0002</w:t>
            </w:r>
          </w:p>
        </w:tc>
        <w:tc>
          <w:tcPr>
            <w:tcW w:w="1613" w:type="pct"/>
            <w:vAlign w:val="center"/>
          </w:tcPr>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《生活饮用水卫生标准》</w:t>
            </w:r>
          </w:p>
        </w:tc>
      </w:tr>
      <w:tr w:rsidR="00404A58" w:rsidRPr="008608D5" w:rsidTr="009F38EB">
        <w:trPr>
          <w:trHeight w:val="340"/>
        </w:trPr>
        <w:tc>
          <w:tcPr>
            <w:tcW w:w="396" w:type="pct"/>
            <w:vMerge/>
            <w:vAlign w:val="center"/>
          </w:tcPr>
          <w:p w:rsidR="00404A58" w:rsidRPr="005B7246" w:rsidRDefault="00404A58" w:rsidP="00A27331">
            <w:pPr>
              <w:jc w:val="center"/>
              <w:rPr>
                <w:rFonts w:ascii="Times New Roman" w:hAnsi="Times New Roman" w:cs="Times New Roman"/>
                <w:szCs w:val="21"/>
              </w:rPr>
            </w:pPr>
          </w:p>
        </w:tc>
        <w:tc>
          <w:tcPr>
            <w:tcW w:w="1076" w:type="pct"/>
            <w:vMerge/>
            <w:vAlign w:val="center"/>
          </w:tcPr>
          <w:p w:rsidR="00404A58" w:rsidRPr="005B7246" w:rsidRDefault="00404A58" w:rsidP="00A27331">
            <w:pPr>
              <w:jc w:val="center"/>
              <w:rPr>
                <w:rFonts w:ascii="Times New Roman" w:hAnsi="Times New Roman" w:cs="Times New Roman"/>
                <w:szCs w:val="21"/>
              </w:rPr>
            </w:pPr>
          </w:p>
        </w:tc>
        <w:tc>
          <w:tcPr>
            <w:tcW w:w="671" w:type="pct"/>
            <w:vAlign w:val="center"/>
          </w:tcPr>
          <w:p w:rsidR="00404A58" w:rsidRPr="005B7246" w:rsidRDefault="00404A58" w:rsidP="00A27331">
            <w:pPr>
              <w:jc w:val="center"/>
              <w:rPr>
                <w:rFonts w:ascii="Times New Roman" w:hAnsi="Times New Roman" w:cs="Times New Roman"/>
                <w:szCs w:val="21"/>
              </w:rPr>
            </w:pPr>
            <w:r w:rsidRPr="005B7246">
              <w:rPr>
                <w:rFonts w:ascii="Times New Roman" w:hAnsi="Times New Roman" w:cs="Times New Roman"/>
                <w:szCs w:val="21"/>
              </w:rPr>
              <w:t>林丹</w:t>
            </w:r>
          </w:p>
        </w:tc>
        <w:tc>
          <w:tcPr>
            <w:tcW w:w="1244" w:type="pct"/>
            <w:vAlign w:val="center"/>
          </w:tcPr>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0.002</w:t>
            </w:r>
          </w:p>
        </w:tc>
        <w:tc>
          <w:tcPr>
            <w:tcW w:w="1613" w:type="pct"/>
            <w:vAlign w:val="center"/>
          </w:tcPr>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GB/T 7492-1987</w:t>
            </w:r>
          </w:p>
        </w:tc>
      </w:tr>
      <w:tr w:rsidR="00404A58" w:rsidRPr="008608D5" w:rsidTr="009F38EB">
        <w:trPr>
          <w:trHeight w:val="340"/>
        </w:trPr>
        <w:tc>
          <w:tcPr>
            <w:tcW w:w="396" w:type="pct"/>
            <w:vMerge w:val="restart"/>
            <w:vAlign w:val="center"/>
          </w:tcPr>
          <w:p w:rsidR="00404A58" w:rsidRPr="005B7246" w:rsidRDefault="00404A58" w:rsidP="00A27331">
            <w:pPr>
              <w:jc w:val="center"/>
              <w:rPr>
                <w:rFonts w:ascii="Times New Roman" w:hAnsi="Times New Roman" w:cs="Times New Roman"/>
                <w:szCs w:val="21"/>
              </w:rPr>
            </w:pPr>
            <w:r w:rsidRPr="005B7246">
              <w:rPr>
                <w:rFonts w:ascii="Times New Roman" w:hAnsi="Times New Roman" w:cs="Times New Roman"/>
                <w:szCs w:val="21"/>
              </w:rPr>
              <w:t>2</w:t>
            </w:r>
          </w:p>
        </w:tc>
        <w:tc>
          <w:tcPr>
            <w:tcW w:w="1076" w:type="pct"/>
            <w:vMerge w:val="restart"/>
            <w:vAlign w:val="center"/>
          </w:tcPr>
          <w:p w:rsidR="00404A58" w:rsidRPr="005B7246" w:rsidRDefault="00404A58" w:rsidP="00A27331">
            <w:pPr>
              <w:jc w:val="center"/>
              <w:rPr>
                <w:rFonts w:ascii="Times New Roman" w:hAnsi="Times New Roman" w:cs="Times New Roman"/>
                <w:szCs w:val="21"/>
              </w:rPr>
            </w:pPr>
            <w:r w:rsidRPr="005B7246">
              <w:rPr>
                <w:rFonts w:ascii="Times New Roman" w:hAnsi="Times New Roman" w:cs="Times New Roman"/>
                <w:szCs w:val="21"/>
              </w:rPr>
              <w:t>GB/T 14848-2017</w:t>
            </w:r>
          </w:p>
        </w:tc>
        <w:tc>
          <w:tcPr>
            <w:tcW w:w="3528" w:type="pct"/>
            <w:gridSpan w:val="3"/>
            <w:vAlign w:val="center"/>
          </w:tcPr>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地下水质量标准</w:t>
            </w:r>
          </w:p>
        </w:tc>
      </w:tr>
      <w:tr w:rsidR="00404A58" w:rsidRPr="008608D5" w:rsidTr="009F38EB">
        <w:trPr>
          <w:trHeight w:val="340"/>
        </w:trPr>
        <w:tc>
          <w:tcPr>
            <w:tcW w:w="396" w:type="pct"/>
            <w:vMerge/>
            <w:vAlign w:val="center"/>
          </w:tcPr>
          <w:p w:rsidR="00404A58" w:rsidRPr="005B7246" w:rsidRDefault="00404A58" w:rsidP="00A27331">
            <w:pPr>
              <w:jc w:val="center"/>
              <w:rPr>
                <w:rFonts w:ascii="Times New Roman" w:hAnsi="Times New Roman" w:cs="Times New Roman"/>
                <w:szCs w:val="21"/>
              </w:rPr>
            </w:pPr>
          </w:p>
        </w:tc>
        <w:tc>
          <w:tcPr>
            <w:tcW w:w="1076" w:type="pct"/>
            <w:vMerge/>
            <w:vAlign w:val="center"/>
          </w:tcPr>
          <w:p w:rsidR="00404A58" w:rsidRPr="005B7246" w:rsidRDefault="00404A58" w:rsidP="00A27331">
            <w:pPr>
              <w:jc w:val="center"/>
              <w:rPr>
                <w:rFonts w:ascii="Times New Roman" w:hAnsi="Times New Roman" w:cs="Times New Roman"/>
                <w:szCs w:val="21"/>
              </w:rPr>
            </w:pPr>
          </w:p>
        </w:tc>
        <w:tc>
          <w:tcPr>
            <w:tcW w:w="671" w:type="pct"/>
            <w:vAlign w:val="center"/>
          </w:tcPr>
          <w:p w:rsidR="00404A58" w:rsidRPr="005B7246" w:rsidRDefault="00404A58" w:rsidP="00A27331">
            <w:pPr>
              <w:jc w:val="center"/>
              <w:rPr>
                <w:rFonts w:ascii="Times New Roman" w:hAnsi="Times New Roman" w:cs="Times New Roman"/>
                <w:szCs w:val="21"/>
              </w:rPr>
            </w:pPr>
            <w:r w:rsidRPr="005B7246">
              <w:rPr>
                <w:rFonts w:ascii="Times New Roman" w:hAnsi="Times New Roman" w:cs="Times New Roman"/>
                <w:szCs w:val="21"/>
              </w:rPr>
              <w:t>六六六（总量）</w:t>
            </w:r>
          </w:p>
          <w:p w:rsidR="00404A58" w:rsidRPr="005B7246" w:rsidRDefault="00404A58" w:rsidP="00A27331">
            <w:pPr>
              <w:jc w:val="center"/>
              <w:rPr>
                <w:rFonts w:ascii="Times New Roman" w:hAnsi="Times New Roman" w:cs="Times New Roman"/>
                <w:szCs w:val="21"/>
              </w:rPr>
            </w:pPr>
            <w:r w:rsidRPr="005B7246">
              <w:rPr>
                <w:rFonts w:ascii="Times New Roman" w:hAnsi="Times New Roman" w:cs="Times New Roman"/>
                <w:szCs w:val="21"/>
              </w:rPr>
              <w:t>（</w:t>
            </w:r>
            <w:r w:rsidR="00E91CE7" w:rsidRPr="005B7246">
              <w:rPr>
                <w:rFonts w:ascii="Times New Roman" w:hAnsi="Times New Roman" w:cs="Times New Roman"/>
                <w:szCs w:val="21"/>
              </w:rPr>
              <w:t>µ</w:t>
            </w:r>
            <w:r w:rsidRPr="005B7246">
              <w:rPr>
                <w:rFonts w:ascii="Times New Roman" w:hAnsi="Times New Roman" w:cs="Times New Roman"/>
                <w:szCs w:val="21"/>
              </w:rPr>
              <w:t>g/L</w:t>
            </w:r>
            <w:r w:rsidRPr="005B7246">
              <w:rPr>
                <w:rFonts w:ascii="Times New Roman" w:hAnsi="Times New Roman" w:cs="Times New Roman"/>
                <w:szCs w:val="21"/>
              </w:rPr>
              <w:t>）</w:t>
            </w:r>
          </w:p>
        </w:tc>
        <w:tc>
          <w:tcPr>
            <w:tcW w:w="1244" w:type="pct"/>
            <w:vAlign w:val="center"/>
          </w:tcPr>
          <w:p w:rsidR="00404A58" w:rsidRPr="005F40C5" w:rsidRDefault="00404A58" w:rsidP="0058455F">
            <w:pPr>
              <w:jc w:val="center"/>
              <w:rPr>
                <w:rFonts w:ascii="Times New Roman" w:hAnsi="Times New Roman" w:cs="Times New Roman"/>
                <w:szCs w:val="21"/>
              </w:rPr>
            </w:pPr>
            <w:r w:rsidRPr="005F40C5">
              <w:rPr>
                <w:rFonts w:ascii="Times New Roman" w:hAnsi="Times New Roman" w:cs="Times New Roman"/>
                <w:szCs w:val="21"/>
              </w:rPr>
              <w:t>Ⅰ</w:t>
            </w:r>
            <w:r w:rsidR="0058455F" w:rsidRPr="005F40C5">
              <w:rPr>
                <w:rFonts w:ascii="Times New Roman" w:hAnsi="Times New Roman" w:cs="Times New Roman"/>
                <w:szCs w:val="21"/>
              </w:rPr>
              <w:t>≤</w:t>
            </w:r>
            <w:r w:rsidRPr="005F40C5">
              <w:rPr>
                <w:rFonts w:ascii="Times New Roman" w:hAnsi="Times New Roman" w:cs="Times New Roman"/>
                <w:szCs w:val="21"/>
              </w:rPr>
              <w:t>0.01</w:t>
            </w:r>
          </w:p>
          <w:p w:rsidR="00404A58" w:rsidRPr="005F40C5" w:rsidRDefault="00404A58" w:rsidP="0058455F">
            <w:pPr>
              <w:jc w:val="center"/>
              <w:rPr>
                <w:rFonts w:ascii="Times New Roman" w:hAnsi="Times New Roman" w:cs="Times New Roman"/>
                <w:szCs w:val="21"/>
              </w:rPr>
            </w:pPr>
            <w:r w:rsidRPr="005F40C5">
              <w:rPr>
                <w:rFonts w:ascii="Times New Roman" w:hAnsi="Times New Roman" w:cs="Times New Roman"/>
                <w:szCs w:val="21"/>
              </w:rPr>
              <w:t>Ⅱ</w:t>
            </w:r>
            <w:r w:rsidR="0058455F" w:rsidRPr="005F40C5">
              <w:rPr>
                <w:rFonts w:ascii="Times New Roman" w:hAnsi="Times New Roman" w:cs="Times New Roman"/>
                <w:szCs w:val="21"/>
              </w:rPr>
              <w:t>≤</w:t>
            </w:r>
            <w:r w:rsidRPr="005F40C5">
              <w:rPr>
                <w:rFonts w:ascii="Times New Roman" w:hAnsi="Times New Roman" w:cs="Times New Roman"/>
                <w:szCs w:val="21"/>
              </w:rPr>
              <w:t>0.50</w:t>
            </w:r>
          </w:p>
          <w:p w:rsidR="00404A58" w:rsidRPr="005F40C5" w:rsidRDefault="00404A58" w:rsidP="0058455F">
            <w:pPr>
              <w:jc w:val="center"/>
              <w:rPr>
                <w:rFonts w:ascii="Times New Roman" w:hAnsi="Times New Roman" w:cs="Times New Roman"/>
                <w:szCs w:val="21"/>
              </w:rPr>
            </w:pPr>
            <w:r w:rsidRPr="005F40C5">
              <w:rPr>
                <w:rFonts w:ascii="Times New Roman" w:hAnsi="Times New Roman" w:cs="Times New Roman"/>
                <w:szCs w:val="21"/>
              </w:rPr>
              <w:t>Ⅲ</w:t>
            </w:r>
            <w:r w:rsidR="0058455F" w:rsidRPr="005F40C5">
              <w:rPr>
                <w:rFonts w:ascii="Times New Roman" w:hAnsi="Times New Roman" w:cs="Times New Roman"/>
                <w:szCs w:val="21"/>
              </w:rPr>
              <w:t>≤</w:t>
            </w:r>
            <w:r w:rsidRPr="005F40C5">
              <w:rPr>
                <w:rFonts w:ascii="Times New Roman" w:hAnsi="Times New Roman" w:cs="Times New Roman"/>
                <w:szCs w:val="21"/>
              </w:rPr>
              <w:t>5.00</w:t>
            </w:r>
          </w:p>
          <w:p w:rsidR="00404A58" w:rsidRPr="005F40C5" w:rsidRDefault="00404A58" w:rsidP="0058455F">
            <w:pPr>
              <w:jc w:val="center"/>
              <w:rPr>
                <w:rFonts w:ascii="Times New Roman" w:hAnsi="Times New Roman" w:cs="Times New Roman"/>
                <w:szCs w:val="21"/>
              </w:rPr>
            </w:pPr>
            <w:r w:rsidRPr="005F40C5">
              <w:rPr>
                <w:rFonts w:ascii="Times New Roman" w:hAnsi="Times New Roman" w:cs="Times New Roman"/>
                <w:szCs w:val="21"/>
              </w:rPr>
              <w:t>Ⅳ</w:t>
            </w:r>
            <w:r w:rsidR="0058455F" w:rsidRPr="005F40C5">
              <w:rPr>
                <w:rFonts w:ascii="Times New Roman" w:hAnsi="Times New Roman" w:cs="Times New Roman"/>
                <w:szCs w:val="21"/>
              </w:rPr>
              <w:t>≤</w:t>
            </w:r>
            <w:r w:rsidRPr="005F40C5">
              <w:rPr>
                <w:rFonts w:ascii="Times New Roman" w:hAnsi="Times New Roman" w:cs="Times New Roman"/>
                <w:szCs w:val="21"/>
              </w:rPr>
              <w:t>300</w:t>
            </w:r>
          </w:p>
          <w:p w:rsidR="00404A58" w:rsidRPr="005F40C5" w:rsidRDefault="00404A58" w:rsidP="0058455F">
            <w:pPr>
              <w:jc w:val="center"/>
              <w:rPr>
                <w:rFonts w:ascii="Times New Roman" w:hAnsi="Times New Roman" w:cs="Times New Roman"/>
                <w:szCs w:val="21"/>
              </w:rPr>
            </w:pPr>
            <w:r w:rsidRPr="005F40C5">
              <w:rPr>
                <w:rFonts w:ascii="Times New Roman" w:hAnsi="Times New Roman" w:cs="Times New Roman"/>
                <w:szCs w:val="21"/>
              </w:rPr>
              <w:t>Ⅴ</w:t>
            </w:r>
            <w:r w:rsidRPr="005F40C5">
              <w:rPr>
                <w:rFonts w:ascii="Times New Roman" w:hAnsi="Times New Roman" w:cs="Times New Roman"/>
                <w:szCs w:val="21"/>
              </w:rPr>
              <w:t>＞</w:t>
            </w:r>
            <w:r w:rsidRPr="005F40C5">
              <w:rPr>
                <w:rFonts w:ascii="Times New Roman" w:hAnsi="Times New Roman" w:cs="Times New Roman"/>
                <w:szCs w:val="21"/>
              </w:rPr>
              <w:t>300</w:t>
            </w:r>
          </w:p>
        </w:tc>
        <w:tc>
          <w:tcPr>
            <w:tcW w:w="1613" w:type="pct"/>
            <w:vAlign w:val="center"/>
          </w:tcPr>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w:t>
            </w:r>
            <w:r w:rsidRPr="005F40C5">
              <w:rPr>
                <w:rFonts w:ascii="Times New Roman" w:hAnsi="Times New Roman" w:cs="Times New Roman"/>
                <w:szCs w:val="21"/>
              </w:rPr>
              <w:t>1</w:t>
            </w:r>
            <w:r w:rsidRPr="005F40C5">
              <w:rPr>
                <w:rFonts w:ascii="Times New Roman" w:hAnsi="Times New Roman" w:cs="Times New Roman"/>
                <w:szCs w:val="21"/>
              </w:rPr>
              <w:t>）气相色谱</w:t>
            </w:r>
            <w:r w:rsidRPr="005F40C5">
              <w:rPr>
                <w:rFonts w:ascii="Times New Roman" w:hAnsi="Times New Roman" w:cs="Times New Roman"/>
                <w:szCs w:val="21"/>
              </w:rPr>
              <w:t>-</w:t>
            </w:r>
            <w:r w:rsidRPr="005F40C5">
              <w:rPr>
                <w:rFonts w:ascii="Times New Roman" w:hAnsi="Times New Roman" w:cs="Times New Roman"/>
                <w:szCs w:val="21"/>
              </w:rPr>
              <w:t>电子捕获检测器法</w:t>
            </w:r>
          </w:p>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w:t>
            </w:r>
            <w:r w:rsidRPr="005F40C5">
              <w:rPr>
                <w:rFonts w:ascii="Times New Roman" w:hAnsi="Times New Roman" w:cs="Times New Roman"/>
                <w:szCs w:val="21"/>
              </w:rPr>
              <w:t>2</w:t>
            </w:r>
            <w:r w:rsidRPr="005F40C5">
              <w:rPr>
                <w:rFonts w:ascii="Times New Roman" w:hAnsi="Times New Roman" w:cs="Times New Roman"/>
                <w:szCs w:val="21"/>
              </w:rPr>
              <w:t>）气相色谱</w:t>
            </w:r>
            <w:r w:rsidRPr="005F40C5">
              <w:rPr>
                <w:rFonts w:ascii="Times New Roman" w:hAnsi="Times New Roman" w:cs="Times New Roman"/>
                <w:szCs w:val="21"/>
              </w:rPr>
              <w:t>-</w:t>
            </w:r>
            <w:r w:rsidRPr="005F40C5">
              <w:rPr>
                <w:rFonts w:ascii="Times New Roman" w:hAnsi="Times New Roman" w:cs="Times New Roman"/>
                <w:szCs w:val="21"/>
              </w:rPr>
              <w:t>质谱法</w:t>
            </w:r>
          </w:p>
        </w:tc>
      </w:tr>
      <w:tr w:rsidR="00404A58" w:rsidRPr="008608D5" w:rsidTr="009F38EB">
        <w:trPr>
          <w:trHeight w:val="340"/>
        </w:trPr>
        <w:tc>
          <w:tcPr>
            <w:tcW w:w="396" w:type="pct"/>
            <w:vMerge/>
            <w:vAlign w:val="center"/>
          </w:tcPr>
          <w:p w:rsidR="00404A58" w:rsidRPr="005B7246" w:rsidRDefault="00404A58" w:rsidP="00A27331">
            <w:pPr>
              <w:jc w:val="center"/>
              <w:rPr>
                <w:rFonts w:ascii="Times New Roman" w:hAnsi="Times New Roman" w:cs="Times New Roman"/>
                <w:szCs w:val="21"/>
              </w:rPr>
            </w:pPr>
          </w:p>
        </w:tc>
        <w:tc>
          <w:tcPr>
            <w:tcW w:w="1076" w:type="pct"/>
            <w:vMerge/>
            <w:vAlign w:val="center"/>
          </w:tcPr>
          <w:p w:rsidR="00404A58" w:rsidRPr="005B7246" w:rsidRDefault="00404A58" w:rsidP="00A27331">
            <w:pPr>
              <w:jc w:val="center"/>
              <w:rPr>
                <w:rFonts w:ascii="Times New Roman" w:hAnsi="Times New Roman" w:cs="Times New Roman"/>
                <w:szCs w:val="21"/>
              </w:rPr>
            </w:pPr>
          </w:p>
        </w:tc>
        <w:tc>
          <w:tcPr>
            <w:tcW w:w="671" w:type="pct"/>
            <w:vAlign w:val="center"/>
          </w:tcPr>
          <w:p w:rsidR="00404A58" w:rsidRPr="005B7246" w:rsidRDefault="00BF0AD9" w:rsidP="00A27331">
            <w:pPr>
              <w:jc w:val="center"/>
              <w:rPr>
                <w:rFonts w:ascii="Times New Roman" w:hAnsi="Times New Roman" w:cs="Times New Roman"/>
                <w:szCs w:val="21"/>
              </w:rPr>
            </w:pPr>
            <w:r w:rsidRPr="005B7246">
              <w:rPr>
                <w:rFonts w:ascii="Times New Roman" w:eastAsia="宋体" w:hAnsi="Times New Roman" w:cs="Times New Roman"/>
                <w:szCs w:val="21"/>
              </w:rPr>
              <w:t>γ</w:t>
            </w:r>
            <w:r w:rsidR="00404A58" w:rsidRPr="005B7246">
              <w:rPr>
                <w:rFonts w:ascii="Times New Roman" w:hAnsi="Times New Roman" w:cs="Times New Roman"/>
                <w:szCs w:val="21"/>
              </w:rPr>
              <w:t>-</w:t>
            </w:r>
            <w:r w:rsidR="00404A58" w:rsidRPr="005B7246">
              <w:rPr>
                <w:rFonts w:ascii="Times New Roman" w:hAnsi="Times New Roman" w:cs="Times New Roman"/>
                <w:szCs w:val="21"/>
              </w:rPr>
              <w:t>六六六（林丹）</w:t>
            </w:r>
          </w:p>
          <w:p w:rsidR="00404A58" w:rsidRPr="005B7246" w:rsidRDefault="00404A58" w:rsidP="00475F32">
            <w:pPr>
              <w:jc w:val="center"/>
              <w:rPr>
                <w:rFonts w:ascii="Times New Roman" w:hAnsi="Times New Roman" w:cs="Times New Roman"/>
                <w:szCs w:val="21"/>
              </w:rPr>
            </w:pPr>
            <w:r w:rsidRPr="005B7246">
              <w:rPr>
                <w:rFonts w:ascii="Times New Roman" w:hAnsi="Times New Roman" w:cs="Times New Roman"/>
                <w:szCs w:val="21"/>
              </w:rPr>
              <w:t>（</w:t>
            </w:r>
            <w:r w:rsidR="00E91CE7" w:rsidRPr="005B7246">
              <w:rPr>
                <w:rFonts w:ascii="Times New Roman" w:hAnsi="Times New Roman" w:cs="Times New Roman"/>
                <w:szCs w:val="21"/>
              </w:rPr>
              <w:t>µ</w:t>
            </w:r>
            <w:r w:rsidRPr="005B7246">
              <w:rPr>
                <w:rFonts w:ascii="Times New Roman" w:hAnsi="Times New Roman" w:cs="Times New Roman"/>
                <w:szCs w:val="21"/>
              </w:rPr>
              <w:t>g/L</w:t>
            </w:r>
            <w:r w:rsidRPr="005B7246">
              <w:rPr>
                <w:rFonts w:ascii="Times New Roman" w:hAnsi="Times New Roman" w:cs="Times New Roman"/>
                <w:szCs w:val="21"/>
              </w:rPr>
              <w:t>）</w:t>
            </w:r>
          </w:p>
        </w:tc>
        <w:tc>
          <w:tcPr>
            <w:tcW w:w="1244" w:type="pct"/>
            <w:vAlign w:val="center"/>
          </w:tcPr>
          <w:p w:rsidR="00404A58" w:rsidRPr="005F40C5" w:rsidRDefault="0058455F" w:rsidP="00A27331">
            <w:pPr>
              <w:jc w:val="center"/>
              <w:rPr>
                <w:rFonts w:ascii="Times New Roman" w:hAnsi="Times New Roman" w:cs="Times New Roman"/>
                <w:szCs w:val="21"/>
              </w:rPr>
            </w:pPr>
            <w:r w:rsidRPr="005F40C5">
              <w:rPr>
                <w:rFonts w:ascii="Times New Roman" w:hAnsi="Times New Roman" w:cs="Times New Roman"/>
                <w:szCs w:val="21"/>
              </w:rPr>
              <w:t>Ⅰ</w:t>
            </w:r>
            <w:r w:rsidRPr="005F40C5">
              <w:rPr>
                <w:rFonts w:ascii="Times New Roman" w:eastAsia="仿宋" w:hAnsi="Times New Roman" w:cs="Times New Roman"/>
                <w:szCs w:val="21"/>
              </w:rPr>
              <w:t>≤</w:t>
            </w:r>
            <w:r w:rsidR="00404A58" w:rsidRPr="005F40C5">
              <w:rPr>
                <w:rFonts w:ascii="Times New Roman" w:hAnsi="Times New Roman" w:cs="Times New Roman"/>
                <w:szCs w:val="21"/>
              </w:rPr>
              <w:t>0.20</w:t>
            </w:r>
          </w:p>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Ⅲ</w:t>
            </w:r>
            <w:r w:rsidR="0058455F" w:rsidRPr="005F40C5">
              <w:rPr>
                <w:rFonts w:ascii="Times New Roman" w:eastAsia="仿宋" w:hAnsi="Times New Roman" w:cs="Times New Roman"/>
                <w:szCs w:val="21"/>
              </w:rPr>
              <w:t>≤</w:t>
            </w:r>
            <w:r w:rsidRPr="005F40C5">
              <w:rPr>
                <w:rFonts w:ascii="Times New Roman" w:hAnsi="Times New Roman" w:cs="Times New Roman"/>
                <w:szCs w:val="21"/>
              </w:rPr>
              <w:t>2.00</w:t>
            </w:r>
          </w:p>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Ⅳ</w:t>
            </w:r>
            <w:r w:rsidR="0058455F" w:rsidRPr="005F40C5">
              <w:rPr>
                <w:rFonts w:ascii="Times New Roman" w:eastAsia="仿宋" w:hAnsi="Times New Roman" w:cs="Times New Roman"/>
                <w:szCs w:val="21"/>
              </w:rPr>
              <w:t>≤</w:t>
            </w:r>
            <w:r w:rsidRPr="005F40C5">
              <w:rPr>
                <w:rFonts w:ascii="Times New Roman" w:hAnsi="Times New Roman" w:cs="Times New Roman"/>
                <w:szCs w:val="21"/>
              </w:rPr>
              <w:t>150</w:t>
            </w:r>
          </w:p>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Ⅴ</w:t>
            </w:r>
            <w:r w:rsidRPr="005F40C5">
              <w:rPr>
                <w:rFonts w:ascii="Times New Roman" w:hAnsi="Times New Roman" w:cs="Times New Roman"/>
                <w:szCs w:val="21"/>
              </w:rPr>
              <w:t>＞</w:t>
            </w:r>
            <w:r w:rsidRPr="005F40C5">
              <w:rPr>
                <w:rFonts w:ascii="Times New Roman" w:hAnsi="Times New Roman" w:cs="Times New Roman"/>
                <w:szCs w:val="21"/>
              </w:rPr>
              <w:t>150</w:t>
            </w:r>
          </w:p>
        </w:tc>
        <w:tc>
          <w:tcPr>
            <w:tcW w:w="1613" w:type="pct"/>
            <w:vAlign w:val="center"/>
          </w:tcPr>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w:t>
            </w:r>
            <w:r w:rsidRPr="005F40C5">
              <w:rPr>
                <w:rFonts w:ascii="Times New Roman" w:hAnsi="Times New Roman" w:cs="Times New Roman"/>
                <w:szCs w:val="21"/>
              </w:rPr>
              <w:t>1</w:t>
            </w:r>
            <w:r w:rsidRPr="005F40C5">
              <w:rPr>
                <w:rFonts w:ascii="Times New Roman" w:hAnsi="Times New Roman" w:cs="Times New Roman"/>
                <w:szCs w:val="21"/>
              </w:rPr>
              <w:t>）气相色谱</w:t>
            </w:r>
            <w:r w:rsidRPr="005F40C5">
              <w:rPr>
                <w:rFonts w:ascii="Times New Roman" w:hAnsi="Times New Roman" w:cs="Times New Roman"/>
                <w:szCs w:val="21"/>
              </w:rPr>
              <w:t>-</w:t>
            </w:r>
            <w:r w:rsidRPr="005F40C5">
              <w:rPr>
                <w:rFonts w:ascii="Times New Roman" w:hAnsi="Times New Roman" w:cs="Times New Roman"/>
                <w:szCs w:val="21"/>
              </w:rPr>
              <w:t>电子捕获检测器法</w:t>
            </w:r>
          </w:p>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w:t>
            </w:r>
            <w:r w:rsidRPr="005F40C5">
              <w:rPr>
                <w:rFonts w:ascii="Times New Roman" w:hAnsi="Times New Roman" w:cs="Times New Roman"/>
                <w:szCs w:val="21"/>
              </w:rPr>
              <w:t>2</w:t>
            </w:r>
            <w:r w:rsidRPr="005F40C5">
              <w:rPr>
                <w:rFonts w:ascii="Times New Roman" w:hAnsi="Times New Roman" w:cs="Times New Roman"/>
                <w:szCs w:val="21"/>
              </w:rPr>
              <w:t>）气相色谱</w:t>
            </w:r>
            <w:r w:rsidRPr="005F40C5">
              <w:rPr>
                <w:rFonts w:ascii="Times New Roman" w:hAnsi="Times New Roman" w:cs="Times New Roman"/>
                <w:szCs w:val="21"/>
              </w:rPr>
              <w:t>-</w:t>
            </w:r>
            <w:r w:rsidRPr="005F40C5">
              <w:rPr>
                <w:rFonts w:ascii="Times New Roman" w:hAnsi="Times New Roman" w:cs="Times New Roman"/>
                <w:szCs w:val="21"/>
              </w:rPr>
              <w:t>质谱法</w:t>
            </w:r>
          </w:p>
        </w:tc>
      </w:tr>
      <w:tr w:rsidR="00404A58" w:rsidRPr="008608D5" w:rsidTr="009F38EB">
        <w:trPr>
          <w:trHeight w:val="340"/>
        </w:trPr>
        <w:tc>
          <w:tcPr>
            <w:tcW w:w="396" w:type="pct"/>
            <w:vMerge w:val="restart"/>
            <w:vAlign w:val="center"/>
          </w:tcPr>
          <w:p w:rsidR="00404A58" w:rsidRPr="005B7246" w:rsidRDefault="00404A58" w:rsidP="00A27331">
            <w:pPr>
              <w:jc w:val="center"/>
              <w:rPr>
                <w:rFonts w:ascii="Times New Roman" w:hAnsi="Times New Roman" w:cs="Times New Roman"/>
                <w:szCs w:val="21"/>
              </w:rPr>
            </w:pPr>
            <w:r w:rsidRPr="005B7246">
              <w:rPr>
                <w:rFonts w:ascii="Times New Roman" w:hAnsi="Times New Roman" w:cs="Times New Roman"/>
                <w:szCs w:val="21"/>
              </w:rPr>
              <w:lastRenderedPageBreak/>
              <w:t>2</w:t>
            </w:r>
          </w:p>
        </w:tc>
        <w:tc>
          <w:tcPr>
            <w:tcW w:w="1076" w:type="pct"/>
            <w:vMerge w:val="restart"/>
            <w:vAlign w:val="center"/>
          </w:tcPr>
          <w:p w:rsidR="00404A58" w:rsidRPr="005B7246" w:rsidRDefault="00404A58" w:rsidP="00A27331">
            <w:pPr>
              <w:jc w:val="center"/>
              <w:rPr>
                <w:rFonts w:ascii="Times New Roman" w:hAnsi="Times New Roman" w:cs="Times New Roman"/>
                <w:szCs w:val="21"/>
              </w:rPr>
            </w:pPr>
            <w:r w:rsidRPr="005B7246">
              <w:rPr>
                <w:rFonts w:ascii="Times New Roman" w:hAnsi="Times New Roman" w:cs="Times New Roman"/>
                <w:szCs w:val="21"/>
              </w:rPr>
              <w:t>GB/T 14848-2017</w:t>
            </w:r>
          </w:p>
        </w:tc>
        <w:tc>
          <w:tcPr>
            <w:tcW w:w="671" w:type="pct"/>
            <w:vAlign w:val="center"/>
          </w:tcPr>
          <w:p w:rsidR="00404A58" w:rsidRPr="005B7246" w:rsidRDefault="00404A58" w:rsidP="00A27331">
            <w:pPr>
              <w:jc w:val="center"/>
              <w:rPr>
                <w:rFonts w:ascii="Times New Roman" w:hAnsi="Times New Roman" w:cs="Times New Roman"/>
                <w:szCs w:val="21"/>
              </w:rPr>
            </w:pPr>
            <w:r w:rsidRPr="005B7246">
              <w:rPr>
                <w:rFonts w:ascii="Times New Roman" w:hAnsi="Times New Roman" w:cs="Times New Roman"/>
                <w:szCs w:val="21"/>
              </w:rPr>
              <w:t>滴滴涕（总量）（</w:t>
            </w:r>
            <w:r w:rsidR="00E91CE7" w:rsidRPr="005B7246">
              <w:rPr>
                <w:rFonts w:ascii="Times New Roman" w:hAnsi="Times New Roman" w:cs="Times New Roman"/>
                <w:szCs w:val="21"/>
              </w:rPr>
              <w:t>µ</w:t>
            </w:r>
            <w:r w:rsidRPr="005B7246">
              <w:rPr>
                <w:rFonts w:ascii="Times New Roman" w:hAnsi="Times New Roman" w:cs="Times New Roman"/>
                <w:szCs w:val="21"/>
              </w:rPr>
              <w:t>g/L</w:t>
            </w:r>
            <w:r w:rsidRPr="005B7246">
              <w:rPr>
                <w:rFonts w:ascii="Times New Roman" w:hAnsi="Times New Roman" w:cs="Times New Roman"/>
                <w:szCs w:val="21"/>
              </w:rPr>
              <w:t>）</w:t>
            </w:r>
          </w:p>
        </w:tc>
        <w:tc>
          <w:tcPr>
            <w:tcW w:w="1244" w:type="pct"/>
            <w:vAlign w:val="center"/>
          </w:tcPr>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Ⅰ</w:t>
            </w:r>
            <w:r w:rsidR="0058455F" w:rsidRPr="005F40C5">
              <w:rPr>
                <w:rFonts w:ascii="Times New Roman" w:eastAsia="仿宋" w:hAnsi="Times New Roman" w:cs="Times New Roman"/>
                <w:szCs w:val="21"/>
              </w:rPr>
              <w:t>≤</w:t>
            </w:r>
            <w:r w:rsidRPr="005F40C5">
              <w:rPr>
                <w:rFonts w:ascii="Times New Roman" w:hAnsi="Times New Roman" w:cs="Times New Roman"/>
                <w:szCs w:val="21"/>
              </w:rPr>
              <w:t>0.01</w:t>
            </w:r>
          </w:p>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Ⅱ</w:t>
            </w:r>
            <w:r w:rsidR="0058455F" w:rsidRPr="005F40C5">
              <w:rPr>
                <w:rFonts w:ascii="Times New Roman" w:eastAsia="仿宋" w:hAnsi="Times New Roman" w:cs="Times New Roman"/>
                <w:szCs w:val="21"/>
              </w:rPr>
              <w:t>≤</w:t>
            </w:r>
            <w:r w:rsidRPr="005F40C5">
              <w:rPr>
                <w:rFonts w:ascii="Times New Roman" w:hAnsi="Times New Roman" w:cs="Times New Roman"/>
                <w:szCs w:val="21"/>
              </w:rPr>
              <w:t>0.10</w:t>
            </w:r>
          </w:p>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Ⅲ</w:t>
            </w:r>
            <w:r w:rsidR="0058455F" w:rsidRPr="005F40C5">
              <w:rPr>
                <w:rFonts w:ascii="Times New Roman" w:eastAsia="仿宋" w:hAnsi="Times New Roman" w:cs="Times New Roman"/>
                <w:szCs w:val="21"/>
              </w:rPr>
              <w:t>≤</w:t>
            </w:r>
            <w:r w:rsidRPr="005F40C5">
              <w:rPr>
                <w:rFonts w:ascii="Times New Roman" w:hAnsi="Times New Roman" w:cs="Times New Roman"/>
                <w:szCs w:val="21"/>
              </w:rPr>
              <w:t>1.00</w:t>
            </w:r>
          </w:p>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Ⅳ</w:t>
            </w:r>
            <w:r w:rsidR="0058455F" w:rsidRPr="005F40C5">
              <w:rPr>
                <w:rFonts w:ascii="Times New Roman" w:eastAsia="仿宋" w:hAnsi="Times New Roman" w:cs="Times New Roman"/>
                <w:szCs w:val="21"/>
              </w:rPr>
              <w:t>≤</w:t>
            </w:r>
            <w:r w:rsidRPr="005F40C5">
              <w:rPr>
                <w:rFonts w:ascii="Times New Roman" w:hAnsi="Times New Roman" w:cs="Times New Roman"/>
                <w:szCs w:val="21"/>
              </w:rPr>
              <w:t>2.00</w:t>
            </w:r>
          </w:p>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Ⅴ</w:t>
            </w:r>
            <w:r w:rsidRPr="005F40C5">
              <w:rPr>
                <w:rFonts w:ascii="Times New Roman" w:hAnsi="Times New Roman" w:cs="Times New Roman"/>
                <w:szCs w:val="21"/>
              </w:rPr>
              <w:t>＞</w:t>
            </w:r>
            <w:r w:rsidRPr="005F40C5">
              <w:rPr>
                <w:rFonts w:ascii="Times New Roman" w:hAnsi="Times New Roman" w:cs="Times New Roman"/>
                <w:szCs w:val="21"/>
              </w:rPr>
              <w:t>2.00</w:t>
            </w:r>
          </w:p>
        </w:tc>
        <w:tc>
          <w:tcPr>
            <w:tcW w:w="1613" w:type="pct"/>
            <w:vAlign w:val="center"/>
          </w:tcPr>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w:t>
            </w:r>
            <w:r w:rsidRPr="005F40C5">
              <w:rPr>
                <w:rFonts w:ascii="Times New Roman" w:hAnsi="Times New Roman" w:cs="Times New Roman"/>
                <w:szCs w:val="21"/>
              </w:rPr>
              <w:t>1</w:t>
            </w:r>
            <w:r w:rsidRPr="005F40C5">
              <w:rPr>
                <w:rFonts w:ascii="Times New Roman" w:hAnsi="Times New Roman" w:cs="Times New Roman"/>
                <w:szCs w:val="21"/>
              </w:rPr>
              <w:t>）气相色谱</w:t>
            </w:r>
            <w:r w:rsidRPr="005F40C5">
              <w:rPr>
                <w:rFonts w:ascii="Times New Roman" w:hAnsi="Times New Roman" w:cs="Times New Roman"/>
                <w:szCs w:val="21"/>
              </w:rPr>
              <w:t>-</w:t>
            </w:r>
            <w:r w:rsidRPr="005F40C5">
              <w:rPr>
                <w:rFonts w:ascii="Times New Roman" w:hAnsi="Times New Roman" w:cs="Times New Roman"/>
                <w:szCs w:val="21"/>
              </w:rPr>
              <w:t>电子捕获检测器法</w:t>
            </w:r>
          </w:p>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w:t>
            </w:r>
            <w:r w:rsidRPr="005F40C5">
              <w:rPr>
                <w:rFonts w:ascii="Times New Roman" w:hAnsi="Times New Roman" w:cs="Times New Roman"/>
                <w:szCs w:val="21"/>
              </w:rPr>
              <w:t>2</w:t>
            </w:r>
            <w:r w:rsidRPr="005F40C5">
              <w:rPr>
                <w:rFonts w:ascii="Times New Roman" w:hAnsi="Times New Roman" w:cs="Times New Roman"/>
                <w:szCs w:val="21"/>
              </w:rPr>
              <w:t>）气相色谱</w:t>
            </w:r>
            <w:r w:rsidRPr="005F40C5">
              <w:rPr>
                <w:rFonts w:ascii="Times New Roman" w:hAnsi="Times New Roman" w:cs="Times New Roman"/>
                <w:szCs w:val="21"/>
              </w:rPr>
              <w:t>-</w:t>
            </w:r>
            <w:r w:rsidRPr="005F40C5">
              <w:rPr>
                <w:rFonts w:ascii="Times New Roman" w:hAnsi="Times New Roman" w:cs="Times New Roman"/>
                <w:szCs w:val="21"/>
              </w:rPr>
              <w:t>质谱法</w:t>
            </w:r>
          </w:p>
        </w:tc>
      </w:tr>
      <w:tr w:rsidR="00404A58" w:rsidRPr="008608D5" w:rsidTr="009F38EB">
        <w:trPr>
          <w:trHeight w:val="340"/>
        </w:trPr>
        <w:tc>
          <w:tcPr>
            <w:tcW w:w="396" w:type="pct"/>
            <w:vMerge/>
            <w:vAlign w:val="center"/>
          </w:tcPr>
          <w:p w:rsidR="00404A58" w:rsidRPr="005B7246" w:rsidRDefault="00404A58" w:rsidP="00A27331">
            <w:pPr>
              <w:jc w:val="center"/>
              <w:rPr>
                <w:rFonts w:ascii="Times New Roman" w:hAnsi="Times New Roman" w:cs="Times New Roman"/>
                <w:szCs w:val="21"/>
              </w:rPr>
            </w:pPr>
          </w:p>
        </w:tc>
        <w:tc>
          <w:tcPr>
            <w:tcW w:w="1076" w:type="pct"/>
            <w:vMerge/>
            <w:vAlign w:val="center"/>
          </w:tcPr>
          <w:p w:rsidR="00404A58" w:rsidRPr="005B7246" w:rsidRDefault="00404A58" w:rsidP="00A27331">
            <w:pPr>
              <w:jc w:val="center"/>
              <w:rPr>
                <w:rFonts w:ascii="Times New Roman" w:hAnsi="Times New Roman" w:cs="Times New Roman"/>
                <w:szCs w:val="21"/>
              </w:rPr>
            </w:pPr>
          </w:p>
        </w:tc>
        <w:tc>
          <w:tcPr>
            <w:tcW w:w="671" w:type="pct"/>
            <w:vAlign w:val="center"/>
          </w:tcPr>
          <w:p w:rsidR="00404A58" w:rsidRPr="005B7246" w:rsidRDefault="00404A58" w:rsidP="00A27331">
            <w:pPr>
              <w:jc w:val="center"/>
              <w:rPr>
                <w:rFonts w:ascii="Times New Roman" w:hAnsi="Times New Roman" w:cs="Times New Roman"/>
                <w:szCs w:val="21"/>
              </w:rPr>
            </w:pPr>
            <w:r w:rsidRPr="005B7246">
              <w:rPr>
                <w:rFonts w:ascii="Times New Roman" w:hAnsi="Times New Roman" w:cs="Times New Roman"/>
                <w:szCs w:val="21"/>
              </w:rPr>
              <w:t>六氯苯</w:t>
            </w:r>
          </w:p>
          <w:p w:rsidR="00404A58" w:rsidRPr="005B7246" w:rsidRDefault="00404A58" w:rsidP="00A27331">
            <w:pPr>
              <w:jc w:val="center"/>
              <w:rPr>
                <w:rFonts w:ascii="Times New Roman" w:hAnsi="Times New Roman" w:cs="Times New Roman"/>
                <w:szCs w:val="21"/>
              </w:rPr>
            </w:pPr>
            <w:r w:rsidRPr="005B7246">
              <w:rPr>
                <w:rFonts w:ascii="Times New Roman" w:hAnsi="Times New Roman" w:cs="Times New Roman"/>
                <w:szCs w:val="21"/>
              </w:rPr>
              <w:t>（</w:t>
            </w:r>
            <w:r w:rsidR="00E91CE7" w:rsidRPr="005B7246">
              <w:rPr>
                <w:rFonts w:ascii="Times New Roman" w:hAnsi="Times New Roman" w:cs="Times New Roman"/>
                <w:szCs w:val="21"/>
              </w:rPr>
              <w:t>µ</w:t>
            </w:r>
            <w:r w:rsidRPr="005B7246">
              <w:rPr>
                <w:rFonts w:ascii="Times New Roman" w:hAnsi="Times New Roman" w:cs="Times New Roman"/>
                <w:szCs w:val="21"/>
              </w:rPr>
              <w:t>g/L</w:t>
            </w:r>
            <w:r w:rsidRPr="005B7246">
              <w:rPr>
                <w:rFonts w:ascii="Times New Roman" w:hAnsi="Times New Roman" w:cs="Times New Roman"/>
                <w:szCs w:val="21"/>
              </w:rPr>
              <w:t>）</w:t>
            </w:r>
          </w:p>
        </w:tc>
        <w:tc>
          <w:tcPr>
            <w:tcW w:w="1244" w:type="pct"/>
            <w:vAlign w:val="center"/>
          </w:tcPr>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Ⅰ</w:t>
            </w:r>
            <w:r w:rsidR="0058455F" w:rsidRPr="005F40C5">
              <w:rPr>
                <w:rFonts w:ascii="Times New Roman" w:eastAsia="仿宋" w:hAnsi="Times New Roman" w:cs="Times New Roman"/>
                <w:szCs w:val="21"/>
              </w:rPr>
              <w:t>≤</w:t>
            </w:r>
            <w:r w:rsidRPr="005F40C5">
              <w:rPr>
                <w:rFonts w:ascii="Times New Roman" w:hAnsi="Times New Roman" w:cs="Times New Roman"/>
                <w:szCs w:val="21"/>
              </w:rPr>
              <w:t>0.01</w:t>
            </w:r>
          </w:p>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Ⅱ</w:t>
            </w:r>
            <w:r w:rsidR="0058455F" w:rsidRPr="005F40C5">
              <w:rPr>
                <w:rFonts w:ascii="Times New Roman" w:eastAsia="仿宋" w:hAnsi="Times New Roman" w:cs="Times New Roman"/>
                <w:szCs w:val="21"/>
              </w:rPr>
              <w:t>≤</w:t>
            </w:r>
            <w:r w:rsidRPr="005F40C5">
              <w:rPr>
                <w:rFonts w:ascii="Times New Roman" w:hAnsi="Times New Roman" w:cs="Times New Roman"/>
                <w:szCs w:val="21"/>
              </w:rPr>
              <w:t>0.10</w:t>
            </w:r>
          </w:p>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Ⅲ</w:t>
            </w:r>
            <w:r w:rsidR="0058455F" w:rsidRPr="005F40C5">
              <w:rPr>
                <w:rFonts w:ascii="Times New Roman" w:eastAsia="仿宋" w:hAnsi="Times New Roman" w:cs="Times New Roman"/>
                <w:szCs w:val="21"/>
              </w:rPr>
              <w:t>≤</w:t>
            </w:r>
            <w:r w:rsidRPr="005F40C5">
              <w:rPr>
                <w:rFonts w:ascii="Times New Roman" w:hAnsi="Times New Roman" w:cs="Times New Roman"/>
                <w:szCs w:val="21"/>
              </w:rPr>
              <w:t>1.00</w:t>
            </w:r>
          </w:p>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Ⅳ</w:t>
            </w:r>
            <w:r w:rsidR="0058455F" w:rsidRPr="005F40C5">
              <w:rPr>
                <w:rFonts w:ascii="Times New Roman" w:eastAsia="仿宋" w:hAnsi="Times New Roman" w:cs="Times New Roman"/>
                <w:szCs w:val="21"/>
              </w:rPr>
              <w:t>≤</w:t>
            </w:r>
            <w:r w:rsidRPr="005F40C5">
              <w:rPr>
                <w:rFonts w:ascii="Times New Roman" w:hAnsi="Times New Roman" w:cs="Times New Roman"/>
                <w:szCs w:val="21"/>
              </w:rPr>
              <w:t>2.00</w:t>
            </w:r>
          </w:p>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Ⅴ</w:t>
            </w:r>
            <w:r w:rsidRPr="005F40C5">
              <w:rPr>
                <w:rFonts w:ascii="Times New Roman" w:hAnsi="Times New Roman" w:cs="Times New Roman"/>
                <w:szCs w:val="21"/>
              </w:rPr>
              <w:t>＞</w:t>
            </w:r>
            <w:r w:rsidRPr="005F40C5">
              <w:rPr>
                <w:rFonts w:ascii="Times New Roman" w:hAnsi="Times New Roman" w:cs="Times New Roman"/>
                <w:szCs w:val="21"/>
              </w:rPr>
              <w:t>2.00</w:t>
            </w:r>
          </w:p>
        </w:tc>
        <w:tc>
          <w:tcPr>
            <w:tcW w:w="1613" w:type="pct"/>
            <w:vAlign w:val="center"/>
          </w:tcPr>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w:t>
            </w:r>
            <w:r w:rsidRPr="005F40C5">
              <w:rPr>
                <w:rFonts w:ascii="Times New Roman" w:hAnsi="Times New Roman" w:cs="Times New Roman"/>
                <w:szCs w:val="21"/>
              </w:rPr>
              <w:t>1</w:t>
            </w:r>
            <w:r w:rsidRPr="005F40C5">
              <w:rPr>
                <w:rFonts w:ascii="Times New Roman" w:hAnsi="Times New Roman" w:cs="Times New Roman"/>
                <w:szCs w:val="21"/>
              </w:rPr>
              <w:t>）气相色谱</w:t>
            </w:r>
            <w:r w:rsidRPr="005F40C5">
              <w:rPr>
                <w:rFonts w:ascii="Times New Roman" w:hAnsi="Times New Roman" w:cs="Times New Roman"/>
                <w:szCs w:val="21"/>
              </w:rPr>
              <w:t>-</w:t>
            </w:r>
            <w:r w:rsidRPr="005F40C5">
              <w:rPr>
                <w:rFonts w:ascii="Times New Roman" w:hAnsi="Times New Roman" w:cs="Times New Roman"/>
                <w:szCs w:val="21"/>
              </w:rPr>
              <w:t>电子捕获检测器法</w:t>
            </w:r>
          </w:p>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w:t>
            </w:r>
            <w:r w:rsidRPr="005F40C5">
              <w:rPr>
                <w:rFonts w:ascii="Times New Roman" w:hAnsi="Times New Roman" w:cs="Times New Roman"/>
                <w:szCs w:val="21"/>
              </w:rPr>
              <w:t>2</w:t>
            </w:r>
            <w:r w:rsidRPr="005F40C5">
              <w:rPr>
                <w:rFonts w:ascii="Times New Roman" w:hAnsi="Times New Roman" w:cs="Times New Roman"/>
                <w:szCs w:val="21"/>
              </w:rPr>
              <w:t>）气相色谱</w:t>
            </w:r>
            <w:r w:rsidRPr="005F40C5">
              <w:rPr>
                <w:rFonts w:ascii="Times New Roman" w:hAnsi="Times New Roman" w:cs="Times New Roman"/>
                <w:szCs w:val="21"/>
              </w:rPr>
              <w:t>-</w:t>
            </w:r>
            <w:r w:rsidRPr="005F40C5">
              <w:rPr>
                <w:rFonts w:ascii="Times New Roman" w:hAnsi="Times New Roman" w:cs="Times New Roman"/>
                <w:szCs w:val="21"/>
              </w:rPr>
              <w:t>质谱法</w:t>
            </w:r>
          </w:p>
        </w:tc>
      </w:tr>
      <w:tr w:rsidR="00404A58" w:rsidRPr="008608D5" w:rsidTr="009F38EB">
        <w:trPr>
          <w:trHeight w:val="340"/>
        </w:trPr>
        <w:tc>
          <w:tcPr>
            <w:tcW w:w="396" w:type="pct"/>
            <w:vMerge/>
            <w:vAlign w:val="center"/>
          </w:tcPr>
          <w:p w:rsidR="00404A58" w:rsidRPr="005B7246" w:rsidRDefault="00404A58" w:rsidP="00A27331">
            <w:pPr>
              <w:jc w:val="center"/>
              <w:rPr>
                <w:rFonts w:ascii="Times New Roman" w:hAnsi="Times New Roman" w:cs="Times New Roman"/>
                <w:szCs w:val="21"/>
              </w:rPr>
            </w:pPr>
          </w:p>
        </w:tc>
        <w:tc>
          <w:tcPr>
            <w:tcW w:w="1076" w:type="pct"/>
            <w:vMerge/>
            <w:vAlign w:val="center"/>
          </w:tcPr>
          <w:p w:rsidR="00404A58" w:rsidRPr="005B7246" w:rsidRDefault="00404A58" w:rsidP="00A27331">
            <w:pPr>
              <w:jc w:val="center"/>
              <w:rPr>
                <w:rFonts w:ascii="Times New Roman" w:hAnsi="Times New Roman" w:cs="Times New Roman"/>
                <w:szCs w:val="21"/>
              </w:rPr>
            </w:pPr>
          </w:p>
        </w:tc>
        <w:tc>
          <w:tcPr>
            <w:tcW w:w="671" w:type="pct"/>
            <w:vAlign w:val="center"/>
          </w:tcPr>
          <w:p w:rsidR="00404A58" w:rsidRPr="005B7246" w:rsidRDefault="00404A58" w:rsidP="00A27331">
            <w:pPr>
              <w:jc w:val="center"/>
              <w:rPr>
                <w:rFonts w:ascii="Times New Roman" w:hAnsi="Times New Roman" w:cs="Times New Roman"/>
                <w:szCs w:val="21"/>
              </w:rPr>
            </w:pPr>
            <w:r w:rsidRPr="005B7246">
              <w:rPr>
                <w:rFonts w:ascii="Times New Roman" w:hAnsi="Times New Roman" w:cs="Times New Roman"/>
                <w:szCs w:val="21"/>
              </w:rPr>
              <w:t>七氯</w:t>
            </w:r>
          </w:p>
          <w:p w:rsidR="00404A58" w:rsidRPr="005B7246" w:rsidRDefault="00404A58" w:rsidP="00A27331">
            <w:pPr>
              <w:jc w:val="center"/>
              <w:rPr>
                <w:rFonts w:ascii="Times New Roman" w:hAnsi="Times New Roman" w:cs="Times New Roman"/>
                <w:szCs w:val="21"/>
              </w:rPr>
            </w:pPr>
            <w:r w:rsidRPr="005B7246">
              <w:rPr>
                <w:rFonts w:ascii="Times New Roman" w:hAnsi="Times New Roman" w:cs="Times New Roman"/>
                <w:szCs w:val="21"/>
              </w:rPr>
              <w:t>（</w:t>
            </w:r>
            <w:r w:rsidR="00E91CE7" w:rsidRPr="005B7246">
              <w:rPr>
                <w:rFonts w:ascii="Times New Roman" w:hAnsi="Times New Roman" w:cs="Times New Roman"/>
                <w:szCs w:val="21"/>
              </w:rPr>
              <w:t>µ</w:t>
            </w:r>
            <w:r w:rsidRPr="005B7246">
              <w:rPr>
                <w:rFonts w:ascii="Times New Roman" w:hAnsi="Times New Roman" w:cs="Times New Roman"/>
                <w:szCs w:val="21"/>
              </w:rPr>
              <w:t>g/L</w:t>
            </w:r>
            <w:r w:rsidRPr="005B7246">
              <w:rPr>
                <w:rFonts w:ascii="Times New Roman" w:hAnsi="Times New Roman" w:cs="Times New Roman"/>
                <w:szCs w:val="21"/>
              </w:rPr>
              <w:t>）</w:t>
            </w:r>
          </w:p>
        </w:tc>
        <w:tc>
          <w:tcPr>
            <w:tcW w:w="1244" w:type="pct"/>
            <w:vAlign w:val="center"/>
          </w:tcPr>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Ⅰ</w:t>
            </w:r>
            <w:r w:rsidR="0058455F" w:rsidRPr="005F40C5">
              <w:rPr>
                <w:rFonts w:ascii="Times New Roman" w:eastAsia="仿宋" w:hAnsi="Times New Roman" w:cs="Times New Roman"/>
                <w:szCs w:val="21"/>
              </w:rPr>
              <w:t>≤</w:t>
            </w:r>
            <w:r w:rsidRPr="005F40C5">
              <w:rPr>
                <w:rFonts w:ascii="Times New Roman" w:hAnsi="Times New Roman" w:cs="Times New Roman"/>
                <w:szCs w:val="21"/>
              </w:rPr>
              <w:t>0.01</w:t>
            </w:r>
          </w:p>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Ⅱ</w:t>
            </w:r>
            <w:r w:rsidR="0058455F" w:rsidRPr="005F40C5">
              <w:rPr>
                <w:rFonts w:ascii="Times New Roman" w:eastAsia="仿宋" w:hAnsi="Times New Roman" w:cs="Times New Roman"/>
                <w:szCs w:val="21"/>
              </w:rPr>
              <w:t>≤</w:t>
            </w:r>
            <w:r w:rsidRPr="005F40C5">
              <w:rPr>
                <w:rFonts w:ascii="Times New Roman" w:hAnsi="Times New Roman" w:cs="Times New Roman"/>
                <w:szCs w:val="21"/>
              </w:rPr>
              <w:t>0.04</w:t>
            </w:r>
          </w:p>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Ⅲ</w:t>
            </w:r>
            <w:r w:rsidR="0058455F" w:rsidRPr="005F40C5">
              <w:rPr>
                <w:rFonts w:ascii="Times New Roman" w:eastAsia="仿宋" w:hAnsi="Times New Roman" w:cs="Times New Roman"/>
                <w:szCs w:val="21"/>
              </w:rPr>
              <w:t>≤</w:t>
            </w:r>
            <w:r w:rsidRPr="005F40C5">
              <w:rPr>
                <w:rFonts w:ascii="Times New Roman" w:hAnsi="Times New Roman" w:cs="Times New Roman"/>
                <w:szCs w:val="21"/>
              </w:rPr>
              <w:t>0.40</w:t>
            </w:r>
          </w:p>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Ⅳ</w:t>
            </w:r>
            <w:r w:rsidR="0058455F" w:rsidRPr="005F40C5">
              <w:rPr>
                <w:rFonts w:ascii="Times New Roman" w:eastAsia="仿宋" w:hAnsi="Times New Roman" w:cs="Times New Roman"/>
                <w:szCs w:val="21"/>
              </w:rPr>
              <w:t>≤</w:t>
            </w:r>
            <w:r w:rsidRPr="005F40C5">
              <w:rPr>
                <w:rFonts w:ascii="Times New Roman" w:hAnsi="Times New Roman" w:cs="Times New Roman"/>
                <w:szCs w:val="21"/>
              </w:rPr>
              <w:t>0.80</w:t>
            </w:r>
          </w:p>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Ⅴ</w:t>
            </w:r>
            <w:r w:rsidRPr="005F40C5">
              <w:rPr>
                <w:rFonts w:ascii="Times New Roman" w:hAnsi="Times New Roman" w:cs="Times New Roman"/>
                <w:szCs w:val="21"/>
              </w:rPr>
              <w:t>＞</w:t>
            </w:r>
            <w:r w:rsidRPr="005F40C5">
              <w:rPr>
                <w:rFonts w:ascii="Times New Roman" w:hAnsi="Times New Roman" w:cs="Times New Roman"/>
                <w:szCs w:val="21"/>
              </w:rPr>
              <w:t>0.80</w:t>
            </w:r>
          </w:p>
        </w:tc>
        <w:tc>
          <w:tcPr>
            <w:tcW w:w="1613" w:type="pct"/>
            <w:vAlign w:val="center"/>
          </w:tcPr>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w:t>
            </w:r>
            <w:r w:rsidRPr="005F40C5">
              <w:rPr>
                <w:rFonts w:ascii="Times New Roman" w:hAnsi="Times New Roman" w:cs="Times New Roman"/>
                <w:szCs w:val="21"/>
              </w:rPr>
              <w:t>1</w:t>
            </w:r>
            <w:r w:rsidRPr="005F40C5">
              <w:rPr>
                <w:rFonts w:ascii="Times New Roman" w:hAnsi="Times New Roman" w:cs="Times New Roman"/>
                <w:szCs w:val="21"/>
              </w:rPr>
              <w:t>）气相色谱</w:t>
            </w:r>
            <w:r w:rsidRPr="005F40C5">
              <w:rPr>
                <w:rFonts w:ascii="Times New Roman" w:hAnsi="Times New Roman" w:cs="Times New Roman"/>
                <w:szCs w:val="21"/>
              </w:rPr>
              <w:t>-</w:t>
            </w:r>
            <w:r w:rsidRPr="005F40C5">
              <w:rPr>
                <w:rFonts w:ascii="Times New Roman" w:hAnsi="Times New Roman" w:cs="Times New Roman"/>
                <w:szCs w:val="21"/>
              </w:rPr>
              <w:t>电子捕获检测器法</w:t>
            </w:r>
          </w:p>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w:t>
            </w:r>
            <w:r w:rsidRPr="005F40C5">
              <w:rPr>
                <w:rFonts w:ascii="Times New Roman" w:hAnsi="Times New Roman" w:cs="Times New Roman"/>
                <w:szCs w:val="21"/>
              </w:rPr>
              <w:t>2</w:t>
            </w:r>
            <w:r w:rsidRPr="005F40C5">
              <w:rPr>
                <w:rFonts w:ascii="Times New Roman" w:hAnsi="Times New Roman" w:cs="Times New Roman"/>
                <w:szCs w:val="21"/>
              </w:rPr>
              <w:t>）气相色谱</w:t>
            </w:r>
            <w:r w:rsidRPr="005F40C5">
              <w:rPr>
                <w:rFonts w:ascii="Times New Roman" w:hAnsi="Times New Roman" w:cs="Times New Roman"/>
                <w:szCs w:val="21"/>
              </w:rPr>
              <w:t>-</w:t>
            </w:r>
            <w:r w:rsidRPr="005F40C5">
              <w:rPr>
                <w:rFonts w:ascii="Times New Roman" w:hAnsi="Times New Roman" w:cs="Times New Roman"/>
                <w:szCs w:val="21"/>
              </w:rPr>
              <w:t>质谱法</w:t>
            </w:r>
          </w:p>
        </w:tc>
      </w:tr>
      <w:tr w:rsidR="00404A58" w:rsidRPr="008608D5" w:rsidTr="009F38EB">
        <w:trPr>
          <w:trHeight w:val="340"/>
        </w:trPr>
        <w:tc>
          <w:tcPr>
            <w:tcW w:w="396" w:type="pct"/>
            <w:vMerge w:val="restart"/>
            <w:vAlign w:val="center"/>
          </w:tcPr>
          <w:p w:rsidR="00404A58" w:rsidRPr="005B7246" w:rsidRDefault="00404A58" w:rsidP="00A27331">
            <w:pPr>
              <w:jc w:val="center"/>
              <w:rPr>
                <w:rFonts w:ascii="Times New Roman" w:hAnsi="Times New Roman" w:cs="Times New Roman"/>
                <w:szCs w:val="21"/>
              </w:rPr>
            </w:pPr>
            <w:r w:rsidRPr="005B7246">
              <w:rPr>
                <w:rFonts w:ascii="Times New Roman" w:hAnsi="Times New Roman" w:cs="Times New Roman"/>
                <w:szCs w:val="21"/>
              </w:rPr>
              <w:t>3</w:t>
            </w:r>
          </w:p>
        </w:tc>
        <w:tc>
          <w:tcPr>
            <w:tcW w:w="1076" w:type="pct"/>
            <w:vMerge w:val="restart"/>
            <w:vAlign w:val="center"/>
          </w:tcPr>
          <w:p w:rsidR="00404A58" w:rsidRPr="005B7246" w:rsidRDefault="00404A58" w:rsidP="00A27331">
            <w:pPr>
              <w:jc w:val="center"/>
              <w:rPr>
                <w:rFonts w:ascii="Times New Roman" w:hAnsi="Times New Roman" w:cs="Times New Roman"/>
                <w:szCs w:val="21"/>
              </w:rPr>
            </w:pPr>
            <w:r w:rsidRPr="005B7246">
              <w:rPr>
                <w:rFonts w:ascii="Times New Roman" w:hAnsi="Times New Roman" w:cs="Times New Roman"/>
                <w:szCs w:val="21"/>
              </w:rPr>
              <w:t>GB 5749-2006</w:t>
            </w:r>
          </w:p>
        </w:tc>
        <w:tc>
          <w:tcPr>
            <w:tcW w:w="3528" w:type="pct"/>
            <w:gridSpan w:val="3"/>
            <w:vAlign w:val="center"/>
          </w:tcPr>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生活饮用水卫生标准</w:t>
            </w:r>
          </w:p>
        </w:tc>
      </w:tr>
      <w:tr w:rsidR="00404A58" w:rsidRPr="008608D5" w:rsidTr="009F38EB">
        <w:trPr>
          <w:trHeight w:val="340"/>
        </w:trPr>
        <w:tc>
          <w:tcPr>
            <w:tcW w:w="396" w:type="pct"/>
            <w:vMerge/>
            <w:vAlign w:val="center"/>
          </w:tcPr>
          <w:p w:rsidR="00404A58" w:rsidRPr="005B7246" w:rsidRDefault="00404A58" w:rsidP="00A27331">
            <w:pPr>
              <w:jc w:val="center"/>
              <w:rPr>
                <w:rFonts w:ascii="Times New Roman" w:hAnsi="Times New Roman" w:cs="Times New Roman"/>
                <w:szCs w:val="21"/>
              </w:rPr>
            </w:pPr>
          </w:p>
        </w:tc>
        <w:tc>
          <w:tcPr>
            <w:tcW w:w="1076" w:type="pct"/>
            <w:vMerge/>
            <w:vAlign w:val="center"/>
          </w:tcPr>
          <w:p w:rsidR="00404A58" w:rsidRPr="005B7246" w:rsidRDefault="00404A58" w:rsidP="00A27331">
            <w:pPr>
              <w:jc w:val="center"/>
              <w:rPr>
                <w:rFonts w:ascii="Times New Roman" w:hAnsi="Times New Roman" w:cs="Times New Roman"/>
                <w:szCs w:val="21"/>
              </w:rPr>
            </w:pPr>
          </w:p>
        </w:tc>
        <w:tc>
          <w:tcPr>
            <w:tcW w:w="671" w:type="pct"/>
            <w:vAlign w:val="center"/>
          </w:tcPr>
          <w:p w:rsidR="00404A58" w:rsidRPr="005B7246" w:rsidRDefault="00404A58" w:rsidP="00A27331">
            <w:pPr>
              <w:jc w:val="center"/>
              <w:rPr>
                <w:rFonts w:ascii="Times New Roman" w:hAnsi="Times New Roman" w:cs="Times New Roman"/>
                <w:szCs w:val="21"/>
              </w:rPr>
            </w:pPr>
            <w:r w:rsidRPr="005B7246">
              <w:rPr>
                <w:rFonts w:ascii="Times New Roman" w:hAnsi="Times New Roman" w:cs="Times New Roman"/>
                <w:szCs w:val="21"/>
              </w:rPr>
              <w:t>七氯</w:t>
            </w:r>
          </w:p>
        </w:tc>
        <w:tc>
          <w:tcPr>
            <w:tcW w:w="1244" w:type="pct"/>
            <w:vAlign w:val="center"/>
          </w:tcPr>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0.0004</w:t>
            </w:r>
          </w:p>
        </w:tc>
        <w:tc>
          <w:tcPr>
            <w:tcW w:w="1613" w:type="pct"/>
            <w:vAlign w:val="center"/>
          </w:tcPr>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w:t>
            </w:r>
            <w:r w:rsidRPr="005F40C5">
              <w:rPr>
                <w:rFonts w:ascii="Times New Roman" w:hAnsi="Times New Roman" w:cs="Times New Roman"/>
                <w:szCs w:val="21"/>
              </w:rPr>
              <w:t>1</w:t>
            </w:r>
            <w:r w:rsidRPr="005F40C5">
              <w:rPr>
                <w:rFonts w:ascii="Times New Roman" w:hAnsi="Times New Roman" w:cs="Times New Roman"/>
                <w:szCs w:val="21"/>
              </w:rPr>
              <w:t>）</w:t>
            </w:r>
            <w:r w:rsidRPr="005F40C5">
              <w:rPr>
                <w:rFonts w:ascii="Times New Roman" w:hAnsi="Times New Roman" w:cs="Times New Roman"/>
                <w:szCs w:val="21"/>
              </w:rPr>
              <w:t>GB/T 5750.9-2006</w:t>
            </w:r>
            <w:r w:rsidRPr="005F40C5">
              <w:rPr>
                <w:rFonts w:ascii="Times New Roman" w:hAnsi="Times New Roman" w:cs="Times New Roman"/>
                <w:szCs w:val="21"/>
              </w:rPr>
              <w:t>（</w:t>
            </w:r>
            <w:r w:rsidRPr="005F40C5">
              <w:rPr>
                <w:rFonts w:ascii="Times New Roman" w:hAnsi="Times New Roman" w:cs="Times New Roman"/>
                <w:szCs w:val="21"/>
              </w:rPr>
              <w:t>19.1</w:t>
            </w:r>
            <w:r w:rsidRPr="005F40C5">
              <w:rPr>
                <w:rFonts w:ascii="Times New Roman" w:hAnsi="Times New Roman" w:cs="Times New Roman"/>
                <w:szCs w:val="21"/>
              </w:rPr>
              <w:t>）</w:t>
            </w:r>
            <w:r w:rsidRPr="005F40C5">
              <w:rPr>
                <w:rFonts w:ascii="Times New Roman" w:hAnsi="Times New Roman" w:cs="Times New Roman"/>
                <w:szCs w:val="21"/>
              </w:rPr>
              <w:t xml:space="preserve"> </w:t>
            </w:r>
            <w:r w:rsidRPr="005F40C5">
              <w:rPr>
                <w:rFonts w:ascii="Times New Roman" w:hAnsi="Times New Roman" w:cs="Times New Roman"/>
                <w:szCs w:val="21"/>
              </w:rPr>
              <w:t>《生活饮用水标准检验方法</w:t>
            </w:r>
            <w:r w:rsidRPr="005F40C5">
              <w:rPr>
                <w:rFonts w:ascii="Times New Roman" w:hAnsi="Times New Roman" w:cs="Times New Roman"/>
                <w:szCs w:val="21"/>
              </w:rPr>
              <w:t xml:space="preserve"> </w:t>
            </w:r>
            <w:r w:rsidRPr="005F40C5">
              <w:rPr>
                <w:rFonts w:ascii="Times New Roman" w:hAnsi="Times New Roman" w:cs="Times New Roman"/>
                <w:szCs w:val="21"/>
              </w:rPr>
              <w:t>农药指标</w:t>
            </w:r>
            <w:r w:rsidRPr="005F40C5">
              <w:rPr>
                <w:rFonts w:ascii="Times New Roman" w:hAnsi="Times New Roman" w:cs="Times New Roman"/>
                <w:szCs w:val="21"/>
              </w:rPr>
              <w:t xml:space="preserve"> </w:t>
            </w:r>
            <w:r w:rsidRPr="005F40C5">
              <w:rPr>
                <w:rFonts w:ascii="Times New Roman" w:hAnsi="Times New Roman" w:cs="Times New Roman"/>
                <w:szCs w:val="21"/>
              </w:rPr>
              <w:t>液液萃取气相色谱法》</w:t>
            </w:r>
          </w:p>
          <w:p w:rsidR="00404A58" w:rsidRPr="005F40C5" w:rsidRDefault="00404A58" w:rsidP="00A27331">
            <w:pPr>
              <w:jc w:val="center"/>
              <w:rPr>
                <w:rFonts w:ascii="Times New Roman" w:hAnsi="Times New Roman" w:cs="Times New Roman"/>
                <w:szCs w:val="21"/>
              </w:rPr>
            </w:pPr>
          </w:p>
        </w:tc>
      </w:tr>
      <w:tr w:rsidR="00404A58" w:rsidRPr="008608D5" w:rsidTr="009F38EB">
        <w:trPr>
          <w:trHeight w:val="340"/>
        </w:trPr>
        <w:tc>
          <w:tcPr>
            <w:tcW w:w="396" w:type="pct"/>
            <w:vMerge/>
            <w:vAlign w:val="center"/>
          </w:tcPr>
          <w:p w:rsidR="00404A58" w:rsidRPr="005B7246" w:rsidRDefault="00404A58" w:rsidP="00A27331">
            <w:pPr>
              <w:jc w:val="center"/>
              <w:rPr>
                <w:rFonts w:ascii="Times New Roman" w:hAnsi="Times New Roman" w:cs="Times New Roman"/>
                <w:szCs w:val="21"/>
              </w:rPr>
            </w:pPr>
          </w:p>
        </w:tc>
        <w:tc>
          <w:tcPr>
            <w:tcW w:w="1076" w:type="pct"/>
            <w:vMerge/>
            <w:vAlign w:val="center"/>
          </w:tcPr>
          <w:p w:rsidR="00404A58" w:rsidRPr="005B7246" w:rsidRDefault="00404A58" w:rsidP="00A27331">
            <w:pPr>
              <w:jc w:val="center"/>
              <w:rPr>
                <w:rFonts w:ascii="Times New Roman" w:hAnsi="Times New Roman" w:cs="Times New Roman"/>
                <w:szCs w:val="21"/>
              </w:rPr>
            </w:pPr>
          </w:p>
        </w:tc>
        <w:tc>
          <w:tcPr>
            <w:tcW w:w="671" w:type="pct"/>
            <w:vAlign w:val="center"/>
          </w:tcPr>
          <w:p w:rsidR="00404A58" w:rsidRPr="005B7246" w:rsidRDefault="00404A58" w:rsidP="00A27331">
            <w:pPr>
              <w:jc w:val="center"/>
              <w:rPr>
                <w:rFonts w:ascii="Times New Roman" w:hAnsi="Times New Roman" w:cs="Times New Roman"/>
                <w:szCs w:val="21"/>
              </w:rPr>
            </w:pPr>
            <w:r w:rsidRPr="005B7246">
              <w:rPr>
                <w:rFonts w:ascii="Times New Roman" w:hAnsi="Times New Roman" w:cs="Times New Roman"/>
                <w:szCs w:val="21"/>
              </w:rPr>
              <w:t>六六六（总量）</w:t>
            </w:r>
          </w:p>
        </w:tc>
        <w:tc>
          <w:tcPr>
            <w:tcW w:w="1244" w:type="pct"/>
            <w:vAlign w:val="center"/>
          </w:tcPr>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0.005</w:t>
            </w:r>
          </w:p>
        </w:tc>
        <w:tc>
          <w:tcPr>
            <w:tcW w:w="1613" w:type="pct"/>
            <w:vAlign w:val="center"/>
          </w:tcPr>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w:t>
            </w:r>
            <w:r w:rsidRPr="005F40C5">
              <w:rPr>
                <w:rFonts w:ascii="Times New Roman" w:hAnsi="Times New Roman" w:cs="Times New Roman"/>
                <w:szCs w:val="21"/>
              </w:rPr>
              <w:t>1</w:t>
            </w:r>
            <w:r w:rsidRPr="005F40C5">
              <w:rPr>
                <w:rFonts w:ascii="Times New Roman" w:hAnsi="Times New Roman" w:cs="Times New Roman"/>
                <w:szCs w:val="21"/>
              </w:rPr>
              <w:t>）</w:t>
            </w:r>
            <w:r w:rsidRPr="005F40C5">
              <w:rPr>
                <w:rFonts w:ascii="Times New Roman" w:hAnsi="Times New Roman" w:cs="Times New Roman"/>
                <w:szCs w:val="21"/>
              </w:rPr>
              <w:t>GB/T 5750.9-2006</w:t>
            </w:r>
            <w:r w:rsidRPr="005F40C5">
              <w:rPr>
                <w:rFonts w:ascii="Times New Roman" w:hAnsi="Times New Roman" w:cs="Times New Roman"/>
                <w:szCs w:val="21"/>
              </w:rPr>
              <w:t>（</w:t>
            </w:r>
            <w:r w:rsidRPr="005F40C5">
              <w:rPr>
                <w:rFonts w:ascii="Times New Roman" w:hAnsi="Times New Roman" w:cs="Times New Roman"/>
                <w:szCs w:val="21"/>
              </w:rPr>
              <w:t>2.1</w:t>
            </w:r>
            <w:r w:rsidRPr="005F40C5">
              <w:rPr>
                <w:rFonts w:ascii="Times New Roman" w:hAnsi="Times New Roman" w:cs="Times New Roman"/>
                <w:szCs w:val="21"/>
              </w:rPr>
              <w:t>）</w:t>
            </w:r>
            <w:r w:rsidRPr="005F40C5">
              <w:rPr>
                <w:rFonts w:ascii="Times New Roman" w:hAnsi="Times New Roman" w:cs="Times New Roman"/>
                <w:szCs w:val="21"/>
              </w:rPr>
              <w:t xml:space="preserve"> </w:t>
            </w:r>
            <w:r w:rsidRPr="005F40C5">
              <w:rPr>
                <w:rFonts w:ascii="Times New Roman" w:hAnsi="Times New Roman" w:cs="Times New Roman"/>
                <w:szCs w:val="21"/>
              </w:rPr>
              <w:t>《生活饮用水标准检验方法</w:t>
            </w:r>
            <w:r w:rsidRPr="005F40C5">
              <w:rPr>
                <w:rFonts w:ascii="Times New Roman" w:hAnsi="Times New Roman" w:cs="Times New Roman"/>
                <w:szCs w:val="21"/>
              </w:rPr>
              <w:t xml:space="preserve"> </w:t>
            </w:r>
            <w:r w:rsidRPr="005F40C5">
              <w:rPr>
                <w:rFonts w:ascii="Times New Roman" w:hAnsi="Times New Roman" w:cs="Times New Roman"/>
                <w:szCs w:val="21"/>
              </w:rPr>
              <w:t>农药指标</w:t>
            </w:r>
            <w:r w:rsidRPr="005F40C5">
              <w:rPr>
                <w:rFonts w:ascii="Times New Roman" w:hAnsi="Times New Roman" w:cs="Times New Roman"/>
                <w:szCs w:val="21"/>
              </w:rPr>
              <w:t xml:space="preserve"> </w:t>
            </w:r>
            <w:r w:rsidRPr="005F40C5">
              <w:rPr>
                <w:rFonts w:ascii="Times New Roman" w:hAnsi="Times New Roman" w:cs="Times New Roman"/>
                <w:szCs w:val="21"/>
              </w:rPr>
              <w:t>填充柱气相色谱法》</w:t>
            </w:r>
          </w:p>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w:t>
            </w:r>
            <w:r w:rsidRPr="005F40C5">
              <w:rPr>
                <w:rFonts w:ascii="Times New Roman" w:hAnsi="Times New Roman" w:cs="Times New Roman"/>
                <w:szCs w:val="21"/>
              </w:rPr>
              <w:t>2</w:t>
            </w:r>
            <w:r w:rsidRPr="005F40C5">
              <w:rPr>
                <w:rFonts w:ascii="Times New Roman" w:hAnsi="Times New Roman" w:cs="Times New Roman"/>
                <w:szCs w:val="21"/>
              </w:rPr>
              <w:t>）</w:t>
            </w:r>
            <w:r w:rsidRPr="005F40C5">
              <w:rPr>
                <w:rFonts w:ascii="Times New Roman" w:hAnsi="Times New Roman" w:cs="Times New Roman"/>
                <w:szCs w:val="21"/>
              </w:rPr>
              <w:t>GB/T 5750.9-2006</w:t>
            </w:r>
            <w:r w:rsidRPr="005F40C5">
              <w:rPr>
                <w:rFonts w:ascii="Times New Roman" w:hAnsi="Times New Roman" w:cs="Times New Roman"/>
                <w:szCs w:val="21"/>
              </w:rPr>
              <w:t>（</w:t>
            </w:r>
            <w:r w:rsidRPr="005F40C5">
              <w:rPr>
                <w:rFonts w:ascii="Times New Roman" w:hAnsi="Times New Roman" w:cs="Times New Roman"/>
                <w:szCs w:val="21"/>
              </w:rPr>
              <w:t>2.2</w:t>
            </w:r>
            <w:r w:rsidRPr="005F40C5">
              <w:rPr>
                <w:rFonts w:ascii="Times New Roman" w:hAnsi="Times New Roman" w:cs="Times New Roman"/>
                <w:szCs w:val="21"/>
              </w:rPr>
              <w:t>）</w:t>
            </w:r>
            <w:r w:rsidRPr="005F40C5">
              <w:rPr>
                <w:rFonts w:ascii="Times New Roman" w:hAnsi="Times New Roman" w:cs="Times New Roman"/>
                <w:szCs w:val="21"/>
              </w:rPr>
              <w:t xml:space="preserve"> </w:t>
            </w:r>
            <w:r w:rsidRPr="005F40C5">
              <w:rPr>
                <w:rFonts w:ascii="Times New Roman" w:hAnsi="Times New Roman" w:cs="Times New Roman"/>
                <w:szCs w:val="21"/>
              </w:rPr>
              <w:t>《生活饮用水标准检验方法</w:t>
            </w:r>
            <w:r w:rsidRPr="005F40C5">
              <w:rPr>
                <w:rFonts w:ascii="Times New Roman" w:hAnsi="Times New Roman" w:cs="Times New Roman"/>
                <w:szCs w:val="21"/>
              </w:rPr>
              <w:t xml:space="preserve"> </w:t>
            </w:r>
            <w:r w:rsidRPr="005F40C5">
              <w:rPr>
                <w:rFonts w:ascii="Times New Roman" w:hAnsi="Times New Roman" w:cs="Times New Roman"/>
                <w:szCs w:val="21"/>
              </w:rPr>
              <w:t>农药指标</w:t>
            </w:r>
            <w:r w:rsidRPr="005F40C5">
              <w:rPr>
                <w:rFonts w:ascii="Times New Roman" w:hAnsi="Times New Roman" w:cs="Times New Roman"/>
                <w:szCs w:val="21"/>
              </w:rPr>
              <w:t xml:space="preserve"> </w:t>
            </w:r>
            <w:r w:rsidRPr="005F40C5">
              <w:rPr>
                <w:rFonts w:ascii="Times New Roman" w:hAnsi="Times New Roman" w:cs="Times New Roman"/>
                <w:szCs w:val="21"/>
              </w:rPr>
              <w:t>毛细管柱气相色谱法》</w:t>
            </w:r>
          </w:p>
        </w:tc>
      </w:tr>
      <w:tr w:rsidR="00404A58" w:rsidRPr="008608D5" w:rsidTr="009F38EB">
        <w:trPr>
          <w:trHeight w:val="340"/>
        </w:trPr>
        <w:tc>
          <w:tcPr>
            <w:tcW w:w="396" w:type="pct"/>
            <w:vMerge/>
            <w:vAlign w:val="center"/>
          </w:tcPr>
          <w:p w:rsidR="00404A58" w:rsidRPr="005B7246" w:rsidRDefault="00404A58" w:rsidP="00A27331">
            <w:pPr>
              <w:jc w:val="center"/>
              <w:rPr>
                <w:rFonts w:ascii="Times New Roman" w:hAnsi="Times New Roman" w:cs="Times New Roman"/>
                <w:szCs w:val="21"/>
              </w:rPr>
            </w:pPr>
          </w:p>
        </w:tc>
        <w:tc>
          <w:tcPr>
            <w:tcW w:w="1076" w:type="pct"/>
            <w:vMerge/>
            <w:vAlign w:val="center"/>
          </w:tcPr>
          <w:p w:rsidR="00404A58" w:rsidRPr="005B7246" w:rsidRDefault="00404A58" w:rsidP="00A27331">
            <w:pPr>
              <w:jc w:val="center"/>
              <w:rPr>
                <w:rFonts w:ascii="Times New Roman" w:hAnsi="Times New Roman" w:cs="Times New Roman"/>
                <w:szCs w:val="21"/>
              </w:rPr>
            </w:pPr>
          </w:p>
        </w:tc>
        <w:tc>
          <w:tcPr>
            <w:tcW w:w="671" w:type="pct"/>
            <w:vAlign w:val="center"/>
          </w:tcPr>
          <w:p w:rsidR="00404A58" w:rsidRPr="005B7246" w:rsidRDefault="00404A58" w:rsidP="00A27331">
            <w:pPr>
              <w:jc w:val="center"/>
              <w:rPr>
                <w:rFonts w:ascii="Times New Roman" w:hAnsi="Times New Roman" w:cs="Times New Roman"/>
                <w:szCs w:val="21"/>
              </w:rPr>
            </w:pPr>
            <w:r w:rsidRPr="005B7246">
              <w:rPr>
                <w:rFonts w:ascii="Times New Roman" w:hAnsi="Times New Roman" w:cs="Times New Roman"/>
                <w:szCs w:val="21"/>
              </w:rPr>
              <w:t>六氯苯</w:t>
            </w:r>
          </w:p>
        </w:tc>
        <w:tc>
          <w:tcPr>
            <w:tcW w:w="1244" w:type="pct"/>
            <w:vAlign w:val="center"/>
          </w:tcPr>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0.001</w:t>
            </w:r>
          </w:p>
        </w:tc>
        <w:tc>
          <w:tcPr>
            <w:tcW w:w="1613" w:type="pct"/>
            <w:vAlign w:val="center"/>
          </w:tcPr>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w:t>
            </w:r>
            <w:r w:rsidRPr="005F40C5">
              <w:rPr>
                <w:rFonts w:ascii="Times New Roman" w:hAnsi="Times New Roman" w:cs="Times New Roman"/>
                <w:szCs w:val="21"/>
              </w:rPr>
              <w:t>1</w:t>
            </w:r>
            <w:r w:rsidRPr="005F40C5">
              <w:rPr>
                <w:rFonts w:ascii="Times New Roman" w:hAnsi="Times New Roman" w:cs="Times New Roman"/>
                <w:szCs w:val="21"/>
              </w:rPr>
              <w:t>）</w:t>
            </w:r>
            <w:r w:rsidRPr="005F40C5">
              <w:rPr>
                <w:rFonts w:ascii="Times New Roman" w:hAnsi="Times New Roman" w:cs="Times New Roman"/>
                <w:szCs w:val="21"/>
              </w:rPr>
              <w:t>GB/T 5750.8-2006</w:t>
            </w:r>
            <w:r w:rsidRPr="005F40C5">
              <w:rPr>
                <w:rFonts w:ascii="Times New Roman" w:hAnsi="Times New Roman" w:cs="Times New Roman"/>
                <w:szCs w:val="21"/>
              </w:rPr>
              <w:t>（</w:t>
            </w:r>
            <w:r w:rsidRPr="005F40C5">
              <w:rPr>
                <w:rFonts w:ascii="Times New Roman" w:hAnsi="Times New Roman" w:cs="Times New Roman"/>
                <w:szCs w:val="21"/>
              </w:rPr>
              <w:t>24.1.1</w:t>
            </w:r>
            <w:r w:rsidRPr="005F40C5">
              <w:rPr>
                <w:rFonts w:ascii="Times New Roman" w:hAnsi="Times New Roman" w:cs="Times New Roman"/>
                <w:szCs w:val="21"/>
              </w:rPr>
              <w:t>）</w:t>
            </w:r>
            <w:r w:rsidRPr="005F40C5">
              <w:rPr>
                <w:rFonts w:ascii="Times New Roman" w:hAnsi="Times New Roman" w:cs="Times New Roman"/>
                <w:szCs w:val="21"/>
              </w:rPr>
              <w:t xml:space="preserve"> </w:t>
            </w:r>
            <w:r w:rsidRPr="005F40C5">
              <w:rPr>
                <w:rFonts w:ascii="Times New Roman" w:hAnsi="Times New Roman" w:cs="Times New Roman"/>
                <w:szCs w:val="21"/>
              </w:rPr>
              <w:t>《生活饮用水标准检验方法</w:t>
            </w:r>
            <w:r w:rsidRPr="005F40C5">
              <w:rPr>
                <w:rFonts w:ascii="Times New Roman" w:hAnsi="Times New Roman" w:cs="Times New Roman"/>
                <w:szCs w:val="21"/>
              </w:rPr>
              <w:t xml:space="preserve"> </w:t>
            </w:r>
            <w:r w:rsidRPr="005F40C5">
              <w:rPr>
                <w:rFonts w:ascii="Times New Roman" w:hAnsi="Times New Roman" w:cs="Times New Roman"/>
                <w:szCs w:val="21"/>
              </w:rPr>
              <w:t>有机物指标</w:t>
            </w:r>
            <w:r w:rsidRPr="005F40C5">
              <w:rPr>
                <w:rFonts w:ascii="Times New Roman" w:hAnsi="Times New Roman" w:cs="Times New Roman"/>
                <w:szCs w:val="21"/>
              </w:rPr>
              <w:t xml:space="preserve"> </w:t>
            </w:r>
            <w:r w:rsidRPr="005F40C5">
              <w:rPr>
                <w:rFonts w:ascii="Times New Roman" w:hAnsi="Times New Roman" w:cs="Times New Roman"/>
                <w:szCs w:val="21"/>
              </w:rPr>
              <w:t>气相色谱法》</w:t>
            </w:r>
          </w:p>
          <w:p w:rsidR="00404A58" w:rsidRPr="005F40C5" w:rsidRDefault="00404A58" w:rsidP="00A27331">
            <w:pPr>
              <w:jc w:val="center"/>
              <w:rPr>
                <w:rFonts w:ascii="Times New Roman" w:hAnsi="Times New Roman" w:cs="Times New Roman"/>
                <w:szCs w:val="21"/>
              </w:rPr>
            </w:pPr>
          </w:p>
        </w:tc>
      </w:tr>
      <w:tr w:rsidR="00404A58" w:rsidRPr="008608D5" w:rsidTr="009F38EB">
        <w:trPr>
          <w:trHeight w:val="340"/>
        </w:trPr>
        <w:tc>
          <w:tcPr>
            <w:tcW w:w="396" w:type="pct"/>
            <w:vMerge/>
            <w:vAlign w:val="center"/>
          </w:tcPr>
          <w:p w:rsidR="00404A58" w:rsidRPr="005B7246" w:rsidRDefault="00404A58" w:rsidP="00A27331">
            <w:pPr>
              <w:jc w:val="center"/>
              <w:rPr>
                <w:rFonts w:ascii="Times New Roman" w:hAnsi="Times New Roman" w:cs="Times New Roman"/>
                <w:szCs w:val="21"/>
              </w:rPr>
            </w:pPr>
          </w:p>
        </w:tc>
        <w:tc>
          <w:tcPr>
            <w:tcW w:w="1076" w:type="pct"/>
            <w:vMerge/>
            <w:vAlign w:val="center"/>
          </w:tcPr>
          <w:p w:rsidR="00404A58" w:rsidRPr="005B7246" w:rsidRDefault="00404A58" w:rsidP="00A27331">
            <w:pPr>
              <w:jc w:val="center"/>
              <w:rPr>
                <w:rFonts w:ascii="Times New Roman" w:hAnsi="Times New Roman" w:cs="Times New Roman"/>
                <w:szCs w:val="21"/>
              </w:rPr>
            </w:pPr>
          </w:p>
        </w:tc>
        <w:tc>
          <w:tcPr>
            <w:tcW w:w="671" w:type="pct"/>
            <w:vAlign w:val="center"/>
          </w:tcPr>
          <w:p w:rsidR="00404A58" w:rsidRPr="005B7246" w:rsidRDefault="00404A58" w:rsidP="00A27331">
            <w:pPr>
              <w:jc w:val="center"/>
              <w:rPr>
                <w:rFonts w:ascii="Times New Roman" w:hAnsi="Times New Roman" w:cs="Times New Roman"/>
                <w:szCs w:val="21"/>
              </w:rPr>
            </w:pPr>
            <w:r w:rsidRPr="005B7246">
              <w:rPr>
                <w:rFonts w:ascii="Times New Roman" w:hAnsi="Times New Roman" w:cs="Times New Roman"/>
                <w:szCs w:val="21"/>
              </w:rPr>
              <w:t>滴滴涕</w:t>
            </w:r>
          </w:p>
        </w:tc>
        <w:tc>
          <w:tcPr>
            <w:tcW w:w="1244" w:type="pct"/>
            <w:vAlign w:val="center"/>
          </w:tcPr>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0.001</w:t>
            </w:r>
          </w:p>
        </w:tc>
        <w:tc>
          <w:tcPr>
            <w:tcW w:w="1613" w:type="pct"/>
            <w:vAlign w:val="center"/>
          </w:tcPr>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w:t>
            </w:r>
            <w:r w:rsidRPr="005F40C5">
              <w:rPr>
                <w:rFonts w:ascii="Times New Roman" w:hAnsi="Times New Roman" w:cs="Times New Roman"/>
                <w:szCs w:val="21"/>
              </w:rPr>
              <w:t>1</w:t>
            </w:r>
            <w:r w:rsidRPr="005F40C5">
              <w:rPr>
                <w:rFonts w:ascii="Times New Roman" w:hAnsi="Times New Roman" w:cs="Times New Roman"/>
                <w:szCs w:val="21"/>
              </w:rPr>
              <w:t>）</w:t>
            </w:r>
            <w:r w:rsidRPr="005F40C5">
              <w:rPr>
                <w:rFonts w:ascii="Times New Roman" w:hAnsi="Times New Roman" w:cs="Times New Roman"/>
                <w:szCs w:val="21"/>
              </w:rPr>
              <w:t>GB/T 5750.9-2006</w:t>
            </w:r>
            <w:r w:rsidRPr="005F40C5">
              <w:rPr>
                <w:rFonts w:ascii="Times New Roman" w:hAnsi="Times New Roman" w:cs="Times New Roman"/>
                <w:szCs w:val="21"/>
              </w:rPr>
              <w:t>（</w:t>
            </w:r>
            <w:r w:rsidRPr="005F40C5">
              <w:rPr>
                <w:rFonts w:ascii="Times New Roman" w:hAnsi="Times New Roman" w:cs="Times New Roman"/>
                <w:szCs w:val="21"/>
              </w:rPr>
              <w:t>1.1</w:t>
            </w:r>
            <w:r w:rsidRPr="005F40C5">
              <w:rPr>
                <w:rFonts w:ascii="Times New Roman" w:hAnsi="Times New Roman" w:cs="Times New Roman"/>
                <w:szCs w:val="21"/>
              </w:rPr>
              <w:t>）</w:t>
            </w:r>
            <w:r w:rsidRPr="005F40C5">
              <w:rPr>
                <w:rFonts w:ascii="Times New Roman" w:hAnsi="Times New Roman" w:cs="Times New Roman"/>
                <w:szCs w:val="21"/>
              </w:rPr>
              <w:t xml:space="preserve"> </w:t>
            </w:r>
            <w:r w:rsidRPr="005F40C5">
              <w:rPr>
                <w:rFonts w:ascii="Times New Roman" w:hAnsi="Times New Roman" w:cs="Times New Roman"/>
                <w:szCs w:val="21"/>
              </w:rPr>
              <w:t>《生活饮用水标准检验方法</w:t>
            </w:r>
            <w:r w:rsidRPr="005F40C5">
              <w:rPr>
                <w:rFonts w:ascii="Times New Roman" w:hAnsi="Times New Roman" w:cs="Times New Roman"/>
                <w:szCs w:val="21"/>
              </w:rPr>
              <w:t xml:space="preserve"> </w:t>
            </w:r>
            <w:r w:rsidRPr="005F40C5">
              <w:rPr>
                <w:rFonts w:ascii="Times New Roman" w:hAnsi="Times New Roman" w:cs="Times New Roman"/>
                <w:szCs w:val="21"/>
              </w:rPr>
              <w:t>农药指标</w:t>
            </w:r>
            <w:r w:rsidRPr="005F40C5">
              <w:rPr>
                <w:rFonts w:ascii="Times New Roman" w:hAnsi="Times New Roman" w:cs="Times New Roman"/>
                <w:szCs w:val="21"/>
              </w:rPr>
              <w:t xml:space="preserve"> </w:t>
            </w:r>
            <w:r w:rsidRPr="005F40C5">
              <w:rPr>
                <w:rFonts w:ascii="Times New Roman" w:hAnsi="Times New Roman" w:cs="Times New Roman"/>
                <w:szCs w:val="21"/>
              </w:rPr>
              <w:t>填充柱气相色谱法》</w:t>
            </w:r>
          </w:p>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w:t>
            </w:r>
            <w:r w:rsidRPr="005F40C5">
              <w:rPr>
                <w:rFonts w:ascii="Times New Roman" w:hAnsi="Times New Roman" w:cs="Times New Roman"/>
                <w:szCs w:val="21"/>
              </w:rPr>
              <w:t>2</w:t>
            </w:r>
            <w:r w:rsidRPr="005F40C5">
              <w:rPr>
                <w:rFonts w:ascii="Times New Roman" w:hAnsi="Times New Roman" w:cs="Times New Roman"/>
                <w:szCs w:val="21"/>
              </w:rPr>
              <w:t>）</w:t>
            </w:r>
            <w:r w:rsidRPr="005F40C5">
              <w:rPr>
                <w:rFonts w:ascii="Times New Roman" w:hAnsi="Times New Roman" w:cs="Times New Roman"/>
                <w:szCs w:val="21"/>
              </w:rPr>
              <w:t>GB/T 5750.9-2006</w:t>
            </w:r>
            <w:r w:rsidRPr="005F40C5">
              <w:rPr>
                <w:rFonts w:ascii="Times New Roman" w:hAnsi="Times New Roman" w:cs="Times New Roman"/>
                <w:szCs w:val="21"/>
              </w:rPr>
              <w:t>（</w:t>
            </w:r>
            <w:r w:rsidRPr="005F40C5">
              <w:rPr>
                <w:rFonts w:ascii="Times New Roman" w:hAnsi="Times New Roman" w:cs="Times New Roman"/>
                <w:szCs w:val="21"/>
              </w:rPr>
              <w:t>1.2</w:t>
            </w:r>
            <w:r w:rsidRPr="005F40C5">
              <w:rPr>
                <w:rFonts w:ascii="Times New Roman" w:hAnsi="Times New Roman" w:cs="Times New Roman"/>
                <w:szCs w:val="21"/>
              </w:rPr>
              <w:t>）</w:t>
            </w:r>
            <w:r w:rsidRPr="005F40C5">
              <w:rPr>
                <w:rFonts w:ascii="Times New Roman" w:hAnsi="Times New Roman" w:cs="Times New Roman"/>
                <w:szCs w:val="21"/>
              </w:rPr>
              <w:t xml:space="preserve"> </w:t>
            </w:r>
            <w:r w:rsidRPr="005F40C5">
              <w:rPr>
                <w:rFonts w:ascii="Times New Roman" w:hAnsi="Times New Roman" w:cs="Times New Roman"/>
                <w:szCs w:val="21"/>
              </w:rPr>
              <w:t>《生活饮用水标准检验方法</w:t>
            </w:r>
            <w:r w:rsidRPr="005F40C5">
              <w:rPr>
                <w:rFonts w:ascii="Times New Roman" w:hAnsi="Times New Roman" w:cs="Times New Roman"/>
                <w:szCs w:val="21"/>
              </w:rPr>
              <w:t xml:space="preserve"> </w:t>
            </w:r>
            <w:r w:rsidRPr="005F40C5">
              <w:rPr>
                <w:rFonts w:ascii="Times New Roman" w:hAnsi="Times New Roman" w:cs="Times New Roman"/>
                <w:szCs w:val="21"/>
              </w:rPr>
              <w:t>农药指标</w:t>
            </w:r>
            <w:r w:rsidRPr="005F40C5">
              <w:rPr>
                <w:rFonts w:ascii="Times New Roman" w:hAnsi="Times New Roman" w:cs="Times New Roman"/>
                <w:szCs w:val="21"/>
              </w:rPr>
              <w:t xml:space="preserve"> </w:t>
            </w:r>
            <w:r w:rsidRPr="005F40C5">
              <w:rPr>
                <w:rFonts w:ascii="Times New Roman" w:hAnsi="Times New Roman" w:cs="Times New Roman"/>
                <w:szCs w:val="21"/>
              </w:rPr>
              <w:t>毛细管柱气相色谱法》</w:t>
            </w:r>
          </w:p>
        </w:tc>
      </w:tr>
      <w:tr w:rsidR="00404A58" w:rsidRPr="008608D5" w:rsidTr="009F38EB">
        <w:trPr>
          <w:trHeight w:val="340"/>
        </w:trPr>
        <w:tc>
          <w:tcPr>
            <w:tcW w:w="396" w:type="pct"/>
            <w:vMerge w:val="restart"/>
            <w:vAlign w:val="center"/>
          </w:tcPr>
          <w:p w:rsidR="00404A58" w:rsidRPr="005B7246" w:rsidRDefault="00404A58" w:rsidP="00A27331">
            <w:pPr>
              <w:jc w:val="center"/>
              <w:rPr>
                <w:rFonts w:ascii="Times New Roman" w:hAnsi="Times New Roman" w:cs="Times New Roman"/>
                <w:szCs w:val="21"/>
              </w:rPr>
            </w:pPr>
            <w:r w:rsidRPr="005B7246">
              <w:rPr>
                <w:rFonts w:ascii="Times New Roman" w:hAnsi="Times New Roman" w:cs="Times New Roman"/>
                <w:szCs w:val="21"/>
              </w:rPr>
              <w:t>3</w:t>
            </w:r>
          </w:p>
        </w:tc>
        <w:tc>
          <w:tcPr>
            <w:tcW w:w="1076" w:type="pct"/>
            <w:vMerge w:val="restart"/>
            <w:vAlign w:val="center"/>
          </w:tcPr>
          <w:p w:rsidR="00404A58" w:rsidRPr="005B7246" w:rsidRDefault="00404A58" w:rsidP="00A27331">
            <w:pPr>
              <w:jc w:val="center"/>
              <w:rPr>
                <w:rFonts w:ascii="Times New Roman" w:hAnsi="Times New Roman" w:cs="Times New Roman"/>
                <w:szCs w:val="21"/>
              </w:rPr>
            </w:pPr>
            <w:r w:rsidRPr="005B7246">
              <w:rPr>
                <w:rFonts w:ascii="Times New Roman" w:hAnsi="Times New Roman" w:cs="Times New Roman"/>
                <w:szCs w:val="21"/>
              </w:rPr>
              <w:t>GB/T 11607-1989</w:t>
            </w:r>
          </w:p>
        </w:tc>
        <w:tc>
          <w:tcPr>
            <w:tcW w:w="3528" w:type="pct"/>
            <w:gridSpan w:val="3"/>
            <w:vAlign w:val="center"/>
          </w:tcPr>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渔业用水标准</w:t>
            </w:r>
          </w:p>
        </w:tc>
      </w:tr>
      <w:tr w:rsidR="00404A58" w:rsidRPr="008608D5" w:rsidTr="009F38EB">
        <w:trPr>
          <w:trHeight w:val="340"/>
        </w:trPr>
        <w:tc>
          <w:tcPr>
            <w:tcW w:w="396" w:type="pct"/>
            <w:vMerge/>
            <w:vAlign w:val="center"/>
          </w:tcPr>
          <w:p w:rsidR="00404A58" w:rsidRPr="005B7246" w:rsidRDefault="00404A58" w:rsidP="00A27331">
            <w:pPr>
              <w:jc w:val="center"/>
              <w:rPr>
                <w:rFonts w:ascii="Times New Roman" w:hAnsi="Times New Roman" w:cs="Times New Roman"/>
                <w:szCs w:val="21"/>
              </w:rPr>
            </w:pPr>
          </w:p>
        </w:tc>
        <w:tc>
          <w:tcPr>
            <w:tcW w:w="1076" w:type="pct"/>
            <w:vMerge/>
            <w:vAlign w:val="center"/>
          </w:tcPr>
          <w:p w:rsidR="00404A58" w:rsidRPr="005B7246" w:rsidRDefault="00404A58" w:rsidP="00A27331">
            <w:pPr>
              <w:jc w:val="center"/>
              <w:rPr>
                <w:rFonts w:ascii="Times New Roman" w:hAnsi="Times New Roman" w:cs="Times New Roman"/>
                <w:szCs w:val="21"/>
              </w:rPr>
            </w:pPr>
          </w:p>
        </w:tc>
        <w:tc>
          <w:tcPr>
            <w:tcW w:w="671" w:type="pct"/>
            <w:vAlign w:val="center"/>
          </w:tcPr>
          <w:p w:rsidR="00404A58" w:rsidRPr="005B7246" w:rsidRDefault="00404A58" w:rsidP="00A27331">
            <w:pPr>
              <w:jc w:val="center"/>
              <w:rPr>
                <w:rFonts w:ascii="Times New Roman" w:hAnsi="Times New Roman" w:cs="Times New Roman"/>
                <w:szCs w:val="21"/>
              </w:rPr>
            </w:pPr>
            <w:r w:rsidRPr="005B7246">
              <w:rPr>
                <w:rFonts w:ascii="Times New Roman" w:hAnsi="Times New Roman" w:cs="Times New Roman"/>
                <w:szCs w:val="21"/>
              </w:rPr>
              <w:t>六六六（丙体）</w:t>
            </w:r>
          </w:p>
        </w:tc>
        <w:tc>
          <w:tcPr>
            <w:tcW w:w="1244" w:type="pct"/>
            <w:vAlign w:val="center"/>
          </w:tcPr>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0.002</w:t>
            </w:r>
          </w:p>
        </w:tc>
        <w:tc>
          <w:tcPr>
            <w:tcW w:w="1613" w:type="pct"/>
            <w:vAlign w:val="center"/>
          </w:tcPr>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 xml:space="preserve">GB/T 7492-1987 </w:t>
            </w:r>
            <w:r w:rsidRPr="005F40C5">
              <w:rPr>
                <w:rFonts w:ascii="Times New Roman" w:hAnsi="Times New Roman" w:cs="Times New Roman"/>
                <w:szCs w:val="21"/>
              </w:rPr>
              <w:t>气相色谱法</w:t>
            </w:r>
          </w:p>
        </w:tc>
      </w:tr>
      <w:tr w:rsidR="00404A58" w:rsidRPr="008608D5" w:rsidTr="009F38EB">
        <w:trPr>
          <w:trHeight w:val="340"/>
        </w:trPr>
        <w:tc>
          <w:tcPr>
            <w:tcW w:w="396" w:type="pct"/>
            <w:vMerge/>
            <w:vAlign w:val="center"/>
          </w:tcPr>
          <w:p w:rsidR="00404A58" w:rsidRPr="005B7246" w:rsidRDefault="00404A58" w:rsidP="00A27331">
            <w:pPr>
              <w:jc w:val="center"/>
              <w:rPr>
                <w:rFonts w:ascii="Times New Roman" w:hAnsi="Times New Roman" w:cs="Times New Roman"/>
                <w:szCs w:val="21"/>
              </w:rPr>
            </w:pPr>
          </w:p>
        </w:tc>
        <w:tc>
          <w:tcPr>
            <w:tcW w:w="1076" w:type="pct"/>
            <w:vMerge/>
            <w:vAlign w:val="center"/>
          </w:tcPr>
          <w:p w:rsidR="00404A58" w:rsidRPr="005B7246" w:rsidRDefault="00404A58" w:rsidP="00A27331">
            <w:pPr>
              <w:jc w:val="center"/>
              <w:rPr>
                <w:rFonts w:ascii="Times New Roman" w:hAnsi="Times New Roman" w:cs="Times New Roman"/>
                <w:szCs w:val="21"/>
              </w:rPr>
            </w:pPr>
          </w:p>
        </w:tc>
        <w:tc>
          <w:tcPr>
            <w:tcW w:w="671" w:type="pct"/>
            <w:vAlign w:val="center"/>
          </w:tcPr>
          <w:p w:rsidR="00404A58" w:rsidRPr="005B7246" w:rsidRDefault="00404A58" w:rsidP="00A27331">
            <w:pPr>
              <w:jc w:val="center"/>
              <w:rPr>
                <w:rFonts w:ascii="Times New Roman" w:hAnsi="Times New Roman" w:cs="Times New Roman"/>
                <w:szCs w:val="21"/>
              </w:rPr>
            </w:pPr>
            <w:r w:rsidRPr="005B7246">
              <w:rPr>
                <w:rFonts w:ascii="Times New Roman" w:hAnsi="Times New Roman" w:cs="Times New Roman"/>
                <w:szCs w:val="21"/>
              </w:rPr>
              <w:t>滴滴涕</w:t>
            </w:r>
          </w:p>
        </w:tc>
        <w:tc>
          <w:tcPr>
            <w:tcW w:w="1244" w:type="pct"/>
            <w:vAlign w:val="center"/>
          </w:tcPr>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0.001</w:t>
            </w:r>
          </w:p>
        </w:tc>
        <w:tc>
          <w:tcPr>
            <w:tcW w:w="1613" w:type="pct"/>
            <w:vAlign w:val="center"/>
          </w:tcPr>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 xml:space="preserve">GB/T 7492-1987 </w:t>
            </w:r>
            <w:r w:rsidRPr="005F40C5">
              <w:rPr>
                <w:rFonts w:ascii="Times New Roman" w:hAnsi="Times New Roman" w:cs="Times New Roman"/>
                <w:szCs w:val="21"/>
              </w:rPr>
              <w:t>气相色谱法</w:t>
            </w:r>
          </w:p>
        </w:tc>
      </w:tr>
      <w:tr w:rsidR="00475F32" w:rsidRPr="008608D5" w:rsidTr="009F38EB">
        <w:trPr>
          <w:trHeight w:val="340"/>
        </w:trPr>
        <w:tc>
          <w:tcPr>
            <w:tcW w:w="396" w:type="pct"/>
            <w:vMerge w:val="restart"/>
            <w:vAlign w:val="center"/>
          </w:tcPr>
          <w:p w:rsidR="00475F32" w:rsidRPr="005B7246" w:rsidRDefault="00475F32" w:rsidP="00A27331">
            <w:pPr>
              <w:jc w:val="center"/>
              <w:rPr>
                <w:rFonts w:ascii="Times New Roman" w:hAnsi="Times New Roman" w:cs="Times New Roman"/>
                <w:szCs w:val="21"/>
              </w:rPr>
            </w:pPr>
            <w:r w:rsidRPr="005B7246">
              <w:rPr>
                <w:rFonts w:ascii="Times New Roman" w:hAnsi="Times New Roman" w:cs="Times New Roman"/>
                <w:szCs w:val="21"/>
              </w:rPr>
              <w:t>4</w:t>
            </w:r>
          </w:p>
        </w:tc>
        <w:tc>
          <w:tcPr>
            <w:tcW w:w="1076" w:type="pct"/>
            <w:vMerge w:val="restart"/>
            <w:vAlign w:val="center"/>
          </w:tcPr>
          <w:p w:rsidR="00475F32" w:rsidRPr="005B7246" w:rsidRDefault="00475F32" w:rsidP="00A27331">
            <w:pPr>
              <w:jc w:val="center"/>
              <w:rPr>
                <w:rFonts w:ascii="Times New Roman" w:hAnsi="Times New Roman" w:cs="Times New Roman"/>
                <w:szCs w:val="21"/>
              </w:rPr>
            </w:pPr>
            <w:r w:rsidRPr="005B7246">
              <w:rPr>
                <w:rFonts w:ascii="Times New Roman" w:hAnsi="Times New Roman" w:cs="Times New Roman"/>
                <w:szCs w:val="21"/>
              </w:rPr>
              <w:t>GB 3097-1997</w:t>
            </w:r>
          </w:p>
        </w:tc>
        <w:tc>
          <w:tcPr>
            <w:tcW w:w="3528" w:type="pct"/>
            <w:gridSpan w:val="3"/>
            <w:vAlign w:val="center"/>
          </w:tcPr>
          <w:p w:rsidR="00475F32" w:rsidRPr="005F40C5" w:rsidRDefault="00475F32" w:rsidP="00A27331">
            <w:pPr>
              <w:jc w:val="center"/>
              <w:rPr>
                <w:rFonts w:ascii="Times New Roman" w:hAnsi="Times New Roman" w:cs="Times New Roman"/>
                <w:szCs w:val="21"/>
              </w:rPr>
            </w:pPr>
            <w:r w:rsidRPr="005F40C5">
              <w:rPr>
                <w:rFonts w:ascii="Times New Roman" w:hAnsi="Times New Roman" w:cs="Times New Roman"/>
                <w:szCs w:val="21"/>
              </w:rPr>
              <w:t>海水水质标准</w:t>
            </w:r>
          </w:p>
        </w:tc>
      </w:tr>
      <w:tr w:rsidR="00404A58" w:rsidRPr="008608D5" w:rsidTr="009F38EB">
        <w:trPr>
          <w:trHeight w:val="340"/>
        </w:trPr>
        <w:tc>
          <w:tcPr>
            <w:tcW w:w="396" w:type="pct"/>
            <w:vMerge/>
            <w:vAlign w:val="center"/>
          </w:tcPr>
          <w:p w:rsidR="00404A58" w:rsidRPr="005B7246" w:rsidRDefault="00404A58" w:rsidP="00A27331">
            <w:pPr>
              <w:jc w:val="center"/>
              <w:rPr>
                <w:rFonts w:ascii="Times New Roman" w:hAnsi="Times New Roman" w:cs="Times New Roman"/>
                <w:szCs w:val="21"/>
              </w:rPr>
            </w:pPr>
          </w:p>
        </w:tc>
        <w:tc>
          <w:tcPr>
            <w:tcW w:w="1076" w:type="pct"/>
            <w:vMerge/>
            <w:vAlign w:val="center"/>
          </w:tcPr>
          <w:p w:rsidR="00404A58" w:rsidRPr="005B7246" w:rsidRDefault="00404A58" w:rsidP="00A27331">
            <w:pPr>
              <w:jc w:val="center"/>
              <w:rPr>
                <w:rFonts w:ascii="Times New Roman" w:hAnsi="Times New Roman" w:cs="Times New Roman"/>
                <w:szCs w:val="21"/>
              </w:rPr>
            </w:pPr>
          </w:p>
        </w:tc>
        <w:tc>
          <w:tcPr>
            <w:tcW w:w="671" w:type="pct"/>
            <w:vAlign w:val="center"/>
          </w:tcPr>
          <w:p w:rsidR="00404A58" w:rsidRPr="005B7246" w:rsidRDefault="00404A58" w:rsidP="00A27331">
            <w:pPr>
              <w:jc w:val="center"/>
              <w:rPr>
                <w:rFonts w:ascii="Times New Roman" w:hAnsi="Times New Roman" w:cs="Times New Roman"/>
                <w:szCs w:val="21"/>
              </w:rPr>
            </w:pPr>
            <w:r w:rsidRPr="005B7246">
              <w:rPr>
                <w:rFonts w:ascii="Times New Roman" w:hAnsi="Times New Roman" w:cs="Times New Roman"/>
                <w:szCs w:val="21"/>
              </w:rPr>
              <w:t>六六六</w:t>
            </w:r>
          </w:p>
        </w:tc>
        <w:tc>
          <w:tcPr>
            <w:tcW w:w="1244" w:type="pct"/>
            <w:vAlign w:val="center"/>
          </w:tcPr>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Ⅰ</w:t>
            </w:r>
            <w:r w:rsidR="0058455F" w:rsidRPr="005F40C5">
              <w:rPr>
                <w:rFonts w:ascii="Times New Roman" w:eastAsia="仿宋" w:hAnsi="Times New Roman" w:cs="Times New Roman"/>
                <w:szCs w:val="21"/>
              </w:rPr>
              <w:t>≤</w:t>
            </w:r>
            <w:r w:rsidRPr="005F40C5">
              <w:rPr>
                <w:rFonts w:ascii="Times New Roman" w:hAnsi="Times New Roman" w:cs="Times New Roman"/>
                <w:szCs w:val="21"/>
              </w:rPr>
              <w:t>0.001</w:t>
            </w:r>
          </w:p>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Ⅱ</w:t>
            </w:r>
            <w:r w:rsidR="0058455F" w:rsidRPr="005F40C5">
              <w:rPr>
                <w:rFonts w:ascii="Times New Roman" w:eastAsia="仿宋" w:hAnsi="Times New Roman" w:cs="Times New Roman"/>
                <w:szCs w:val="21"/>
              </w:rPr>
              <w:t>≤</w:t>
            </w:r>
            <w:r w:rsidRPr="005F40C5">
              <w:rPr>
                <w:rFonts w:ascii="Times New Roman" w:hAnsi="Times New Roman" w:cs="Times New Roman"/>
                <w:szCs w:val="21"/>
              </w:rPr>
              <w:t>0.002</w:t>
            </w:r>
          </w:p>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Ⅲ</w:t>
            </w:r>
            <w:r w:rsidR="0058455F" w:rsidRPr="005F40C5">
              <w:rPr>
                <w:rFonts w:ascii="Times New Roman" w:eastAsia="仿宋" w:hAnsi="Times New Roman" w:cs="Times New Roman"/>
                <w:szCs w:val="21"/>
              </w:rPr>
              <w:t>≤</w:t>
            </w:r>
            <w:r w:rsidRPr="005F40C5">
              <w:rPr>
                <w:rFonts w:ascii="Times New Roman" w:hAnsi="Times New Roman" w:cs="Times New Roman"/>
                <w:szCs w:val="21"/>
              </w:rPr>
              <w:t>0.003</w:t>
            </w:r>
          </w:p>
          <w:p w:rsidR="00475F32" w:rsidRPr="005F40C5" w:rsidRDefault="00404A58" w:rsidP="00872A22">
            <w:pPr>
              <w:jc w:val="center"/>
              <w:rPr>
                <w:rFonts w:ascii="Times New Roman" w:hAnsi="Times New Roman" w:cs="Times New Roman"/>
                <w:szCs w:val="21"/>
              </w:rPr>
            </w:pPr>
            <w:r w:rsidRPr="005F40C5">
              <w:rPr>
                <w:rFonts w:ascii="Times New Roman" w:hAnsi="Times New Roman" w:cs="Times New Roman"/>
                <w:szCs w:val="21"/>
              </w:rPr>
              <w:t>Ⅳ</w:t>
            </w:r>
            <w:r w:rsidR="0058455F" w:rsidRPr="005F40C5">
              <w:rPr>
                <w:rFonts w:ascii="Times New Roman" w:eastAsia="仿宋" w:hAnsi="Times New Roman" w:cs="Times New Roman"/>
                <w:szCs w:val="21"/>
              </w:rPr>
              <w:t>≤</w:t>
            </w:r>
            <w:r w:rsidRPr="005F40C5">
              <w:rPr>
                <w:rFonts w:ascii="Times New Roman" w:hAnsi="Times New Roman" w:cs="Times New Roman"/>
                <w:szCs w:val="21"/>
              </w:rPr>
              <w:t>0.005</w:t>
            </w:r>
          </w:p>
        </w:tc>
        <w:tc>
          <w:tcPr>
            <w:tcW w:w="1613" w:type="pct"/>
            <w:vAlign w:val="center"/>
          </w:tcPr>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 xml:space="preserve">HY 003-1991 </w:t>
            </w:r>
            <w:r w:rsidRPr="005F40C5">
              <w:rPr>
                <w:rFonts w:ascii="Times New Roman" w:hAnsi="Times New Roman" w:cs="Times New Roman"/>
                <w:szCs w:val="21"/>
              </w:rPr>
              <w:t>海洋监测规范</w:t>
            </w:r>
          </w:p>
        </w:tc>
      </w:tr>
      <w:tr w:rsidR="00404A58" w:rsidRPr="008608D5" w:rsidTr="009F38EB">
        <w:trPr>
          <w:trHeight w:val="340"/>
        </w:trPr>
        <w:tc>
          <w:tcPr>
            <w:tcW w:w="396" w:type="pct"/>
            <w:vMerge/>
            <w:vAlign w:val="center"/>
          </w:tcPr>
          <w:p w:rsidR="00404A58" w:rsidRPr="005B7246" w:rsidRDefault="00404A58" w:rsidP="00A27331">
            <w:pPr>
              <w:jc w:val="center"/>
              <w:rPr>
                <w:rFonts w:ascii="Times New Roman" w:hAnsi="Times New Roman" w:cs="Times New Roman"/>
                <w:szCs w:val="21"/>
              </w:rPr>
            </w:pPr>
          </w:p>
        </w:tc>
        <w:tc>
          <w:tcPr>
            <w:tcW w:w="1076" w:type="pct"/>
            <w:vMerge/>
            <w:vAlign w:val="center"/>
          </w:tcPr>
          <w:p w:rsidR="00404A58" w:rsidRPr="005B7246" w:rsidRDefault="00404A58" w:rsidP="00A27331">
            <w:pPr>
              <w:jc w:val="center"/>
              <w:rPr>
                <w:rFonts w:ascii="Times New Roman" w:hAnsi="Times New Roman" w:cs="Times New Roman"/>
                <w:szCs w:val="21"/>
              </w:rPr>
            </w:pPr>
          </w:p>
        </w:tc>
        <w:tc>
          <w:tcPr>
            <w:tcW w:w="671" w:type="pct"/>
            <w:vAlign w:val="center"/>
          </w:tcPr>
          <w:p w:rsidR="00404A58" w:rsidRPr="005B7246" w:rsidRDefault="00404A58" w:rsidP="00A27331">
            <w:pPr>
              <w:jc w:val="center"/>
              <w:rPr>
                <w:rFonts w:ascii="Times New Roman" w:hAnsi="Times New Roman" w:cs="Times New Roman"/>
                <w:szCs w:val="21"/>
              </w:rPr>
            </w:pPr>
            <w:r w:rsidRPr="005B7246">
              <w:rPr>
                <w:rFonts w:ascii="Times New Roman" w:hAnsi="Times New Roman" w:cs="Times New Roman"/>
                <w:szCs w:val="21"/>
              </w:rPr>
              <w:t>滴滴涕</w:t>
            </w:r>
          </w:p>
        </w:tc>
        <w:tc>
          <w:tcPr>
            <w:tcW w:w="1244" w:type="pct"/>
            <w:vAlign w:val="center"/>
          </w:tcPr>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Ⅰ</w:t>
            </w:r>
            <w:r w:rsidR="0058455F" w:rsidRPr="005F40C5">
              <w:rPr>
                <w:rFonts w:ascii="Times New Roman" w:eastAsia="仿宋" w:hAnsi="Times New Roman" w:cs="Times New Roman"/>
                <w:szCs w:val="21"/>
              </w:rPr>
              <w:t>≤</w:t>
            </w:r>
            <w:r w:rsidRPr="005F40C5">
              <w:rPr>
                <w:rFonts w:ascii="Times New Roman" w:hAnsi="Times New Roman" w:cs="Times New Roman"/>
                <w:szCs w:val="21"/>
              </w:rPr>
              <w:t>0.00005</w:t>
            </w:r>
          </w:p>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Ⅱ</w:t>
            </w:r>
            <w:r w:rsidRPr="005F40C5">
              <w:rPr>
                <w:rFonts w:ascii="Times New Roman" w:hAnsi="Times New Roman" w:cs="Times New Roman"/>
                <w:szCs w:val="21"/>
              </w:rPr>
              <w:t>～</w:t>
            </w:r>
            <w:r w:rsidRPr="005F40C5">
              <w:rPr>
                <w:rFonts w:ascii="Times New Roman" w:hAnsi="Times New Roman" w:cs="Times New Roman"/>
                <w:szCs w:val="21"/>
              </w:rPr>
              <w:t>Ⅳ</w:t>
            </w:r>
            <w:r w:rsidR="0058455F" w:rsidRPr="005F40C5">
              <w:rPr>
                <w:rFonts w:ascii="Times New Roman" w:eastAsia="仿宋" w:hAnsi="Times New Roman" w:cs="Times New Roman"/>
                <w:szCs w:val="21"/>
              </w:rPr>
              <w:t>≤</w:t>
            </w:r>
            <w:r w:rsidRPr="005F40C5">
              <w:rPr>
                <w:rFonts w:ascii="Times New Roman" w:hAnsi="Times New Roman" w:cs="Times New Roman"/>
                <w:szCs w:val="21"/>
              </w:rPr>
              <w:t>0.0001</w:t>
            </w:r>
          </w:p>
        </w:tc>
        <w:tc>
          <w:tcPr>
            <w:tcW w:w="1613" w:type="pct"/>
            <w:vAlign w:val="center"/>
          </w:tcPr>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 xml:space="preserve">HY 003-1991 </w:t>
            </w:r>
            <w:r w:rsidRPr="005F40C5">
              <w:rPr>
                <w:rFonts w:ascii="Times New Roman" w:hAnsi="Times New Roman" w:cs="Times New Roman"/>
                <w:szCs w:val="21"/>
              </w:rPr>
              <w:t>海洋监测规范</w:t>
            </w:r>
          </w:p>
        </w:tc>
      </w:tr>
      <w:tr w:rsidR="00404A58" w:rsidRPr="008608D5" w:rsidTr="009F38EB">
        <w:trPr>
          <w:trHeight w:val="340"/>
        </w:trPr>
        <w:tc>
          <w:tcPr>
            <w:tcW w:w="396" w:type="pct"/>
            <w:vMerge w:val="restart"/>
            <w:vAlign w:val="center"/>
          </w:tcPr>
          <w:p w:rsidR="00404A58" w:rsidRPr="005B7246" w:rsidRDefault="00404A58" w:rsidP="00A27331">
            <w:pPr>
              <w:jc w:val="center"/>
              <w:rPr>
                <w:rFonts w:ascii="Times New Roman" w:hAnsi="Times New Roman" w:cs="Times New Roman"/>
                <w:szCs w:val="21"/>
              </w:rPr>
            </w:pPr>
            <w:r w:rsidRPr="005B7246">
              <w:rPr>
                <w:rFonts w:ascii="Times New Roman" w:hAnsi="Times New Roman" w:cs="Times New Roman"/>
                <w:szCs w:val="21"/>
              </w:rPr>
              <w:t>5</w:t>
            </w:r>
          </w:p>
        </w:tc>
        <w:tc>
          <w:tcPr>
            <w:tcW w:w="1076" w:type="pct"/>
            <w:vMerge w:val="restart"/>
            <w:vAlign w:val="center"/>
          </w:tcPr>
          <w:p w:rsidR="00404A58" w:rsidRPr="005B7246" w:rsidRDefault="00404A58" w:rsidP="00A27331">
            <w:pPr>
              <w:jc w:val="center"/>
              <w:rPr>
                <w:rFonts w:ascii="Times New Roman" w:hAnsi="Times New Roman" w:cs="Times New Roman"/>
                <w:szCs w:val="21"/>
              </w:rPr>
            </w:pPr>
            <w:r w:rsidRPr="005B7246">
              <w:rPr>
                <w:rFonts w:ascii="Times New Roman" w:hAnsi="Times New Roman" w:cs="Times New Roman"/>
                <w:szCs w:val="21"/>
              </w:rPr>
              <w:t>GJ/T 206-2005</w:t>
            </w:r>
          </w:p>
        </w:tc>
        <w:tc>
          <w:tcPr>
            <w:tcW w:w="3528" w:type="pct"/>
            <w:gridSpan w:val="3"/>
            <w:vAlign w:val="center"/>
          </w:tcPr>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城市供水水质标准</w:t>
            </w:r>
          </w:p>
        </w:tc>
      </w:tr>
      <w:tr w:rsidR="00404A58" w:rsidRPr="008608D5" w:rsidTr="009F38EB">
        <w:trPr>
          <w:trHeight w:val="340"/>
        </w:trPr>
        <w:tc>
          <w:tcPr>
            <w:tcW w:w="396" w:type="pct"/>
            <w:vMerge/>
            <w:vAlign w:val="center"/>
          </w:tcPr>
          <w:p w:rsidR="00404A58" w:rsidRPr="005B7246" w:rsidRDefault="00404A58" w:rsidP="00A27331">
            <w:pPr>
              <w:jc w:val="center"/>
              <w:rPr>
                <w:rFonts w:ascii="Times New Roman" w:hAnsi="Times New Roman" w:cs="Times New Roman"/>
                <w:szCs w:val="21"/>
              </w:rPr>
            </w:pPr>
          </w:p>
        </w:tc>
        <w:tc>
          <w:tcPr>
            <w:tcW w:w="1076" w:type="pct"/>
            <w:vMerge/>
            <w:vAlign w:val="center"/>
          </w:tcPr>
          <w:p w:rsidR="00404A58" w:rsidRPr="005B7246" w:rsidRDefault="00404A58" w:rsidP="00A27331">
            <w:pPr>
              <w:jc w:val="center"/>
              <w:rPr>
                <w:rFonts w:ascii="Times New Roman" w:hAnsi="Times New Roman" w:cs="Times New Roman"/>
                <w:szCs w:val="21"/>
              </w:rPr>
            </w:pPr>
          </w:p>
        </w:tc>
        <w:tc>
          <w:tcPr>
            <w:tcW w:w="671" w:type="pct"/>
            <w:vAlign w:val="center"/>
          </w:tcPr>
          <w:p w:rsidR="00404A58" w:rsidRPr="005B7246" w:rsidRDefault="00404A58" w:rsidP="00A27331">
            <w:pPr>
              <w:jc w:val="center"/>
              <w:rPr>
                <w:rFonts w:ascii="Times New Roman" w:hAnsi="Times New Roman" w:cs="Times New Roman"/>
                <w:szCs w:val="21"/>
              </w:rPr>
            </w:pPr>
            <w:r w:rsidRPr="005B7246">
              <w:rPr>
                <w:rFonts w:ascii="Times New Roman" w:hAnsi="Times New Roman" w:cs="Times New Roman"/>
                <w:szCs w:val="21"/>
              </w:rPr>
              <w:t>六氯苯</w:t>
            </w:r>
          </w:p>
        </w:tc>
        <w:tc>
          <w:tcPr>
            <w:tcW w:w="1244" w:type="pct"/>
            <w:vAlign w:val="center"/>
          </w:tcPr>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0.001</w:t>
            </w:r>
          </w:p>
        </w:tc>
        <w:tc>
          <w:tcPr>
            <w:tcW w:w="1613" w:type="pct"/>
            <w:vAlign w:val="center"/>
          </w:tcPr>
          <w:p w:rsidR="00404A58" w:rsidRPr="005F40C5" w:rsidRDefault="00404A58" w:rsidP="00BF0AD9">
            <w:pPr>
              <w:jc w:val="center"/>
              <w:rPr>
                <w:rFonts w:ascii="Times New Roman" w:hAnsi="Times New Roman" w:cs="Times New Roman"/>
                <w:szCs w:val="21"/>
              </w:rPr>
            </w:pPr>
            <w:r w:rsidRPr="005F40C5">
              <w:rPr>
                <w:rFonts w:ascii="Times New Roman" w:hAnsi="Times New Roman" w:cs="Times New Roman"/>
                <w:szCs w:val="21"/>
              </w:rPr>
              <w:t>（</w:t>
            </w:r>
            <w:r w:rsidRPr="005F40C5">
              <w:rPr>
                <w:rFonts w:ascii="Times New Roman" w:hAnsi="Times New Roman" w:cs="Times New Roman"/>
                <w:szCs w:val="21"/>
              </w:rPr>
              <w:t>1</w:t>
            </w:r>
            <w:r w:rsidRPr="005F40C5">
              <w:rPr>
                <w:rFonts w:ascii="Times New Roman" w:hAnsi="Times New Roman" w:cs="Times New Roman"/>
                <w:szCs w:val="21"/>
              </w:rPr>
              <w:t>）</w:t>
            </w:r>
            <w:r w:rsidRPr="005F40C5">
              <w:rPr>
                <w:rFonts w:ascii="Times New Roman" w:hAnsi="Times New Roman" w:cs="Times New Roman"/>
                <w:szCs w:val="21"/>
              </w:rPr>
              <w:t>GB/T 5750.8-2006</w:t>
            </w:r>
            <w:r w:rsidRPr="005F40C5">
              <w:rPr>
                <w:rFonts w:ascii="Times New Roman" w:hAnsi="Times New Roman" w:cs="Times New Roman"/>
                <w:szCs w:val="21"/>
              </w:rPr>
              <w:t>（</w:t>
            </w:r>
            <w:r w:rsidRPr="005F40C5">
              <w:rPr>
                <w:rFonts w:ascii="Times New Roman" w:hAnsi="Times New Roman" w:cs="Times New Roman"/>
                <w:szCs w:val="21"/>
              </w:rPr>
              <w:t>24.1.1</w:t>
            </w:r>
            <w:r w:rsidRPr="005F40C5">
              <w:rPr>
                <w:rFonts w:ascii="Times New Roman" w:hAnsi="Times New Roman" w:cs="Times New Roman"/>
                <w:szCs w:val="21"/>
              </w:rPr>
              <w:t>）</w:t>
            </w:r>
            <w:r w:rsidRPr="005F40C5">
              <w:rPr>
                <w:rFonts w:ascii="Times New Roman" w:hAnsi="Times New Roman" w:cs="Times New Roman"/>
                <w:szCs w:val="21"/>
              </w:rPr>
              <w:t xml:space="preserve"> </w:t>
            </w:r>
            <w:r w:rsidRPr="005F40C5">
              <w:rPr>
                <w:rFonts w:ascii="Times New Roman" w:hAnsi="Times New Roman" w:cs="Times New Roman"/>
                <w:szCs w:val="21"/>
              </w:rPr>
              <w:t>《生活饮用水标准检验方法</w:t>
            </w:r>
            <w:r w:rsidRPr="005F40C5">
              <w:rPr>
                <w:rFonts w:ascii="Times New Roman" w:hAnsi="Times New Roman" w:cs="Times New Roman"/>
                <w:szCs w:val="21"/>
              </w:rPr>
              <w:t xml:space="preserve"> </w:t>
            </w:r>
            <w:r w:rsidRPr="005F40C5">
              <w:rPr>
                <w:rFonts w:ascii="Times New Roman" w:hAnsi="Times New Roman" w:cs="Times New Roman"/>
                <w:szCs w:val="21"/>
              </w:rPr>
              <w:t>有机物指标</w:t>
            </w:r>
            <w:r w:rsidRPr="005F40C5">
              <w:rPr>
                <w:rFonts w:ascii="Times New Roman" w:hAnsi="Times New Roman" w:cs="Times New Roman"/>
                <w:szCs w:val="21"/>
              </w:rPr>
              <w:t xml:space="preserve"> </w:t>
            </w:r>
            <w:r w:rsidRPr="005F40C5">
              <w:rPr>
                <w:rFonts w:ascii="Times New Roman" w:hAnsi="Times New Roman" w:cs="Times New Roman"/>
                <w:szCs w:val="21"/>
              </w:rPr>
              <w:t>气相色谱法》</w:t>
            </w:r>
          </w:p>
        </w:tc>
      </w:tr>
      <w:tr w:rsidR="00404A58" w:rsidRPr="008608D5" w:rsidTr="009F38EB">
        <w:trPr>
          <w:trHeight w:val="340"/>
        </w:trPr>
        <w:tc>
          <w:tcPr>
            <w:tcW w:w="396" w:type="pct"/>
            <w:vMerge/>
            <w:vAlign w:val="center"/>
          </w:tcPr>
          <w:p w:rsidR="00404A58" w:rsidRPr="005B7246" w:rsidRDefault="00404A58" w:rsidP="00A27331">
            <w:pPr>
              <w:jc w:val="center"/>
              <w:rPr>
                <w:rFonts w:ascii="Times New Roman" w:hAnsi="Times New Roman" w:cs="Times New Roman"/>
                <w:szCs w:val="21"/>
              </w:rPr>
            </w:pPr>
          </w:p>
        </w:tc>
        <w:tc>
          <w:tcPr>
            <w:tcW w:w="1076" w:type="pct"/>
            <w:vMerge/>
            <w:vAlign w:val="center"/>
          </w:tcPr>
          <w:p w:rsidR="00404A58" w:rsidRPr="005B7246" w:rsidRDefault="00404A58" w:rsidP="00A27331">
            <w:pPr>
              <w:jc w:val="center"/>
              <w:rPr>
                <w:rFonts w:ascii="Times New Roman" w:hAnsi="Times New Roman" w:cs="Times New Roman"/>
                <w:szCs w:val="21"/>
              </w:rPr>
            </w:pPr>
          </w:p>
        </w:tc>
        <w:tc>
          <w:tcPr>
            <w:tcW w:w="671" w:type="pct"/>
            <w:vAlign w:val="center"/>
          </w:tcPr>
          <w:p w:rsidR="00404A58" w:rsidRPr="005B7246" w:rsidRDefault="00404A58" w:rsidP="00A27331">
            <w:pPr>
              <w:jc w:val="center"/>
              <w:rPr>
                <w:rFonts w:ascii="Times New Roman" w:hAnsi="Times New Roman" w:cs="Times New Roman"/>
                <w:szCs w:val="21"/>
              </w:rPr>
            </w:pPr>
            <w:r w:rsidRPr="005B7246">
              <w:rPr>
                <w:rFonts w:ascii="Times New Roman" w:hAnsi="Times New Roman" w:cs="Times New Roman"/>
                <w:szCs w:val="21"/>
              </w:rPr>
              <w:t>滴滴涕</w:t>
            </w:r>
          </w:p>
        </w:tc>
        <w:tc>
          <w:tcPr>
            <w:tcW w:w="1244" w:type="pct"/>
            <w:vAlign w:val="center"/>
          </w:tcPr>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0.001</w:t>
            </w:r>
          </w:p>
        </w:tc>
        <w:tc>
          <w:tcPr>
            <w:tcW w:w="1613" w:type="pct"/>
            <w:vAlign w:val="center"/>
          </w:tcPr>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w:t>
            </w:r>
            <w:r w:rsidRPr="005F40C5">
              <w:rPr>
                <w:rFonts w:ascii="Times New Roman" w:hAnsi="Times New Roman" w:cs="Times New Roman"/>
                <w:szCs w:val="21"/>
              </w:rPr>
              <w:t>1</w:t>
            </w:r>
            <w:r w:rsidRPr="005F40C5">
              <w:rPr>
                <w:rFonts w:ascii="Times New Roman" w:hAnsi="Times New Roman" w:cs="Times New Roman"/>
                <w:szCs w:val="21"/>
              </w:rPr>
              <w:t>）</w:t>
            </w:r>
            <w:r w:rsidRPr="005F40C5">
              <w:rPr>
                <w:rFonts w:ascii="Times New Roman" w:hAnsi="Times New Roman" w:cs="Times New Roman"/>
                <w:szCs w:val="21"/>
              </w:rPr>
              <w:t>GB/T 5750.9-2006</w:t>
            </w:r>
            <w:r w:rsidRPr="005F40C5">
              <w:rPr>
                <w:rFonts w:ascii="Times New Roman" w:hAnsi="Times New Roman" w:cs="Times New Roman"/>
                <w:szCs w:val="21"/>
              </w:rPr>
              <w:t>（</w:t>
            </w:r>
            <w:r w:rsidRPr="005F40C5">
              <w:rPr>
                <w:rFonts w:ascii="Times New Roman" w:hAnsi="Times New Roman" w:cs="Times New Roman"/>
                <w:szCs w:val="21"/>
              </w:rPr>
              <w:t>1.1</w:t>
            </w:r>
            <w:r w:rsidRPr="005F40C5">
              <w:rPr>
                <w:rFonts w:ascii="Times New Roman" w:hAnsi="Times New Roman" w:cs="Times New Roman"/>
                <w:szCs w:val="21"/>
              </w:rPr>
              <w:t>）</w:t>
            </w:r>
            <w:r w:rsidRPr="005F40C5">
              <w:rPr>
                <w:rFonts w:ascii="Times New Roman" w:hAnsi="Times New Roman" w:cs="Times New Roman"/>
                <w:szCs w:val="21"/>
              </w:rPr>
              <w:t xml:space="preserve"> </w:t>
            </w:r>
            <w:r w:rsidRPr="005F40C5">
              <w:rPr>
                <w:rFonts w:ascii="Times New Roman" w:hAnsi="Times New Roman" w:cs="Times New Roman"/>
                <w:szCs w:val="21"/>
              </w:rPr>
              <w:t>《生活饮用水标准检验方法</w:t>
            </w:r>
            <w:r w:rsidRPr="005F40C5">
              <w:rPr>
                <w:rFonts w:ascii="Times New Roman" w:hAnsi="Times New Roman" w:cs="Times New Roman"/>
                <w:szCs w:val="21"/>
              </w:rPr>
              <w:t xml:space="preserve"> </w:t>
            </w:r>
            <w:r w:rsidRPr="005F40C5">
              <w:rPr>
                <w:rFonts w:ascii="Times New Roman" w:hAnsi="Times New Roman" w:cs="Times New Roman"/>
                <w:szCs w:val="21"/>
              </w:rPr>
              <w:t>农药指标</w:t>
            </w:r>
            <w:r w:rsidRPr="005F40C5">
              <w:rPr>
                <w:rFonts w:ascii="Times New Roman" w:hAnsi="Times New Roman" w:cs="Times New Roman"/>
                <w:szCs w:val="21"/>
              </w:rPr>
              <w:t xml:space="preserve"> </w:t>
            </w:r>
            <w:r w:rsidRPr="005F40C5">
              <w:rPr>
                <w:rFonts w:ascii="Times New Roman" w:hAnsi="Times New Roman" w:cs="Times New Roman"/>
                <w:szCs w:val="21"/>
              </w:rPr>
              <w:t>填充柱气相色谱法》</w:t>
            </w:r>
          </w:p>
          <w:p w:rsidR="00404A58" w:rsidRPr="005F40C5" w:rsidRDefault="00404A58" w:rsidP="00A27331">
            <w:pPr>
              <w:jc w:val="center"/>
              <w:rPr>
                <w:rFonts w:ascii="Times New Roman" w:hAnsi="Times New Roman" w:cs="Times New Roman"/>
                <w:szCs w:val="21"/>
              </w:rPr>
            </w:pPr>
            <w:r w:rsidRPr="005F40C5">
              <w:rPr>
                <w:rFonts w:ascii="Times New Roman" w:hAnsi="Times New Roman" w:cs="Times New Roman"/>
                <w:szCs w:val="21"/>
              </w:rPr>
              <w:t>（</w:t>
            </w:r>
            <w:r w:rsidRPr="005F40C5">
              <w:rPr>
                <w:rFonts w:ascii="Times New Roman" w:hAnsi="Times New Roman" w:cs="Times New Roman"/>
                <w:szCs w:val="21"/>
              </w:rPr>
              <w:t>2</w:t>
            </w:r>
            <w:r w:rsidRPr="005F40C5">
              <w:rPr>
                <w:rFonts w:ascii="Times New Roman" w:hAnsi="Times New Roman" w:cs="Times New Roman"/>
                <w:szCs w:val="21"/>
              </w:rPr>
              <w:t>）</w:t>
            </w:r>
            <w:r w:rsidRPr="005F40C5">
              <w:rPr>
                <w:rFonts w:ascii="Times New Roman" w:hAnsi="Times New Roman" w:cs="Times New Roman"/>
                <w:szCs w:val="21"/>
              </w:rPr>
              <w:t>GB/T 5750.9-2006</w:t>
            </w:r>
            <w:r w:rsidRPr="005F40C5">
              <w:rPr>
                <w:rFonts w:ascii="Times New Roman" w:hAnsi="Times New Roman" w:cs="Times New Roman"/>
                <w:szCs w:val="21"/>
              </w:rPr>
              <w:t>（</w:t>
            </w:r>
            <w:r w:rsidRPr="005F40C5">
              <w:rPr>
                <w:rFonts w:ascii="Times New Roman" w:hAnsi="Times New Roman" w:cs="Times New Roman"/>
                <w:szCs w:val="21"/>
              </w:rPr>
              <w:t>1.2</w:t>
            </w:r>
            <w:r w:rsidRPr="005F40C5">
              <w:rPr>
                <w:rFonts w:ascii="Times New Roman" w:hAnsi="Times New Roman" w:cs="Times New Roman"/>
                <w:szCs w:val="21"/>
              </w:rPr>
              <w:t>）</w:t>
            </w:r>
            <w:r w:rsidRPr="005F40C5">
              <w:rPr>
                <w:rFonts w:ascii="Times New Roman" w:hAnsi="Times New Roman" w:cs="Times New Roman"/>
                <w:szCs w:val="21"/>
              </w:rPr>
              <w:t xml:space="preserve"> </w:t>
            </w:r>
            <w:r w:rsidRPr="005F40C5">
              <w:rPr>
                <w:rFonts w:ascii="Times New Roman" w:hAnsi="Times New Roman" w:cs="Times New Roman"/>
                <w:szCs w:val="21"/>
              </w:rPr>
              <w:t>《生活饮用水标准检验方法</w:t>
            </w:r>
            <w:r w:rsidRPr="005F40C5">
              <w:rPr>
                <w:rFonts w:ascii="Times New Roman" w:hAnsi="Times New Roman" w:cs="Times New Roman"/>
                <w:szCs w:val="21"/>
              </w:rPr>
              <w:t xml:space="preserve"> </w:t>
            </w:r>
            <w:r w:rsidRPr="005F40C5">
              <w:rPr>
                <w:rFonts w:ascii="Times New Roman" w:hAnsi="Times New Roman" w:cs="Times New Roman"/>
                <w:szCs w:val="21"/>
              </w:rPr>
              <w:t>农药指标</w:t>
            </w:r>
            <w:r w:rsidRPr="005F40C5">
              <w:rPr>
                <w:rFonts w:ascii="Times New Roman" w:hAnsi="Times New Roman" w:cs="Times New Roman"/>
                <w:szCs w:val="21"/>
              </w:rPr>
              <w:t xml:space="preserve"> </w:t>
            </w:r>
            <w:r w:rsidRPr="005F40C5">
              <w:rPr>
                <w:rFonts w:ascii="Times New Roman" w:hAnsi="Times New Roman" w:cs="Times New Roman"/>
                <w:szCs w:val="21"/>
              </w:rPr>
              <w:t>毛细管柱气相色谱法》</w:t>
            </w:r>
          </w:p>
        </w:tc>
      </w:tr>
    </w:tbl>
    <w:p w:rsidR="00404A58" w:rsidRPr="0080222E" w:rsidRDefault="00404A58" w:rsidP="004E310A">
      <w:pPr>
        <w:pStyle w:val="2"/>
        <w:spacing w:beforeLines="50" w:before="156" w:afterLines="50" w:after="156" w:line="360" w:lineRule="auto"/>
        <w:rPr>
          <w:rFonts w:ascii="黑体" w:eastAsia="黑体" w:hAnsi="黑体"/>
          <w:b w:val="0"/>
        </w:rPr>
      </w:pPr>
      <w:bookmarkStart w:id="14" w:name="_Toc20484735"/>
      <w:r w:rsidRPr="0080222E">
        <w:rPr>
          <w:rFonts w:ascii="黑体" w:eastAsia="黑体" w:hAnsi="黑体" w:hint="eastAsia"/>
          <w:b w:val="0"/>
        </w:rPr>
        <w:t>现行方法实施情况及存在问题</w:t>
      </w:r>
      <w:bookmarkEnd w:id="14"/>
    </w:p>
    <w:p w:rsidR="005B7246" w:rsidRDefault="00404A58" w:rsidP="005B7246">
      <w:pPr>
        <w:ind w:firstLine="570"/>
        <w:rPr>
          <w:rFonts w:ascii="Times New Roman" w:eastAsia="仿宋" w:hAnsi="Times New Roman" w:cs="Times New Roman"/>
          <w:sz w:val="28"/>
          <w:szCs w:val="28"/>
        </w:rPr>
      </w:pPr>
      <w:r w:rsidRPr="00230193">
        <w:rPr>
          <w:rFonts w:ascii="Times New Roman" w:eastAsia="仿宋" w:hAnsi="Times New Roman" w:cs="Times New Roman"/>
          <w:sz w:val="28"/>
          <w:szCs w:val="28"/>
        </w:rPr>
        <w:t>目前，</w:t>
      </w:r>
      <w:r w:rsidR="005B7246">
        <w:rPr>
          <w:rFonts w:ascii="Times New Roman" w:eastAsia="仿宋" w:hAnsi="Times New Roman" w:cs="Times New Roman" w:hint="eastAsia"/>
          <w:sz w:val="28"/>
          <w:szCs w:val="28"/>
        </w:rPr>
        <w:t>涉水行业</w:t>
      </w:r>
      <w:r w:rsidR="005B7246" w:rsidRPr="005B7246">
        <w:rPr>
          <w:rFonts w:ascii="Times New Roman" w:eastAsia="仿宋" w:hAnsi="Times New Roman" w:cs="Times New Roman" w:hint="eastAsia"/>
          <w:sz w:val="28"/>
          <w:szCs w:val="28"/>
        </w:rPr>
        <w:t>现行的标准为国家颁布的《地表水环境质量标准》（</w:t>
      </w:r>
      <w:r w:rsidR="005B7246" w:rsidRPr="005B7246">
        <w:rPr>
          <w:rFonts w:ascii="Times New Roman" w:eastAsia="仿宋" w:hAnsi="Times New Roman" w:cs="Times New Roman" w:hint="eastAsia"/>
          <w:sz w:val="28"/>
          <w:szCs w:val="28"/>
        </w:rPr>
        <w:t>GB 3838-2002</w:t>
      </w:r>
      <w:r w:rsidR="005B7246" w:rsidRPr="005B7246">
        <w:rPr>
          <w:rFonts w:ascii="Times New Roman" w:eastAsia="仿宋" w:hAnsi="Times New Roman" w:cs="Times New Roman" w:hint="eastAsia"/>
          <w:sz w:val="28"/>
          <w:szCs w:val="28"/>
        </w:rPr>
        <w:t>）、《地下水质量标准》（</w:t>
      </w:r>
      <w:r w:rsidR="005B7246" w:rsidRPr="005B7246">
        <w:rPr>
          <w:rFonts w:ascii="Times New Roman" w:eastAsia="仿宋" w:hAnsi="Times New Roman" w:cs="Times New Roman" w:hint="eastAsia"/>
          <w:sz w:val="28"/>
          <w:szCs w:val="28"/>
        </w:rPr>
        <w:t>GB/T 14848-2017</w:t>
      </w:r>
      <w:r w:rsidR="005B7246" w:rsidRPr="005B7246">
        <w:rPr>
          <w:rFonts w:ascii="Times New Roman" w:eastAsia="仿宋" w:hAnsi="Times New Roman" w:cs="Times New Roman" w:hint="eastAsia"/>
          <w:sz w:val="28"/>
          <w:szCs w:val="28"/>
        </w:rPr>
        <w:t>）、《生活饮用水卫生标准》（</w:t>
      </w:r>
      <w:r w:rsidR="005B7246" w:rsidRPr="005B7246">
        <w:rPr>
          <w:rFonts w:ascii="Times New Roman" w:eastAsia="仿宋" w:hAnsi="Times New Roman" w:cs="Times New Roman" w:hint="eastAsia"/>
          <w:sz w:val="28"/>
          <w:szCs w:val="28"/>
        </w:rPr>
        <w:t>GB 5749-2006</w:t>
      </w:r>
      <w:r w:rsidR="005B7246" w:rsidRPr="005B7246">
        <w:rPr>
          <w:rFonts w:ascii="Times New Roman" w:eastAsia="仿宋" w:hAnsi="Times New Roman" w:cs="Times New Roman" w:hint="eastAsia"/>
          <w:sz w:val="28"/>
          <w:szCs w:val="28"/>
        </w:rPr>
        <w:t>）等标准。</w:t>
      </w:r>
      <w:r w:rsidRPr="00230193">
        <w:rPr>
          <w:rFonts w:ascii="Times New Roman" w:eastAsia="仿宋" w:hAnsi="Times New Roman" w:cs="Times New Roman"/>
          <w:sz w:val="28"/>
          <w:szCs w:val="28"/>
        </w:rPr>
        <w:t>测定水中有机氯农药的常见方法有</w:t>
      </w:r>
      <w:r w:rsidRPr="00230193">
        <w:rPr>
          <w:rFonts w:ascii="Times New Roman" w:eastAsia="仿宋" w:hAnsi="Times New Roman" w:cs="Times New Roman"/>
          <w:sz w:val="28"/>
          <w:szCs w:val="28"/>
        </w:rPr>
        <w:t>GB/T 5750.9-2006</w:t>
      </w:r>
      <w:r w:rsidRPr="00230193">
        <w:rPr>
          <w:rFonts w:ascii="Times New Roman" w:eastAsia="仿宋" w:hAnsi="Times New Roman" w:cs="Times New Roman"/>
          <w:sz w:val="28"/>
          <w:szCs w:val="28"/>
        </w:rPr>
        <w:t>（</w:t>
      </w:r>
      <w:r w:rsidRPr="00230193">
        <w:rPr>
          <w:rFonts w:ascii="Times New Roman" w:eastAsia="仿宋" w:hAnsi="Times New Roman" w:cs="Times New Roman"/>
          <w:sz w:val="28"/>
          <w:szCs w:val="28"/>
        </w:rPr>
        <w:t>19.1</w:t>
      </w:r>
      <w:r w:rsidRPr="00230193">
        <w:rPr>
          <w:rFonts w:ascii="Times New Roman" w:eastAsia="仿宋" w:hAnsi="Times New Roman" w:cs="Times New Roman"/>
          <w:sz w:val="28"/>
          <w:szCs w:val="28"/>
        </w:rPr>
        <w:t>）</w:t>
      </w:r>
      <w:r w:rsidRPr="00230193">
        <w:rPr>
          <w:rFonts w:ascii="Times New Roman" w:eastAsia="仿宋" w:hAnsi="Times New Roman" w:cs="Times New Roman"/>
          <w:sz w:val="28"/>
          <w:szCs w:val="28"/>
        </w:rPr>
        <w:t xml:space="preserve"> </w:t>
      </w:r>
      <w:r w:rsidRPr="00230193">
        <w:rPr>
          <w:rFonts w:ascii="Times New Roman" w:eastAsia="仿宋" w:hAnsi="Times New Roman" w:cs="Times New Roman"/>
          <w:sz w:val="28"/>
          <w:szCs w:val="28"/>
        </w:rPr>
        <w:t>《生活饮用水标准检验方法</w:t>
      </w:r>
      <w:r w:rsidRPr="00230193">
        <w:rPr>
          <w:rFonts w:ascii="Times New Roman" w:eastAsia="仿宋" w:hAnsi="Times New Roman" w:cs="Times New Roman"/>
          <w:sz w:val="28"/>
          <w:szCs w:val="28"/>
        </w:rPr>
        <w:t xml:space="preserve"> </w:t>
      </w:r>
      <w:r w:rsidRPr="00230193">
        <w:rPr>
          <w:rFonts w:ascii="Times New Roman" w:eastAsia="仿宋" w:hAnsi="Times New Roman" w:cs="Times New Roman"/>
          <w:sz w:val="28"/>
          <w:szCs w:val="28"/>
        </w:rPr>
        <w:t>农药指标</w:t>
      </w:r>
      <w:r w:rsidRPr="00230193">
        <w:rPr>
          <w:rFonts w:ascii="Times New Roman" w:eastAsia="仿宋" w:hAnsi="Times New Roman" w:cs="Times New Roman"/>
          <w:sz w:val="28"/>
          <w:szCs w:val="28"/>
        </w:rPr>
        <w:t xml:space="preserve"> </w:t>
      </w:r>
      <w:r w:rsidRPr="00230193">
        <w:rPr>
          <w:rFonts w:ascii="Times New Roman" w:eastAsia="仿宋" w:hAnsi="Times New Roman" w:cs="Times New Roman"/>
          <w:sz w:val="28"/>
          <w:szCs w:val="28"/>
        </w:rPr>
        <w:t>液液萃取气相色谱法》、</w:t>
      </w:r>
      <w:r w:rsidRPr="00230193">
        <w:rPr>
          <w:rFonts w:ascii="Times New Roman" w:eastAsia="仿宋" w:hAnsi="Times New Roman" w:cs="Times New Roman"/>
          <w:sz w:val="28"/>
          <w:szCs w:val="28"/>
        </w:rPr>
        <w:t xml:space="preserve">GB/T 7492-1987 </w:t>
      </w:r>
      <w:r w:rsidRPr="00230193">
        <w:rPr>
          <w:rFonts w:ascii="Times New Roman" w:eastAsia="仿宋" w:hAnsi="Times New Roman" w:cs="Times New Roman"/>
          <w:sz w:val="28"/>
          <w:szCs w:val="28"/>
        </w:rPr>
        <w:t>《水质</w:t>
      </w:r>
      <w:r w:rsidRPr="00230193">
        <w:rPr>
          <w:rFonts w:ascii="Times New Roman" w:eastAsia="仿宋" w:hAnsi="Times New Roman" w:cs="Times New Roman"/>
          <w:sz w:val="28"/>
          <w:szCs w:val="28"/>
        </w:rPr>
        <w:t xml:space="preserve"> </w:t>
      </w:r>
      <w:r w:rsidRPr="00230193">
        <w:rPr>
          <w:rFonts w:ascii="Times New Roman" w:eastAsia="仿宋" w:hAnsi="Times New Roman" w:cs="Times New Roman"/>
          <w:sz w:val="28"/>
          <w:szCs w:val="28"/>
        </w:rPr>
        <w:t>六六六、滴滴涕的测定</w:t>
      </w:r>
      <w:r w:rsidRPr="00230193">
        <w:rPr>
          <w:rFonts w:ascii="Times New Roman" w:eastAsia="仿宋" w:hAnsi="Times New Roman" w:cs="Times New Roman"/>
          <w:sz w:val="28"/>
          <w:szCs w:val="28"/>
        </w:rPr>
        <w:t xml:space="preserve"> </w:t>
      </w:r>
      <w:r w:rsidRPr="00230193">
        <w:rPr>
          <w:rFonts w:ascii="Times New Roman" w:eastAsia="仿宋" w:hAnsi="Times New Roman" w:cs="Times New Roman"/>
          <w:sz w:val="28"/>
          <w:szCs w:val="28"/>
        </w:rPr>
        <w:t>气相色谱法》等。</w:t>
      </w:r>
    </w:p>
    <w:p w:rsidR="005B7246" w:rsidRPr="008F448F" w:rsidRDefault="005B7246" w:rsidP="005B7246">
      <w:pPr>
        <w:ind w:firstLine="570"/>
        <w:rPr>
          <w:rFonts w:ascii="Times New Roman" w:eastAsia="仿宋" w:hAnsi="Times New Roman" w:cs="Times New Roman"/>
          <w:sz w:val="28"/>
          <w:szCs w:val="28"/>
        </w:rPr>
      </w:pPr>
      <w:r w:rsidRPr="005B7246">
        <w:rPr>
          <w:rFonts w:ascii="Times New Roman" w:eastAsia="仿宋" w:hAnsi="Times New Roman" w:cs="Times New Roman" w:hint="eastAsia"/>
          <w:sz w:val="28"/>
          <w:szCs w:val="28"/>
        </w:rPr>
        <w:t>其中，</w:t>
      </w:r>
      <w:r w:rsidRPr="005B7246">
        <w:rPr>
          <w:rFonts w:ascii="Times New Roman" w:eastAsia="仿宋" w:hAnsi="Times New Roman" w:cs="Times New Roman" w:hint="eastAsia"/>
          <w:sz w:val="28"/>
          <w:szCs w:val="28"/>
        </w:rPr>
        <w:t>2017</w:t>
      </w:r>
      <w:r w:rsidRPr="005B7246">
        <w:rPr>
          <w:rFonts w:ascii="Times New Roman" w:eastAsia="仿宋" w:hAnsi="Times New Roman" w:cs="Times New Roman" w:hint="eastAsia"/>
          <w:sz w:val="28"/>
          <w:szCs w:val="28"/>
        </w:rPr>
        <w:t>年颁布的《地下水质量标准》（</w:t>
      </w:r>
      <w:r w:rsidRPr="005B7246">
        <w:rPr>
          <w:rFonts w:ascii="Times New Roman" w:eastAsia="仿宋" w:hAnsi="Times New Roman" w:cs="Times New Roman" w:hint="eastAsia"/>
          <w:sz w:val="28"/>
          <w:szCs w:val="28"/>
        </w:rPr>
        <w:t>GB/T 14848-2017</w:t>
      </w:r>
      <w:r w:rsidRPr="005B7246">
        <w:rPr>
          <w:rFonts w:ascii="Times New Roman" w:eastAsia="仿宋" w:hAnsi="Times New Roman" w:cs="Times New Roman" w:hint="eastAsia"/>
          <w:sz w:val="28"/>
          <w:szCs w:val="28"/>
        </w:rPr>
        <w:t>）为推荐检测仪器方法，无具体操作步骤，《地表水环境质量标准》（</w:t>
      </w:r>
      <w:r w:rsidRPr="005B7246">
        <w:rPr>
          <w:rFonts w:ascii="Times New Roman" w:eastAsia="仿宋" w:hAnsi="Times New Roman" w:cs="Times New Roman" w:hint="eastAsia"/>
          <w:sz w:val="28"/>
          <w:szCs w:val="28"/>
        </w:rPr>
        <w:t xml:space="preserve">GB </w:t>
      </w:r>
      <w:r w:rsidRPr="005B7246">
        <w:rPr>
          <w:rFonts w:ascii="Times New Roman" w:eastAsia="仿宋" w:hAnsi="Times New Roman" w:cs="Times New Roman" w:hint="eastAsia"/>
          <w:sz w:val="28"/>
          <w:szCs w:val="28"/>
        </w:rPr>
        <w:lastRenderedPageBreak/>
        <w:t>3838-2002</w:t>
      </w:r>
      <w:r w:rsidRPr="005B7246">
        <w:rPr>
          <w:rFonts w:ascii="Times New Roman" w:eastAsia="仿宋" w:hAnsi="Times New Roman" w:cs="Times New Roman" w:hint="eastAsia"/>
          <w:sz w:val="28"/>
          <w:szCs w:val="28"/>
        </w:rPr>
        <w:t>）、《生活饮用水卫生标准》（</w:t>
      </w:r>
      <w:r w:rsidRPr="005B7246">
        <w:rPr>
          <w:rFonts w:ascii="Times New Roman" w:eastAsia="仿宋" w:hAnsi="Times New Roman" w:cs="Times New Roman" w:hint="eastAsia"/>
          <w:sz w:val="28"/>
          <w:szCs w:val="28"/>
        </w:rPr>
        <w:t>GB 5749-2006</w:t>
      </w:r>
      <w:r w:rsidRPr="005B7246">
        <w:rPr>
          <w:rFonts w:ascii="Times New Roman" w:eastAsia="仿宋" w:hAnsi="Times New Roman" w:cs="Times New Roman" w:hint="eastAsia"/>
          <w:sz w:val="28"/>
          <w:szCs w:val="28"/>
        </w:rPr>
        <w:t>）两个标准</w:t>
      </w:r>
      <w:r w:rsidRPr="008F448F">
        <w:rPr>
          <w:rFonts w:ascii="Times New Roman" w:eastAsia="仿宋" w:hAnsi="Times New Roman" w:cs="Times New Roman"/>
          <w:sz w:val="28"/>
          <w:szCs w:val="28"/>
        </w:rPr>
        <w:t>已经</w:t>
      </w:r>
      <w:r w:rsidRPr="008F448F">
        <w:rPr>
          <w:rFonts w:ascii="Times New Roman" w:eastAsia="仿宋" w:hAnsi="Times New Roman" w:cs="Times New Roman"/>
          <w:sz w:val="28"/>
          <w:szCs w:val="28"/>
        </w:rPr>
        <w:t>10</w:t>
      </w:r>
      <w:r w:rsidRPr="008F448F">
        <w:rPr>
          <w:rFonts w:ascii="Times New Roman" w:eastAsia="仿宋" w:hAnsi="Times New Roman" w:cs="Times New Roman"/>
          <w:sz w:val="28"/>
          <w:szCs w:val="28"/>
        </w:rPr>
        <w:t>多年未曾修订，涉及的分析方法复杂，效能低。如气相色谱早已发展至使用毛细管柱色谱分离柱，分离效率高，定性定量准确，但国标方法</w:t>
      </w:r>
      <w:r w:rsidRPr="008F448F">
        <w:rPr>
          <w:rFonts w:ascii="Times New Roman" w:eastAsia="仿宋" w:hAnsi="Times New Roman" w:cs="Times New Roman"/>
          <w:sz w:val="28"/>
          <w:szCs w:val="28"/>
        </w:rPr>
        <w:t xml:space="preserve">GB/T 7492-1987 </w:t>
      </w:r>
      <w:r w:rsidRPr="008F448F">
        <w:rPr>
          <w:rFonts w:ascii="Times New Roman" w:eastAsia="仿宋" w:hAnsi="Times New Roman" w:cs="Times New Roman"/>
          <w:sz w:val="28"/>
          <w:szCs w:val="28"/>
        </w:rPr>
        <w:t>《水质</w:t>
      </w:r>
      <w:r w:rsidRPr="008F448F">
        <w:rPr>
          <w:rFonts w:ascii="Times New Roman" w:eastAsia="仿宋" w:hAnsi="Times New Roman" w:cs="Times New Roman"/>
          <w:sz w:val="28"/>
          <w:szCs w:val="28"/>
        </w:rPr>
        <w:t xml:space="preserve"> </w:t>
      </w:r>
      <w:r w:rsidRPr="008F448F">
        <w:rPr>
          <w:rFonts w:ascii="Times New Roman" w:eastAsia="仿宋" w:hAnsi="Times New Roman" w:cs="Times New Roman"/>
          <w:sz w:val="28"/>
          <w:szCs w:val="28"/>
        </w:rPr>
        <w:t>六六六、滴滴涕的测定</w:t>
      </w:r>
      <w:r w:rsidRPr="008F448F">
        <w:rPr>
          <w:rFonts w:ascii="Times New Roman" w:eastAsia="仿宋" w:hAnsi="Times New Roman" w:cs="Times New Roman"/>
          <w:sz w:val="28"/>
          <w:szCs w:val="28"/>
        </w:rPr>
        <w:t xml:space="preserve"> </w:t>
      </w:r>
      <w:r w:rsidRPr="008F448F">
        <w:rPr>
          <w:rFonts w:ascii="Times New Roman" w:eastAsia="仿宋" w:hAnsi="Times New Roman" w:cs="Times New Roman"/>
          <w:sz w:val="28"/>
          <w:szCs w:val="28"/>
        </w:rPr>
        <w:t>气相色谱法》仍在使用自制的填充柱，制备过程需使用大量有毒有害试剂，且分离柱效差，回收率不稳定。</w:t>
      </w:r>
    </w:p>
    <w:p w:rsidR="005B7246" w:rsidRPr="008F448F" w:rsidRDefault="005B7246" w:rsidP="008F448F">
      <w:pPr>
        <w:ind w:firstLineChars="200" w:firstLine="560"/>
        <w:rPr>
          <w:rFonts w:ascii="Times New Roman" w:eastAsia="仿宋" w:hAnsi="Times New Roman" w:cs="Times New Roman"/>
          <w:sz w:val="28"/>
          <w:szCs w:val="28"/>
        </w:rPr>
      </w:pPr>
      <w:r w:rsidRPr="008F448F">
        <w:rPr>
          <w:rFonts w:ascii="Times New Roman" w:eastAsia="仿宋" w:hAnsi="Times New Roman" w:cs="Times New Roman"/>
          <w:sz w:val="28"/>
          <w:szCs w:val="28"/>
        </w:rPr>
        <w:t>另外，我国对农药残留污染方面的研究工作起步较晚，且有机氯农药研究也基本仅限于六六六、滴滴涕的研究，检测物质种类单一。这三大类现行国家标准均只囊括</w:t>
      </w:r>
      <w:r w:rsidRPr="008F448F">
        <w:rPr>
          <w:rFonts w:ascii="Times New Roman" w:eastAsia="仿宋" w:hAnsi="Times New Roman" w:cs="Times New Roman"/>
          <w:sz w:val="28"/>
          <w:szCs w:val="28"/>
        </w:rPr>
        <w:t>3</w:t>
      </w:r>
      <w:r w:rsidRPr="008F448F">
        <w:rPr>
          <w:rFonts w:ascii="Times New Roman" w:eastAsia="仿宋" w:hAnsi="Times New Roman" w:cs="Times New Roman"/>
          <w:sz w:val="28"/>
          <w:szCs w:val="28"/>
        </w:rPr>
        <w:t>～</w:t>
      </w:r>
      <w:r w:rsidRPr="008F448F">
        <w:rPr>
          <w:rFonts w:ascii="Times New Roman" w:eastAsia="仿宋" w:hAnsi="Times New Roman" w:cs="Times New Roman"/>
          <w:sz w:val="28"/>
          <w:szCs w:val="28"/>
        </w:rPr>
        <w:t>5</w:t>
      </w:r>
      <w:r w:rsidRPr="008F448F">
        <w:rPr>
          <w:rFonts w:ascii="Times New Roman" w:eastAsia="仿宋" w:hAnsi="Times New Roman" w:cs="Times New Roman"/>
          <w:sz w:val="28"/>
          <w:szCs w:val="28"/>
        </w:rPr>
        <w:t>种有机氯农药，而美国地表水环境质量标准中有机氯农药多达十几种，包括了硫丹，狄试剂、异狄试剂、艾氏剂、甲氧滴滴涕等项目。</w:t>
      </w:r>
    </w:p>
    <w:p w:rsidR="00404A58" w:rsidRPr="00D67A64" w:rsidRDefault="00404A58" w:rsidP="004E310A">
      <w:pPr>
        <w:pStyle w:val="1"/>
        <w:spacing w:beforeLines="100" w:before="312" w:beforeAutospacing="0" w:afterAutospacing="0" w:line="360" w:lineRule="auto"/>
        <w:rPr>
          <w:rFonts w:ascii="黑体" w:eastAsia="黑体" w:hAnsi="黑体" w:hint="default"/>
          <w:b w:val="0"/>
          <w:sz w:val="32"/>
          <w:szCs w:val="32"/>
        </w:rPr>
      </w:pPr>
      <w:bookmarkStart w:id="15" w:name="_Toc20484736"/>
      <w:r w:rsidRPr="00D67A64">
        <w:rPr>
          <w:rFonts w:ascii="黑体" w:eastAsia="黑体" w:hAnsi="黑体"/>
          <w:b w:val="0"/>
          <w:sz w:val="32"/>
          <w:szCs w:val="32"/>
        </w:rPr>
        <w:t>国内外相关分析方法研究</w:t>
      </w:r>
      <w:bookmarkEnd w:id="15"/>
    </w:p>
    <w:p w:rsidR="00404A58" w:rsidRPr="00230193" w:rsidRDefault="00404A58" w:rsidP="00404A58">
      <w:pPr>
        <w:ind w:firstLine="570"/>
        <w:rPr>
          <w:rFonts w:ascii="Times New Roman" w:eastAsia="仿宋" w:hAnsi="Times New Roman" w:cs="Times New Roman"/>
          <w:sz w:val="28"/>
          <w:szCs w:val="28"/>
        </w:rPr>
      </w:pPr>
      <w:r w:rsidRPr="00230193">
        <w:rPr>
          <w:rFonts w:ascii="Times New Roman" w:eastAsia="仿宋" w:hAnsi="Times New Roman" w:cs="Times New Roman"/>
          <w:sz w:val="28"/>
          <w:szCs w:val="28"/>
        </w:rPr>
        <w:t>编制组检索到水中有机氯分析测定方法共</w:t>
      </w:r>
      <w:r w:rsidRPr="00230193">
        <w:rPr>
          <w:rFonts w:ascii="Times New Roman" w:eastAsia="仿宋" w:hAnsi="Times New Roman" w:cs="Times New Roman"/>
          <w:sz w:val="28"/>
          <w:szCs w:val="28"/>
        </w:rPr>
        <w:t>14</w:t>
      </w:r>
      <w:r w:rsidRPr="00230193">
        <w:rPr>
          <w:rFonts w:ascii="Times New Roman" w:eastAsia="仿宋" w:hAnsi="Times New Roman" w:cs="Times New Roman"/>
          <w:sz w:val="28"/>
          <w:szCs w:val="28"/>
        </w:rPr>
        <w:t>个，其中我国</w:t>
      </w:r>
      <w:r w:rsidRPr="00230193">
        <w:rPr>
          <w:rFonts w:ascii="Times New Roman" w:eastAsia="仿宋" w:hAnsi="Times New Roman" w:cs="Times New Roman"/>
          <w:sz w:val="28"/>
          <w:szCs w:val="28"/>
        </w:rPr>
        <w:t>8</w:t>
      </w:r>
      <w:r w:rsidRPr="00230193">
        <w:rPr>
          <w:rFonts w:ascii="Times New Roman" w:eastAsia="仿宋" w:hAnsi="Times New Roman" w:cs="Times New Roman"/>
          <w:sz w:val="28"/>
          <w:szCs w:val="28"/>
        </w:rPr>
        <w:t>个，欧洲标准化委员会</w:t>
      </w:r>
      <w:r w:rsidRPr="00230193">
        <w:rPr>
          <w:rFonts w:ascii="Times New Roman" w:eastAsia="仿宋" w:hAnsi="Times New Roman" w:cs="Times New Roman"/>
          <w:sz w:val="28"/>
          <w:szCs w:val="28"/>
        </w:rPr>
        <w:t>1</w:t>
      </w:r>
      <w:r w:rsidRPr="00230193">
        <w:rPr>
          <w:rFonts w:ascii="Times New Roman" w:eastAsia="仿宋" w:hAnsi="Times New Roman" w:cs="Times New Roman"/>
          <w:sz w:val="28"/>
          <w:szCs w:val="28"/>
        </w:rPr>
        <w:t>个，美国</w:t>
      </w:r>
      <w:r w:rsidRPr="00230193">
        <w:rPr>
          <w:rFonts w:ascii="Times New Roman" w:eastAsia="仿宋" w:hAnsi="Times New Roman" w:cs="Times New Roman"/>
          <w:sz w:val="28"/>
          <w:szCs w:val="28"/>
        </w:rPr>
        <w:t>4</w:t>
      </w:r>
      <w:r w:rsidRPr="00230193">
        <w:rPr>
          <w:rFonts w:ascii="Times New Roman" w:eastAsia="仿宋" w:hAnsi="Times New Roman" w:cs="Times New Roman"/>
          <w:sz w:val="28"/>
          <w:szCs w:val="28"/>
        </w:rPr>
        <w:t>个，</w:t>
      </w:r>
      <w:r w:rsidRPr="00230193">
        <w:rPr>
          <w:rFonts w:ascii="Times New Roman" w:eastAsia="仿宋" w:hAnsi="Times New Roman" w:cs="Times New Roman"/>
          <w:sz w:val="28"/>
          <w:szCs w:val="28"/>
        </w:rPr>
        <w:t>ISO 1</w:t>
      </w:r>
      <w:r w:rsidRPr="00230193">
        <w:rPr>
          <w:rFonts w:ascii="Times New Roman" w:eastAsia="仿宋" w:hAnsi="Times New Roman" w:cs="Times New Roman"/>
          <w:sz w:val="28"/>
          <w:szCs w:val="28"/>
        </w:rPr>
        <w:t>个。</w:t>
      </w:r>
    </w:p>
    <w:p w:rsidR="00404A58" w:rsidRPr="008F448F" w:rsidRDefault="00404A58" w:rsidP="008F448F">
      <w:pPr>
        <w:spacing w:line="360" w:lineRule="auto"/>
        <w:ind w:firstLine="573"/>
        <w:jc w:val="center"/>
        <w:rPr>
          <w:rFonts w:ascii="Times New Roman" w:hAnsi="Times New Roman" w:cs="Times New Roman"/>
          <w:b/>
          <w:szCs w:val="21"/>
        </w:rPr>
      </w:pPr>
      <w:r w:rsidRPr="008F448F">
        <w:rPr>
          <w:rFonts w:ascii="Times New Roman" w:hAnsi="Times New Roman" w:cs="Times New Roman"/>
          <w:b/>
          <w:szCs w:val="21"/>
        </w:rPr>
        <w:t>表</w:t>
      </w:r>
      <w:r w:rsidRPr="008F448F">
        <w:rPr>
          <w:rFonts w:ascii="Times New Roman" w:hAnsi="Times New Roman" w:cs="Times New Roman"/>
          <w:b/>
          <w:szCs w:val="21"/>
        </w:rPr>
        <w:t xml:space="preserve">3-1 </w:t>
      </w:r>
      <w:r w:rsidRPr="008F448F">
        <w:rPr>
          <w:rFonts w:ascii="Times New Roman" w:hAnsi="Times New Roman" w:cs="Times New Roman"/>
          <w:b/>
          <w:szCs w:val="21"/>
        </w:rPr>
        <w:t>监测分析方法一览表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664"/>
        <w:gridCol w:w="1520"/>
        <w:gridCol w:w="1105"/>
        <w:gridCol w:w="2102"/>
        <w:gridCol w:w="1258"/>
      </w:tblGrid>
      <w:tr w:rsidR="00404A58" w:rsidRPr="008F448F" w:rsidTr="009F38EB">
        <w:trPr>
          <w:trHeight w:val="340"/>
          <w:tblHeader/>
        </w:trPr>
        <w:tc>
          <w:tcPr>
            <w:tcW w:w="390" w:type="pct"/>
            <w:vAlign w:val="center"/>
          </w:tcPr>
          <w:p w:rsidR="00404A58" w:rsidRPr="008F448F" w:rsidRDefault="00404A58" w:rsidP="00B9209F">
            <w:pPr>
              <w:jc w:val="center"/>
              <w:rPr>
                <w:rFonts w:ascii="Times New Roman" w:hAnsi="Times New Roman" w:cs="Times New Roman"/>
                <w:b/>
                <w:szCs w:val="21"/>
              </w:rPr>
            </w:pPr>
            <w:r w:rsidRPr="008F448F">
              <w:rPr>
                <w:rFonts w:ascii="Times New Roman" w:hAnsi="Times New Roman" w:cs="Times New Roman"/>
                <w:b/>
                <w:szCs w:val="21"/>
              </w:rPr>
              <w:t>序号</w:t>
            </w:r>
          </w:p>
        </w:tc>
        <w:tc>
          <w:tcPr>
            <w:tcW w:w="1003" w:type="pct"/>
            <w:vAlign w:val="center"/>
          </w:tcPr>
          <w:p w:rsidR="00404A58" w:rsidRPr="008F448F" w:rsidRDefault="00404A58" w:rsidP="00B9209F">
            <w:pPr>
              <w:jc w:val="center"/>
              <w:rPr>
                <w:rFonts w:ascii="Times New Roman" w:hAnsi="Times New Roman" w:cs="Times New Roman"/>
                <w:b/>
                <w:szCs w:val="21"/>
              </w:rPr>
            </w:pPr>
            <w:r w:rsidRPr="008F448F">
              <w:rPr>
                <w:rFonts w:ascii="Times New Roman" w:hAnsi="Times New Roman" w:cs="Times New Roman"/>
                <w:b/>
                <w:szCs w:val="21"/>
              </w:rPr>
              <w:t>标准编号</w:t>
            </w:r>
          </w:p>
        </w:tc>
        <w:tc>
          <w:tcPr>
            <w:tcW w:w="916" w:type="pct"/>
            <w:vAlign w:val="center"/>
          </w:tcPr>
          <w:p w:rsidR="00404A58" w:rsidRPr="008F448F" w:rsidRDefault="00404A58" w:rsidP="00B9209F">
            <w:pPr>
              <w:jc w:val="center"/>
              <w:rPr>
                <w:rFonts w:ascii="Times New Roman" w:hAnsi="Times New Roman" w:cs="Times New Roman"/>
                <w:b/>
                <w:szCs w:val="21"/>
              </w:rPr>
            </w:pPr>
            <w:r w:rsidRPr="008F448F">
              <w:rPr>
                <w:rFonts w:ascii="Times New Roman" w:hAnsi="Times New Roman" w:cs="Times New Roman"/>
                <w:b/>
                <w:szCs w:val="21"/>
              </w:rPr>
              <w:t>标准名称</w:t>
            </w:r>
          </w:p>
        </w:tc>
        <w:tc>
          <w:tcPr>
            <w:tcW w:w="666" w:type="pct"/>
            <w:vAlign w:val="center"/>
          </w:tcPr>
          <w:p w:rsidR="00404A58" w:rsidRPr="008F448F" w:rsidRDefault="00404A58" w:rsidP="00B9209F">
            <w:pPr>
              <w:jc w:val="center"/>
              <w:rPr>
                <w:rFonts w:ascii="Times New Roman" w:hAnsi="Times New Roman" w:cs="Times New Roman"/>
                <w:b/>
                <w:szCs w:val="21"/>
              </w:rPr>
            </w:pPr>
            <w:r w:rsidRPr="008F448F">
              <w:rPr>
                <w:rFonts w:ascii="Times New Roman" w:hAnsi="Times New Roman" w:cs="Times New Roman"/>
                <w:b/>
                <w:szCs w:val="21"/>
              </w:rPr>
              <w:t>来源</w:t>
            </w:r>
          </w:p>
        </w:tc>
        <w:tc>
          <w:tcPr>
            <w:tcW w:w="1267" w:type="pct"/>
            <w:vAlign w:val="center"/>
          </w:tcPr>
          <w:p w:rsidR="00404A58" w:rsidRPr="008F448F" w:rsidRDefault="00404A58" w:rsidP="00B9209F">
            <w:pPr>
              <w:jc w:val="center"/>
              <w:rPr>
                <w:rFonts w:ascii="Times New Roman" w:hAnsi="Times New Roman" w:cs="Times New Roman"/>
                <w:b/>
                <w:szCs w:val="21"/>
              </w:rPr>
            </w:pPr>
            <w:r w:rsidRPr="008F448F">
              <w:rPr>
                <w:rFonts w:ascii="Times New Roman" w:hAnsi="Times New Roman" w:cs="Times New Roman"/>
                <w:b/>
                <w:szCs w:val="21"/>
              </w:rPr>
              <w:t>方法原理</w:t>
            </w:r>
          </w:p>
        </w:tc>
        <w:tc>
          <w:tcPr>
            <w:tcW w:w="758" w:type="pct"/>
            <w:vAlign w:val="center"/>
          </w:tcPr>
          <w:p w:rsidR="00404A58" w:rsidRPr="008F448F" w:rsidRDefault="00404A58" w:rsidP="00B9209F">
            <w:pPr>
              <w:jc w:val="center"/>
              <w:rPr>
                <w:rFonts w:ascii="Times New Roman" w:hAnsi="Times New Roman" w:cs="Times New Roman"/>
                <w:b/>
                <w:szCs w:val="21"/>
              </w:rPr>
            </w:pPr>
            <w:r w:rsidRPr="008F448F">
              <w:rPr>
                <w:rFonts w:ascii="Times New Roman" w:hAnsi="Times New Roman" w:cs="Times New Roman"/>
                <w:b/>
                <w:szCs w:val="21"/>
              </w:rPr>
              <w:t>适用范围</w:t>
            </w:r>
          </w:p>
        </w:tc>
      </w:tr>
      <w:tr w:rsidR="00404A58" w:rsidRPr="008F448F" w:rsidTr="009F38EB">
        <w:trPr>
          <w:trHeight w:val="340"/>
        </w:trPr>
        <w:tc>
          <w:tcPr>
            <w:tcW w:w="390"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1</w:t>
            </w:r>
          </w:p>
        </w:tc>
        <w:tc>
          <w:tcPr>
            <w:tcW w:w="1003"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GB/T 7492-1987</w:t>
            </w:r>
          </w:p>
        </w:tc>
        <w:tc>
          <w:tcPr>
            <w:tcW w:w="916"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水质</w:t>
            </w:r>
            <w:r w:rsidRPr="008F448F">
              <w:rPr>
                <w:rFonts w:ascii="Times New Roman" w:hAnsi="Times New Roman" w:cs="Times New Roman"/>
                <w:szCs w:val="21"/>
              </w:rPr>
              <w:t xml:space="preserve"> </w:t>
            </w:r>
            <w:r w:rsidRPr="008F448F">
              <w:rPr>
                <w:rFonts w:ascii="Times New Roman" w:hAnsi="Times New Roman" w:cs="Times New Roman"/>
                <w:szCs w:val="21"/>
              </w:rPr>
              <w:t>六六六、滴滴涕的测定</w:t>
            </w:r>
            <w:r w:rsidRPr="008F448F">
              <w:rPr>
                <w:rFonts w:ascii="Times New Roman" w:hAnsi="Times New Roman" w:cs="Times New Roman"/>
                <w:szCs w:val="21"/>
              </w:rPr>
              <w:t xml:space="preserve"> </w:t>
            </w:r>
            <w:r w:rsidRPr="008F448F">
              <w:rPr>
                <w:rFonts w:ascii="Times New Roman" w:hAnsi="Times New Roman" w:cs="Times New Roman"/>
                <w:szCs w:val="21"/>
              </w:rPr>
              <w:t>相相色谱法</w:t>
            </w:r>
          </w:p>
        </w:tc>
        <w:tc>
          <w:tcPr>
            <w:tcW w:w="666"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中国国标</w:t>
            </w:r>
          </w:p>
        </w:tc>
        <w:tc>
          <w:tcPr>
            <w:tcW w:w="1267" w:type="pct"/>
            <w:vAlign w:val="center"/>
          </w:tcPr>
          <w:p w:rsidR="00404A58" w:rsidRPr="008F448F" w:rsidRDefault="00404A58" w:rsidP="00B9209F">
            <w:pPr>
              <w:rPr>
                <w:rFonts w:ascii="Times New Roman" w:hAnsi="Times New Roman" w:cs="Times New Roman"/>
                <w:szCs w:val="21"/>
              </w:rPr>
            </w:pPr>
            <w:r w:rsidRPr="008F448F">
              <w:rPr>
                <w:rFonts w:ascii="Times New Roman" w:hAnsi="Times New Roman" w:cs="Times New Roman"/>
                <w:szCs w:val="21"/>
              </w:rPr>
              <w:t>用石油醚萃取水中六六六、滴滴涕，净化后用带电子捕获检测器的气相色谱仪测定。</w:t>
            </w:r>
          </w:p>
        </w:tc>
        <w:tc>
          <w:tcPr>
            <w:tcW w:w="758" w:type="pct"/>
            <w:vAlign w:val="center"/>
          </w:tcPr>
          <w:p w:rsidR="00404A58" w:rsidRPr="008F448F" w:rsidRDefault="009C71FE" w:rsidP="00B9209F">
            <w:pPr>
              <w:jc w:val="center"/>
              <w:rPr>
                <w:rFonts w:ascii="Times New Roman" w:hAnsi="Times New Roman" w:cs="Times New Roman"/>
                <w:szCs w:val="21"/>
              </w:rPr>
            </w:pPr>
            <w:r w:rsidRPr="008F448F">
              <w:rPr>
                <w:rFonts w:ascii="Times New Roman" w:hAnsi="Times New Roman" w:cs="Times New Roman"/>
                <w:szCs w:val="21"/>
              </w:rPr>
              <w:t>地表水、地下水及部分污水</w:t>
            </w:r>
          </w:p>
        </w:tc>
      </w:tr>
      <w:tr w:rsidR="00404A58" w:rsidRPr="008F448F" w:rsidTr="009F38EB">
        <w:trPr>
          <w:trHeight w:val="340"/>
        </w:trPr>
        <w:tc>
          <w:tcPr>
            <w:tcW w:w="390"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2</w:t>
            </w:r>
          </w:p>
        </w:tc>
        <w:tc>
          <w:tcPr>
            <w:tcW w:w="1003"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GB/T 5750.9-2009</w:t>
            </w:r>
            <w:r w:rsidRPr="008F448F">
              <w:rPr>
                <w:rFonts w:ascii="Times New Roman" w:hAnsi="Times New Roman" w:cs="Times New Roman"/>
                <w:szCs w:val="21"/>
              </w:rPr>
              <w:t>（</w:t>
            </w:r>
            <w:r w:rsidRPr="008F448F">
              <w:rPr>
                <w:rFonts w:ascii="Times New Roman" w:hAnsi="Times New Roman" w:cs="Times New Roman"/>
                <w:szCs w:val="21"/>
              </w:rPr>
              <w:t>1.1</w:t>
            </w:r>
            <w:r w:rsidRPr="008F448F">
              <w:rPr>
                <w:rFonts w:ascii="Times New Roman" w:hAnsi="Times New Roman" w:cs="Times New Roman"/>
                <w:szCs w:val="21"/>
              </w:rPr>
              <w:t>）</w:t>
            </w:r>
          </w:p>
        </w:tc>
        <w:tc>
          <w:tcPr>
            <w:tcW w:w="916"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填充柱气相色谱法</w:t>
            </w:r>
          </w:p>
        </w:tc>
        <w:tc>
          <w:tcPr>
            <w:tcW w:w="666"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中国国标</w:t>
            </w:r>
          </w:p>
        </w:tc>
        <w:tc>
          <w:tcPr>
            <w:tcW w:w="1267" w:type="pct"/>
            <w:vAlign w:val="center"/>
          </w:tcPr>
          <w:p w:rsidR="00404A58" w:rsidRPr="008F448F" w:rsidRDefault="00404A58" w:rsidP="00B9209F">
            <w:pPr>
              <w:rPr>
                <w:rFonts w:ascii="Times New Roman" w:hAnsi="Times New Roman" w:cs="Times New Roman"/>
                <w:szCs w:val="21"/>
              </w:rPr>
            </w:pPr>
            <w:r w:rsidRPr="008F448F">
              <w:rPr>
                <w:rFonts w:ascii="Times New Roman" w:hAnsi="Times New Roman" w:cs="Times New Roman"/>
                <w:szCs w:val="21"/>
              </w:rPr>
              <w:t>样品用环己烷或石油醚萃取净化后，用填充柱测定六六六和滴滴涕及各种异构体。</w:t>
            </w:r>
          </w:p>
        </w:tc>
        <w:tc>
          <w:tcPr>
            <w:tcW w:w="758" w:type="pct"/>
            <w:vAlign w:val="center"/>
          </w:tcPr>
          <w:p w:rsidR="00404A58" w:rsidRPr="008F448F" w:rsidRDefault="009C71FE" w:rsidP="00B9209F">
            <w:pPr>
              <w:jc w:val="center"/>
              <w:rPr>
                <w:rFonts w:ascii="Times New Roman" w:hAnsi="Times New Roman" w:cs="Times New Roman"/>
                <w:szCs w:val="21"/>
              </w:rPr>
            </w:pPr>
            <w:r w:rsidRPr="008F448F">
              <w:rPr>
                <w:rFonts w:ascii="Times New Roman" w:hAnsi="Times New Roman" w:cs="Times New Roman"/>
                <w:szCs w:val="21"/>
              </w:rPr>
              <w:t>生活饮用水及其水源</w:t>
            </w:r>
          </w:p>
        </w:tc>
      </w:tr>
      <w:tr w:rsidR="00404A58" w:rsidRPr="008F448F" w:rsidTr="009F38EB">
        <w:trPr>
          <w:trHeight w:val="340"/>
        </w:trPr>
        <w:tc>
          <w:tcPr>
            <w:tcW w:w="390"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3</w:t>
            </w:r>
          </w:p>
        </w:tc>
        <w:tc>
          <w:tcPr>
            <w:tcW w:w="1003"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GB/T 5750.9-2009</w:t>
            </w:r>
            <w:r w:rsidRPr="008F448F">
              <w:rPr>
                <w:rFonts w:ascii="Times New Roman" w:hAnsi="Times New Roman" w:cs="Times New Roman"/>
                <w:szCs w:val="21"/>
              </w:rPr>
              <w:t>（</w:t>
            </w:r>
            <w:r w:rsidRPr="008F448F">
              <w:rPr>
                <w:rFonts w:ascii="Times New Roman" w:hAnsi="Times New Roman" w:cs="Times New Roman"/>
                <w:szCs w:val="21"/>
              </w:rPr>
              <w:t>1.2</w:t>
            </w:r>
            <w:r w:rsidRPr="008F448F">
              <w:rPr>
                <w:rFonts w:ascii="Times New Roman" w:hAnsi="Times New Roman" w:cs="Times New Roman"/>
                <w:szCs w:val="21"/>
              </w:rPr>
              <w:t>）</w:t>
            </w:r>
          </w:p>
        </w:tc>
        <w:tc>
          <w:tcPr>
            <w:tcW w:w="916"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毛细管柱气相色谱法</w:t>
            </w:r>
          </w:p>
        </w:tc>
        <w:tc>
          <w:tcPr>
            <w:tcW w:w="666"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中国国标</w:t>
            </w:r>
          </w:p>
        </w:tc>
        <w:tc>
          <w:tcPr>
            <w:tcW w:w="1267" w:type="pct"/>
            <w:vAlign w:val="center"/>
          </w:tcPr>
          <w:p w:rsidR="00404A58" w:rsidRPr="008F448F" w:rsidRDefault="00404A58" w:rsidP="00B9209F">
            <w:pPr>
              <w:rPr>
                <w:rFonts w:ascii="Times New Roman" w:hAnsi="Times New Roman" w:cs="Times New Roman"/>
                <w:szCs w:val="21"/>
              </w:rPr>
            </w:pPr>
            <w:r w:rsidRPr="008F448F">
              <w:rPr>
                <w:rFonts w:ascii="Times New Roman" w:hAnsi="Times New Roman" w:cs="Times New Roman"/>
                <w:szCs w:val="21"/>
              </w:rPr>
              <w:t>样品用环己烷萃取净化后，用填充柱测</w:t>
            </w:r>
            <w:r w:rsidRPr="008F448F">
              <w:rPr>
                <w:rFonts w:ascii="Times New Roman" w:hAnsi="Times New Roman" w:cs="Times New Roman"/>
                <w:szCs w:val="21"/>
              </w:rPr>
              <w:lastRenderedPageBreak/>
              <w:t>定六六六和滴滴涕及各种异构体。</w:t>
            </w:r>
          </w:p>
        </w:tc>
        <w:tc>
          <w:tcPr>
            <w:tcW w:w="758" w:type="pct"/>
            <w:vAlign w:val="center"/>
          </w:tcPr>
          <w:p w:rsidR="00404A58" w:rsidRPr="008F448F" w:rsidRDefault="009C71FE" w:rsidP="00B9209F">
            <w:pPr>
              <w:jc w:val="center"/>
              <w:rPr>
                <w:rFonts w:ascii="Times New Roman" w:hAnsi="Times New Roman" w:cs="Times New Roman"/>
                <w:szCs w:val="21"/>
              </w:rPr>
            </w:pPr>
            <w:r w:rsidRPr="008F448F">
              <w:rPr>
                <w:rFonts w:ascii="Times New Roman" w:hAnsi="Times New Roman" w:cs="Times New Roman"/>
                <w:szCs w:val="21"/>
              </w:rPr>
              <w:lastRenderedPageBreak/>
              <w:t>生活饮用水及其水</w:t>
            </w:r>
            <w:r w:rsidRPr="008F448F">
              <w:rPr>
                <w:rFonts w:ascii="Times New Roman" w:hAnsi="Times New Roman" w:cs="Times New Roman"/>
                <w:szCs w:val="21"/>
              </w:rPr>
              <w:lastRenderedPageBreak/>
              <w:t>源</w:t>
            </w:r>
          </w:p>
        </w:tc>
      </w:tr>
      <w:tr w:rsidR="00404A58" w:rsidRPr="008F448F" w:rsidTr="009F38EB">
        <w:trPr>
          <w:trHeight w:val="340"/>
        </w:trPr>
        <w:tc>
          <w:tcPr>
            <w:tcW w:w="390"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4</w:t>
            </w:r>
          </w:p>
        </w:tc>
        <w:tc>
          <w:tcPr>
            <w:tcW w:w="1003"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GB/T 5750.8-2009</w:t>
            </w:r>
            <w:r w:rsidRPr="008F448F">
              <w:rPr>
                <w:rFonts w:ascii="Times New Roman" w:hAnsi="Times New Roman" w:cs="Times New Roman"/>
                <w:szCs w:val="21"/>
              </w:rPr>
              <w:t>（</w:t>
            </w:r>
            <w:r w:rsidRPr="008F448F">
              <w:rPr>
                <w:rFonts w:ascii="Times New Roman" w:hAnsi="Times New Roman" w:cs="Times New Roman"/>
                <w:szCs w:val="21"/>
              </w:rPr>
              <w:t>24.1.1</w:t>
            </w:r>
            <w:r w:rsidRPr="008F448F">
              <w:rPr>
                <w:rFonts w:ascii="Times New Roman" w:hAnsi="Times New Roman" w:cs="Times New Roman"/>
                <w:szCs w:val="21"/>
              </w:rPr>
              <w:t>）</w:t>
            </w:r>
          </w:p>
        </w:tc>
        <w:tc>
          <w:tcPr>
            <w:tcW w:w="916"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气相色谱法</w:t>
            </w:r>
          </w:p>
        </w:tc>
        <w:tc>
          <w:tcPr>
            <w:tcW w:w="666"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中国国标</w:t>
            </w:r>
          </w:p>
        </w:tc>
        <w:tc>
          <w:tcPr>
            <w:tcW w:w="1267" w:type="pct"/>
            <w:vAlign w:val="center"/>
          </w:tcPr>
          <w:p w:rsidR="00404A58" w:rsidRPr="008F448F" w:rsidRDefault="00404A58" w:rsidP="00B9209F">
            <w:pPr>
              <w:rPr>
                <w:rFonts w:ascii="Times New Roman" w:hAnsi="Times New Roman" w:cs="Times New Roman"/>
                <w:szCs w:val="21"/>
              </w:rPr>
            </w:pPr>
            <w:r w:rsidRPr="008F448F">
              <w:rPr>
                <w:rFonts w:ascii="Times New Roman" w:hAnsi="Times New Roman" w:cs="Times New Roman"/>
                <w:szCs w:val="21"/>
              </w:rPr>
              <w:t>样品用石油醚萃取净化后，用填充柱测定六氯苯。</w:t>
            </w:r>
          </w:p>
        </w:tc>
        <w:tc>
          <w:tcPr>
            <w:tcW w:w="758"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生活饮用水及其水源</w:t>
            </w:r>
          </w:p>
        </w:tc>
      </w:tr>
      <w:tr w:rsidR="00404A58" w:rsidRPr="008F448F" w:rsidTr="009F38EB">
        <w:trPr>
          <w:trHeight w:val="340"/>
        </w:trPr>
        <w:tc>
          <w:tcPr>
            <w:tcW w:w="390"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5</w:t>
            </w:r>
          </w:p>
        </w:tc>
        <w:tc>
          <w:tcPr>
            <w:tcW w:w="1003"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HJ 699-2014</w:t>
            </w:r>
          </w:p>
        </w:tc>
        <w:tc>
          <w:tcPr>
            <w:tcW w:w="916"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水质</w:t>
            </w:r>
            <w:r w:rsidRPr="008F448F">
              <w:rPr>
                <w:rFonts w:ascii="Times New Roman" w:hAnsi="Times New Roman" w:cs="Times New Roman"/>
                <w:szCs w:val="21"/>
              </w:rPr>
              <w:t xml:space="preserve"> </w:t>
            </w:r>
            <w:r w:rsidRPr="008F448F">
              <w:rPr>
                <w:rFonts w:ascii="Times New Roman" w:hAnsi="Times New Roman" w:cs="Times New Roman"/>
                <w:szCs w:val="21"/>
              </w:rPr>
              <w:t>有机氯农药和氯苯类化合物的测定</w:t>
            </w:r>
            <w:r w:rsidRPr="008F448F">
              <w:rPr>
                <w:rFonts w:ascii="Times New Roman" w:hAnsi="Times New Roman" w:cs="Times New Roman"/>
                <w:szCs w:val="21"/>
              </w:rPr>
              <w:t xml:space="preserve"> </w:t>
            </w:r>
            <w:r w:rsidRPr="008F448F">
              <w:rPr>
                <w:rFonts w:ascii="Times New Roman" w:hAnsi="Times New Roman" w:cs="Times New Roman"/>
                <w:szCs w:val="21"/>
              </w:rPr>
              <w:t>气相色谱</w:t>
            </w:r>
            <w:r w:rsidRPr="008F448F">
              <w:rPr>
                <w:rFonts w:ascii="Times New Roman" w:hAnsi="Times New Roman" w:cs="Times New Roman"/>
                <w:szCs w:val="21"/>
              </w:rPr>
              <w:t>-</w:t>
            </w:r>
            <w:r w:rsidRPr="008F448F">
              <w:rPr>
                <w:rFonts w:ascii="Times New Roman" w:hAnsi="Times New Roman" w:cs="Times New Roman"/>
                <w:szCs w:val="21"/>
              </w:rPr>
              <w:t>质谱法</w:t>
            </w:r>
          </w:p>
        </w:tc>
        <w:tc>
          <w:tcPr>
            <w:tcW w:w="666"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中国行标</w:t>
            </w:r>
          </w:p>
        </w:tc>
        <w:tc>
          <w:tcPr>
            <w:tcW w:w="1267" w:type="pct"/>
            <w:vAlign w:val="center"/>
          </w:tcPr>
          <w:p w:rsidR="00404A58" w:rsidRPr="008F448F" w:rsidRDefault="00404A58" w:rsidP="00B9209F">
            <w:pPr>
              <w:rPr>
                <w:rFonts w:ascii="Times New Roman" w:hAnsi="Times New Roman" w:cs="Times New Roman"/>
                <w:szCs w:val="21"/>
              </w:rPr>
            </w:pPr>
            <w:r w:rsidRPr="008F448F">
              <w:rPr>
                <w:rFonts w:ascii="Times New Roman" w:hAnsi="Times New Roman" w:cs="Times New Roman"/>
                <w:szCs w:val="21"/>
              </w:rPr>
              <w:t>用正己烷液液萃取或固相萃取净化后，用气质联用仪测定。</w:t>
            </w:r>
          </w:p>
        </w:tc>
        <w:tc>
          <w:tcPr>
            <w:tcW w:w="758" w:type="pct"/>
            <w:vAlign w:val="center"/>
          </w:tcPr>
          <w:p w:rsidR="00404A58" w:rsidRPr="008F448F" w:rsidRDefault="009C71FE" w:rsidP="00B9209F">
            <w:pPr>
              <w:jc w:val="center"/>
              <w:rPr>
                <w:rFonts w:ascii="Times New Roman" w:hAnsi="Times New Roman" w:cs="Times New Roman"/>
                <w:szCs w:val="21"/>
              </w:rPr>
            </w:pPr>
            <w:r w:rsidRPr="008F448F">
              <w:rPr>
                <w:rFonts w:ascii="Times New Roman" w:hAnsi="Times New Roman" w:cs="Times New Roman"/>
                <w:szCs w:val="21"/>
              </w:rPr>
              <w:t>地表水、地下水、生活污水、工业废水和海水</w:t>
            </w:r>
          </w:p>
        </w:tc>
      </w:tr>
      <w:tr w:rsidR="00404A58" w:rsidRPr="008F448F" w:rsidTr="009F38EB">
        <w:trPr>
          <w:trHeight w:val="340"/>
        </w:trPr>
        <w:tc>
          <w:tcPr>
            <w:tcW w:w="390"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6</w:t>
            </w:r>
          </w:p>
        </w:tc>
        <w:tc>
          <w:tcPr>
            <w:tcW w:w="1003"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SL 497-2010</w:t>
            </w:r>
          </w:p>
        </w:tc>
        <w:tc>
          <w:tcPr>
            <w:tcW w:w="916" w:type="pct"/>
            <w:vAlign w:val="center"/>
          </w:tcPr>
          <w:p w:rsidR="00404A58" w:rsidRPr="008F448F" w:rsidRDefault="00404A58" w:rsidP="0063085D">
            <w:pPr>
              <w:jc w:val="center"/>
              <w:rPr>
                <w:rFonts w:ascii="Times New Roman" w:hAnsi="Times New Roman" w:cs="Times New Roman"/>
                <w:szCs w:val="21"/>
              </w:rPr>
            </w:pPr>
            <w:r w:rsidRPr="008F448F">
              <w:rPr>
                <w:rFonts w:ascii="Times New Roman" w:hAnsi="Times New Roman" w:cs="Times New Roman"/>
                <w:szCs w:val="21"/>
              </w:rPr>
              <w:t>气相色谱法测定水中有机氯农药和多氯联苯类化合物</w:t>
            </w:r>
          </w:p>
        </w:tc>
        <w:tc>
          <w:tcPr>
            <w:tcW w:w="666"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中国行标</w:t>
            </w:r>
          </w:p>
        </w:tc>
        <w:tc>
          <w:tcPr>
            <w:tcW w:w="1267" w:type="pct"/>
            <w:vAlign w:val="center"/>
          </w:tcPr>
          <w:p w:rsidR="00404A58" w:rsidRPr="008F448F" w:rsidRDefault="00404A58" w:rsidP="00B9209F">
            <w:pPr>
              <w:rPr>
                <w:rFonts w:ascii="Times New Roman" w:hAnsi="Times New Roman" w:cs="Times New Roman"/>
                <w:szCs w:val="21"/>
              </w:rPr>
            </w:pPr>
            <w:r w:rsidRPr="008F448F">
              <w:rPr>
                <w:rFonts w:ascii="Times New Roman" w:hAnsi="Times New Roman" w:cs="Times New Roman"/>
                <w:szCs w:val="21"/>
              </w:rPr>
              <w:t>样品用二氯甲烷萃取后，用异辛烷定容后带电子捕获检测器的气相色谱仪测定。</w:t>
            </w:r>
          </w:p>
        </w:tc>
        <w:tc>
          <w:tcPr>
            <w:tcW w:w="758" w:type="pct"/>
            <w:vAlign w:val="center"/>
          </w:tcPr>
          <w:p w:rsidR="00404A58" w:rsidRPr="008F448F" w:rsidRDefault="009C71FE" w:rsidP="00B9209F">
            <w:pPr>
              <w:jc w:val="center"/>
              <w:rPr>
                <w:rFonts w:ascii="Times New Roman" w:hAnsi="Times New Roman" w:cs="Times New Roman"/>
                <w:szCs w:val="21"/>
              </w:rPr>
            </w:pPr>
            <w:r w:rsidRPr="008F448F">
              <w:rPr>
                <w:rFonts w:ascii="Times New Roman" w:hAnsi="Times New Roman" w:cs="Times New Roman"/>
                <w:szCs w:val="21"/>
              </w:rPr>
              <w:t>地表水、地下水和饮用水</w:t>
            </w:r>
          </w:p>
        </w:tc>
      </w:tr>
      <w:tr w:rsidR="00404A58" w:rsidRPr="008F448F" w:rsidTr="009F38EB">
        <w:trPr>
          <w:trHeight w:val="340"/>
        </w:trPr>
        <w:tc>
          <w:tcPr>
            <w:tcW w:w="390"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7</w:t>
            </w:r>
          </w:p>
        </w:tc>
        <w:tc>
          <w:tcPr>
            <w:tcW w:w="1003"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《水和废水监测分析方法》（第四版）</w:t>
            </w:r>
          </w:p>
        </w:tc>
        <w:tc>
          <w:tcPr>
            <w:tcW w:w="916"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有机氯农药</w:t>
            </w:r>
            <w:r w:rsidRPr="008F448F">
              <w:rPr>
                <w:rFonts w:ascii="Times New Roman" w:hAnsi="Times New Roman" w:cs="Times New Roman"/>
                <w:szCs w:val="21"/>
              </w:rPr>
              <w:t xml:space="preserve"> </w:t>
            </w:r>
            <w:r w:rsidRPr="008F448F">
              <w:rPr>
                <w:rFonts w:ascii="Times New Roman" w:hAnsi="Times New Roman" w:cs="Times New Roman"/>
                <w:szCs w:val="21"/>
              </w:rPr>
              <w:t>毛细管柱气相色谱法（</w:t>
            </w:r>
            <w:r w:rsidRPr="008F448F">
              <w:rPr>
                <w:rFonts w:ascii="Times New Roman" w:hAnsi="Times New Roman" w:cs="Times New Roman"/>
                <w:szCs w:val="21"/>
              </w:rPr>
              <w:t>GC-ECD)</w:t>
            </w:r>
          </w:p>
        </w:tc>
        <w:tc>
          <w:tcPr>
            <w:tcW w:w="666"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中国行标</w:t>
            </w:r>
          </w:p>
        </w:tc>
        <w:tc>
          <w:tcPr>
            <w:tcW w:w="1267" w:type="pct"/>
            <w:vAlign w:val="center"/>
          </w:tcPr>
          <w:p w:rsidR="00404A58" w:rsidRPr="008F448F" w:rsidRDefault="00404A58" w:rsidP="0063085D">
            <w:pPr>
              <w:rPr>
                <w:rFonts w:ascii="Times New Roman" w:hAnsi="Times New Roman" w:cs="Times New Roman"/>
                <w:szCs w:val="21"/>
              </w:rPr>
            </w:pPr>
            <w:r w:rsidRPr="008F448F">
              <w:rPr>
                <w:rFonts w:ascii="Times New Roman" w:hAnsi="Times New Roman" w:cs="Times New Roman"/>
                <w:szCs w:val="21"/>
              </w:rPr>
              <w:t>用正己烷做萃取剂，在中性条件下，萃取水中有机氯农药。萃取条件为：</w:t>
            </w:r>
            <w:r w:rsidR="0063085D" w:rsidRPr="008F448F">
              <w:rPr>
                <w:rFonts w:ascii="Times New Roman" w:hAnsi="Times New Roman" w:cs="Times New Roman"/>
                <w:szCs w:val="21"/>
              </w:rPr>
              <w:t>100</w:t>
            </w:r>
            <w:r w:rsidRPr="008F448F">
              <w:rPr>
                <w:rFonts w:ascii="Times New Roman" w:hAnsi="Times New Roman" w:cs="Times New Roman"/>
                <w:szCs w:val="21"/>
              </w:rPr>
              <w:t>m</w:t>
            </w:r>
            <w:r w:rsidR="0063085D" w:rsidRPr="008F448F">
              <w:rPr>
                <w:rFonts w:ascii="Times New Roman" w:hAnsi="Times New Roman" w:cs="Times New Roman"/>
                <w:szCs w:val="21"/>
              </w:rPr>
              <w:t>L</w:t>
            </w:r>
            <w:r w:rsidRPr="008F448F">
              <w:rPr>
                <w:rFonts w:ascii="Times New Roman" w:hAnsi="Times New Roman" w:cs="Times New Roman"/>
                <w:szCs w:val="21"/>
              </w:rPr>
              <w:t>水样，</w:t>
            </w:r>
            <w:r w:rsidR="0063085D" w:rsidRPr="008F448F">
              <w:rPr>
                <w:rFonts w:ascii="Times New Roman" w:hAnsi="Times New Roman" w:cs="Times New Roman"/>
                <w:szCs w:val="21"/>
              </w:rPr>
              <w:t>10mL</w:t>
            </w:r>
            <w:r w:rsidRPr="008F448F">
              <w:rPr>
                <w:rFonts w:ascii="Times New Roman" w:hAnsi="Times New Roman" w:cs="Times New Roman"/>
                <w:szCs w:val="21"/>
              </w:rPr>
              <w:t>正己烷，萃取</w:t>
            </w:r>
            <w:r w:rsidRPr="008F448F">
              <w:rPr>
                <w:rFonts w:ascii="Times New Roman" w:hAnsi="Times New Roman" w:cs="Times New Roman"/>
                <w:szCs w:val="21"/>
              </w:rPr>
              <w:t>1</w:t>
            </w:r>
            <w:r w:rsidRPr="008F448F">
              <w:rPr>
                <w:rFonts w:ascii="Times New Roman" w:hAnsi="Times New Roman" w:cs="Times New Roman"/>
                <w:szCs w:val="21"/>
              </w:rPr>
              <w:t>次，上</w:t>
            </w:r>
            <w:r w:rsidR="00507571" w:rsidRPr="008F448F">
              <w:rPr>
                <w:rFonts w:ascii="Times New Roman" w:hAnsi="Times New Roman" w:cs="Times New Roman"/>
                <w:szCs w:val="21"/>
              </w:rPr>
              <w:t>机</w:t>
            </w:r>
            <w:r w:rsidRPr="008F448F">
              <w:rPr>
                <w:rFonts w:ascii="Times New Roman" w:hAnsi="Times New Roman" w:cs="Times New Roman"/>
                <w:szCs w:val="21"/>
              </w:rPr>
              <w:t>测定。</w:t>
            </w:r>
          </w:p>
        </w:tc>
        <w:tc>
          <w:tcPr>
            <w:tcW w:w="758" w:type="pct"/>
            <w:vAlign w:val="center"/>
          </w:tcPr>
          <w:p w:rsidR="00404A58" w:rsidRPr="008F448F" w:rsidRDefault="009C71FE" w:rsidP="00B9209F">
            <w:pPr>
              <w:jc w:val="center"/>
              <w:rPr>
                <w:rFonts w:ascii="Times New Roman" w:hAnsi="Times New Roman" w:cs="Times New Roman"/>
                <w:szCs w:val="21"/>
              </w:rPr>
            </w:pPr>
            <w:r w:rsidRPr="008F448F">
              <w:rPr>
                <w:rFonts w:ascii="Times New Roman" w:hAnsi="Times New Roman" w:cs="Times New Roman"/>
                <w:szCs w:val="21"/>
              </w:rPr>
              <w:t>地表水、地下水及部分污水</w:t>
            </w:r>
          </w:p>
        </w:tc>
      </w:tr>
      <w:tr w:rsidR="00404A58" w:rsidRPr="008F448F" w:rsidTr="009F38EB">
        <w:trPr>
          <w:trHeight w:val="340"/>
        </w:trPr>
        <w:tc>
          <w:tcPr>
            <w:tcW w:w="390"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8</w:t>
            </w:r>
          </w:p>
        </w:tc>
        <w:tc>
          <w:tcPr>
            <w:tcW w:w="1003"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《水和废水监测分析方法》（第四版）</w:t>
            </w:r>
          </w:p>
        </w:tc>
        <w:tc>
          <w:tcPr>
            <w:tcW w:w="916"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有机氯农药</w:t>
            </w:r>
            <w:r w:rsidRPr="008F448F">
              <w:rPr>
                <w:rFonts w:ascii="Times New Roman" w:hAnsi="Times New Roman" w:cs="Times New Roman"/>
                <w:szCs w:val="21"/>
              </w:rPr>
              <w:t xml:space="preserve"> </w:t>
            </w:r>
            <w:r w:rsidRPr="008F448F">
              <w:rPr>
                <w:rFonts w:ascii="Times New Roman" w:hAnsi="Times New Roman" w:cs="Times New Roman"/>
                <w:szCs w:val="21"/>
              </w:rPr>
              <w:t>毛细管柱气相色谱</w:t>
            </w:r>
            <w:r w:rsidRPr="008F448F">
              <w:rPr>
                <w:rFonts w:ascii="Times New Roman" w:hAnsi="Times New Roman" w:cs="Times New Roman"/>
                <w:szCs w:val="21"/>
              </w:rPr>
              <w:t>-</w:t>
            </w:r>
            <w:r w:rsidRPr="008F448F">
              <w:rPr>
                <w:rFonts w:ascii="Times New Roman" w:hAnsi="Times New Roman" w:cs="Times New Roman"/>
                <w:szCs w:val="21"/>
              </w:rPr>
              <w:t>质谱法</w:t>
            </w:r>
          </w:p>
        </w:tc>
        <w:tc>
          <w:tcPr>
            <w:tcW w:w="666"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中国行标</w:t>
            </w:r>
          </w:p>
        </w:tc>
        <w:tc>
          <w:tcPr>
            <w:tcW w:w="1267" w:type="pct"/>
            <w:vAlign w:val="center"/>
          </w:tcPr>
          <w:p w:rsidR="00404A58" w:rsidRPr="008F448F" w:rsidRDefault="00404A58" w:rsidP="00B9209F">
            <w:pPr>
              <w:rPr>
                <w:rFonts w:ascii="Times New Roman" w:hAnsi="Times New Roman" w:cs="Times New Roman"/>
                <w:szCs w:val="21"/>
              </w:rPr>
            </w:pPr>
            <w:r w:rsidRPr="008F448F">
              <w:rPr>
                <w:rFonts w:ascii="Times New Roman" w:hAnsi="Times New Roman" w:cs="Times New Roman"/>
                <w:szCs w:val="21"/>
              </w:rPr>
              <w:t>使用正己烷液液萃取或固相萃取，净化后上级测定。</w:t>
            </w:r>
          </w:p>
        </w:tc>
        <w:tc>
          <w:tcPr>
            <w:tcW w:w="758" w:type="pct"/>
            <w:vAlign w:val="center"/>
          </w:tcPr>
          <w:p w:rsidR="00404A58" w:rsidRPr="008F448F" w:rsidRDefault="009C71FE" w:rsidP="00B9209F">
            <w:pPr>
              <w:jc w:val="center"/>
              <w:rPr>
                <w:rFonts w:ascii="Times New Roman" w:hAnsi="Times New Roman" w:cs="Times New Roman"/>
                <w:szCs w:val="21"/>
              </w:rPr>
            </w:pPr>
            <w:r w:rsidRPr="008F448F">
              <w:rPr>
                <w:rFonts w:ascii="Times New Roman" w:hAnsi="Times New Roman" w:cs="Times New Roman"/>
                <w:szCs w:val="21"/>
              </w:rPr>
              <w:t>地表水、地下水及部分污水</w:t>
            </w:r>
          </w:p>
        </w:tc>
      </w:tr>
      <w:tr w:rsidR="00404A58" w:rsidRPr="008F448F" w:rsidTr="009F38EB">
        <w:trPr>
          <w:trHeight w:val="340"/>
        </w:trPr>
        <w:tc>
          <w:tcPr>
            <w:tcW w:w="390"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9</w:t>
            </w:r>
          </w:p>
        </w:tc>
        <w:tc>
          <w:tcPr>
            <w:tcW w:w="1003"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EN 16693-2015</w:t>
            </w:r>
          </w:p>
        </w:tc>
        <w:tc>
          <w:tcPr>
            <w:tcW w:w="916"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水的质量</w:t>
            </w:r>
            <w:r w:rsidRPr="008F448F">
              <w:rPr>
                <w:rFonts w:ascii="Times New Roman" w:hAnsi="Times New Roman" w:cs="Times New Roman"/>
                <w:szCs w:val="21"/>
              </w:rPr>
              <w:t>.</w:t>
            </w:r>
            <w:r w:rsidRPr="008F448F">
              <w:rPr>
                <w:rFonts w:ascii="Times New Roman" w:hAnsi="Times New Roman" w:cs="Times New Roman"/>
                <w:szCs w:val="21"/>
              </w:rPr>
              <w:t>有机氯农药</w:t>
            </w:r>
            <w:r w:rsidRPr="008F448F">
              <w:rPr>
                <w:rFonts w:ascii="Times New Roman" w:hAnsi="Times New Roman" w:cs="Times New Roman"/>
                <w:szCs w:val="21"/>
              </w:rPr>
              <w:t>(OCP</w:t>
            </w:r>
            <w:r w:rsidRPr="008F448F">
              <w:rPr>
                <w:rFonts w:ascii="Times New Roman" w:hAnsi="Times New Roman" w:cs="Times New Roman"/>
                <w:szCs w:val="21"/>
              </w:rPr>
              <w:t>在整个水样品的测定</w:t>
            </w:r>
            <w:r w:rsidRPr="008F448F">
              <w:rPr>
                <w:rFonts w:ascii="Times New Roman" w:hAnsi="Times New Roman" w:cs="Times New Roman"/>
                <w:szCs w:val="21"/>
              </w:rPr>
              <w:t>).</w:t>
            </w:r>
            <w:r w:rsidRPr="008F448F">
              <w:rPr>
                <w:rFonts w:ascii="Times New Roman" w:hAnsi="Times New Roman" w:cs="Times New Roman"/>
                <w:szCs w:val="21"/>
              </w:rPr>
              <w:t>采用固相萃取法</w:t>
            </w:r>
            <w:r w:rsidRPr="008F448F">
              <w:rPr>
                <w:rFonts w:ascii="Times New Roman" w:hAnsi="Times New Roman" w:cs="Times New Roman"/>
                <w:szCs w:val="21"/>
              </w:rPr>
              <w:t>(SPE)</w:t>
            </w:r>
            <w:r w:rsidRPr="008F448F">
              <w:rPr>
                <w:rFonts w:ascii="Times New Roman" w:hAnsi="Times New Roman" w:cs="Times New Roman"/>
                <w:szCs w:val="21"/>
              </w:rPr>
              <w:t>与圆盘固相萃取结合气相色谱</w:t>
            </w:r>
            <w:r w:rsidRPr="008F448F">
              <w:rPr>
                <w:rFonts w:ascii="Times New Roman" w:hAnsi="Times New Roman" w:cs="Times New Roman"/>
                <w:szCs w:val="21"/>
              </w:rPr>
              <w:t>-</w:t>
            </w:r>
            <w:r w:rsidRPr="008F448F">
              <w:rPr>
                <w:rFonts w:ascii="Times New Roman" w:hAnsi="Times New Roman" w:cs="Times New Roman"/>
                <w:szCs w:val="21"/>
              </w:rPr>
              <w:t>质谱法</w:t>
            </w:r>
            <w:r w:rsidRPr="008F448F">
              <w:rPr>
                <w:rFonts w:ascii="Times New Roman" w:hAnsi="Times New Roman" w:cs="Times New Roman"/>
                <w:szCs w:val="21"/>
              </w:rPr>
              <w:t>(GC-MS)</w:t>
            </w:r>
          </w:p>
        </w:tc>
        <w:tc>
          <w:tcPr>
            <w:tcW w:w="666"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欧洲</w:t>
            </w:r>
          </w:p>
        </w:tc>
        <w:tc>
          <w:tcPr>
            <w:tcW w:w="1267" w:type="pct"/>
            <w:vAlign w:val="center"/>
          </w:tcPr>
          <w:p w:rsidR="00404A58" w:rsidRPr="008F448F" w:rsidRDefault="00404A58" w:rsidP="00B9209F">
            <w:pPr>
              <w:rPr>
                <w:rFonts w:ascii="Times New Roman" w:hAnsi="Times New Roman" w:cs="Times New Roman"/>
                <w:szCs w:val="21"/>
              </w:rPr>
            </w:pPr>
            <w:r w:rsidRPr="008F448F">
              <w:rPr>
                <w:rFonts w:ascii="Times New Roman" w:hAnsi="Times New Roman" w:cs="Times New Roman"/>
                <w:szCs w:val="21"/>
              </w:rPr>
              <w:t>使用固相萃取，然后使用</w:t>
            </w:r>
            <w:r w:rsidRPr="008F448F">
              <w:rPr>
                <w:rFonts w:ascii="Times New Roman" w:hAnsi="Times New Roman" w:cs="Times New Roman"/>
                <w:szCs w:val="21"/>
              </w:rPr>
              <w:t>SPE-</w:t>
            </w:r>
            <w:r w:rsidRPr="008F448F">
              <w:rPr>
                <w:rFonts w:ascii="Times New Roman" w:hAnsi="Times New Roman" w:cs="Times New Roman"/>
                <w:szCs w:val="21"/>
              </w:rPr>
              <w:t>盘通过气相色谱</w:t>
            </w:r>
            <w:r w:rsidRPr="008F448F">
              <w:rPr>
                <w:rFonts w:ascii="Times New Roman" w:hAnsi="Times New Roman" w:cs="Times New Roman"/>
                <w:szCs w:val="21"/>
              </w:rPr>
              <w:t>-</w:t>
            </w:r>
            <w:r w:rsidRPr="008F448F">
              <w:rPr>
                <w:rFonts w:ascii="Times New Roman" w:hAnsi="Times New Roman" w:cs="Times New Roman"/>
                <w:szCs w:val="21"/>
              </w:rPr>
              <w:t>质谱（</w:t>
            </w:r>
            <w:r w:rsidRPr="008F448F">
              <w:rPr>
                <w:rFonts w:ascii="Times New Roman" w:hAnsi="Times New Roman" w:cs="Times New Roman"/>
                <w:szCs w:val="21"/>
              </w:rPr>
              <w:t>GC-MS</w:t>
            </w:r>
            <w:r w:rsidRPr="008F448F">
              <w:rPr>
                <w:rFonts w:ascii="Times New Roman" w:hAnsi="Times New Roman" w:cs="Times New Roman"/>
                <w:szCs w:val="21"/>
              </w:rPr>
              <w:t>）。</w:t>
            </w:r>
          </w:p>
        </w:tc>
        <w:tc>
          <w:tcPr>
            <w:tcW w:w="758" w:type="pct"/>
            <w:vAlign w:val="center"/>
          </w:tcPr>
          <w:p w:rsidR="00404A58" w:rsidRPr="008F448F" w:rsidRDefault="009C71FE" w:rsidP="00B9209F">
            <w:pPr>
              <w:jc w:val="center"/>
              <w:rPr>
                <w:rFonts w:ascii="Times New Roman" w:hAnsi="Times New Roman" w:cs="Times New Roman"/>
                <w:szCs w:val="21"/>
              </w:rPr>
            </w:pPr>
            <w:r w:rsidRPr="008F448F">
              <w:rPr>
                <w:rFonts w:ascii="Times New Roman" w:hAnsi="Times New Roman" w:cs="Times New Roman"/>
                <w:szCs w:val="21"/>
              </w:rPr>
              <w:t>饮用水和地下水</w:t>
            </w:r>
          </w:p>
        </w:tc>
      </w:tr>
      <w:tr w:rsidR="00404A58" w:rsidRPr="008F448F" w:rsidTr="009F38EB">
        <w:trPr>
          <w:trHeight w:val="340"/>
        </w:trPr>
        <w:tc>
          <w:tcPr>
            <w:tcW w:w="390"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10</w:t>
            </w:r>
          </w:p>
        </w:tc>
        <w:tc>
          <w:tcPr>
            <w:tcW w:w="1003"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ISO6468-1996</w:t>
            </w:r>
          </w:p>
        </w:tc>
        <w:tc>
          <w:tcPr>
            <w:tcW w:w="916"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气相色谱法</w:t>
            </w:r>
          </w:p>
        </w:tc>
        <w:tc>
          <w:tcPr>
            <w:tcW w:w="666"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国际标准</w:t>
            </w:r>
          </w:p>
        </w:tc>
        <w:tc>
          <w:tcPr>
            <w:tcW w:w="1267" w:type="pct"/>
            <w:vAlign w:val="center"/>
          </w:tcPr>
          <w:p w:rsidR="00404A58" w:rsidRPr="008F448F" w:rsidRDefault="00404A58" w:rsidP="00B9209F">
            <w:pPr>
              <w:rPr>
                <w:rFonts w:ascii="Times New Roman" w:hAnsi="Times New Roman" w:cs="Times New Roman"/>
                <w:szCs w:val="21"/>
              </w:rPr>
            </w:pPr>
            <w:r w:rsidRPr="008F448F">
              <w:rPr>
                <w:rFonts w:ascii="Times New Roman" w:hAnsi="Times New Roman" w:cs="Times New Roman"/>
                <w:szCs w:val="21"/>
              </w:rPr>
              <w:t>使用正己烷（或石油醚、或正庚烷等）萃取净化后上级测定。</w:t>
            </w:r>
          </w:p>
        </w:tc>
        <w:tc>
          <w:tcPr>
            <w:tcW w:w="758"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地下水，地表水和废物</w:t>
            </w:r>
          </w:p>
          <w:p w:rsidR="00404A58" w:rsidRPr="008F448F" w:rsidRDefault="009C71FE" w:rsidP="00B9209F">
            <w:pPr>
              <w:jc w:val="center"/>
              <w:rPr>
                <w:rFonts w:ascii="Times New Roman" w:hAnsi="Times New Roman" w:cs="Times New Roman"/>
                <w:szCs w:val="21"/>
              </w:rPr>
            </w:pPr>
            <w:r w:rsidRPr="008F448F">
              <w:rPr>
                <w:rFonts w:ascii="Times New Roman" w:hAnsi="Times New Roman" w:cs="Times New Roman"/>
                <w:szCs w:val="21"/>
              </w:rPr>
              <w:t>水域</w:t>
            </w:r>
          </w:p>
        </w:tc>
      </w:tr>
      <w:tr w:rsidR="00404A58" w:rsidRPr="008F448F" w:rsidTr="009F38EB">
        <w:trPr>
          <w:trHeight w:val="340"/>
        </w:trPr>
        <w:tc>
          <w:tcPr>
            <w:tcW w:w="390"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11</w:t>
            </w:r>
          </w:p>
        </w:tc>
        <w:tc>
          <w:tcPr>
            <w:tcW w:w="1003"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EPA</w:t>
            </w:r>
            <w:r w:rsidR="00507571" w:rsidRPr="008F448F">
              <w:rPr>
                <w:rFonts w:ascii="Times New Roman" w:hAnsi="Times New Roman" w:cs="Times New Roman"/>
                <w:szCs w:val="21"/>
              </w:rPr>
              <w:t xml:space="preserve"> </w:t>
            </w:r>
            <w:r w:rsidRPr="008F448F">
              <w:rPr>
                <w:rFonts w:ascii="Times New Roman" w:hAnsi="Times New Roman" w:cs="Times New Roman"/>
                <w:szCs w:val="21"/>
              </w:rPr>
              <w:t>8081a</w:t>
            </w:r>
          </w:p>
        </w:tc>
        <w:tc>
          <w:tcPr>
            <w:tcW w:w="916"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气相色谱法</w:t>
            </w:r>
          </w:p>
        </w:tc>
        <w:tc>
          <w:tcPr>
            <w:tcW w:w="666"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美国</w:t>
            </w:r>
          </w:p>
        </w:tc>
        <w:tc>
          <w:tcPr>
            <w:tcW w:w="1267" w:type="pct"/>
            <w:vAlign w:val="center"/>
          </w:tcPr>
          <w:p w:rsidR="00404A58" w:rsidRPr="008F448F" w:rsidRDefault="00404A58" w:rsidP="00B9209F">
            <w:pPr>
              <w:rPr>
                <w:rFonts w:ascii="Times New Roman" w:hAnsi="Times New Roman" w:cs="Times New Roman"/>
                <w:szCs w:val="21"/>
              </w:rPr>
            </w:pPr>
            <w:r w:rsidRPr="008F448F">
              <w:rPr>
                <w:rFonts w:ascii="Times New Roman" w:hAnsi="Times New Roman" w:cs="Times New Roman"/>
                <w:szCs w:val="21"/>
              </w:rPr>
              <w:t>二氯甲烷萃取样品后净化后测定。</w:t>
            </w:r>
          </w:p>
        </w:tc>
        <w:tc>
          <w:tcPr>
            <w:tcW w:w="758" w:type="pct"/>
            <w:vAlign w:val="center"/>
          </w:tcPr>
          <w:p w:rsidR="00404A58" w:rsidRPr="008F448F" w:rsidRDefault="009C71FE" w:rsidP="00B9209F">
            <w:pPr>
              <w:jc w:val="center"/>
              <w:rPr>
                <w:rFonts w:ascii="Times New Roman" w:hAnsi="Times New Roman" w:cs="Times New Roman"/>
                <w:szCs w:val="21"/>
              </w:rPr>
            </w:pPr>
            <w:r w:rsidRPr="008F448F">
              <w:rPr>
                <w:rFonts w:ascii="Times New Roman" w:hAnsi="Times New Roman" w:cs="Times New Roman"/>
                <w:szCs w:val="21"/>
              </w:rPr>
              <w:t>固体或液体样品</w:t>
            </w:r>
          </w:p>
        </w:tc>
      </w:tr>
      <w:tr w:rsidR="00404A58" w:rsidRPr="008F448F" w:rsidTr="009F38EB">
        <w:trPr>
          <w:trHeight w:val="340"/>
        </w:trPr>
        <w:tc>
          <w:tcPr>
            <w:tcW w:w="390"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12</w:t>
            </w:r>
          </w:p>
        </w:tc>
        <w:tc>
          <w:tcPr>
            <w:tcW w:w="1003"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EPA</w:t>
            </w:r>
            <w:r w:rsidR="00507571" w:rsidRPr="008F448F">
              <w:rPr>
                <w:rFonts w:ascii="Times New Roman" w:hAnsi="Times New Roman" w:cs="Times New Roman"/>
                <w:szCs w:val="21"/>
              </w:rPr>
              <w:t xml:space="preserve"> </w:t>
            </w:r>
            <w:r w:rsidRPr="008F448F">
              <w:rPr>
                <w:rFonts w:ascii="Times New Roman" w:hAnsi="Times New Roman" w:cs="Times New Roman"/>
                <w:szCs w:val="21"/>
              </w:rPr>
              <w:t>608</w:t>
            </w:r>
          </w:p>
        </w:tc>
        <w:tc>
          <w:tcPr>
            <w:tcW w:w="916"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气相色谱法</w:t>
            </w:r>
          </w:p>
        </w:tc>
        <w:tc>
          <w:tcPr>
            <w:tcW w:w="666"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美国</w:t>
            </w:r>
          </w:p>
        </w:tc>
        <w:tc>
          <w:tcPr>
            <w:tcW w:w="1267" w:type="pct"/>
            <w:vAlign w:val="center"/>
          </w:tcPr>
          <w:p w:rsidR="00404A58" w:rsidRPr="008F448F" w:rsidRDefault="00404A58" w:rsidP="00B9209F">
            <w:pPr>
              <w:rPr>
                <w:rFonts w:ascii="Times New Roman" w:hAnsi="Times New Roman" w:cs="Times New Roman"/>
                <w:szCs w:val="21"/>
              </w:rPr>
            </w:pPr>
            <w:r w:rsidRPr="008F448F">
              <w:rPr>
                <w:rFonts w:ascii="Times New Roman" w:hAnsi="Times New Roman" w:cs="Times New Roman"/>
                <w:szCs w:val="21"/>
              </w:rPr>
              <w:t>用二氯甲烷萃取后，转换溶剂为正己烷，</w:t>
            </w:r>
            <w:r w:rsidRPr="008F448F">
              <w:rPr>
                <w:rFonts w:ascii="Times New Roman" w:hAnsi="Times New Roman" w:cs="Times New Roman"/>
                <w:szCs w:val="21"/>
              </w:rPr>
              <w:lastRenderedPageBreak/>
              <w:t>净化浓缩后测定。</w:t>
            </w:r>
          </w:p>
        </w:tc>
        <w:tc>
          <w:tcPr>
            <w:tcW w:w="758"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lastRenderedPageBreak/>
              <w:t>水和废水</w:t>
            </w:r>
          </w:p>
        </w:tc>
      </w:tr>
      <w:tr w:rsidR="00404A58" w:rsidRPr="008F448F" w:rsidTr="009F38EB">
        <w:trPr>
          <w:trHeight w:val="340"/>
        </w:trPr>
        <w:tc>
          <w:tcPr>
            <w:tcW w:w="390"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13</w:t>
            </w:r>
          </w:p>
        </w:tc>
        <w:tc>
          <w:tcPr>
            <w:tcW w:w="1003"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EPA</w:t>
            </w:r>
            <w:r w:rsidR="00507571" w:rsidRPr="008F448F">
              <w:rPr>
                <w:rFonts w:ascii="Times New Roman" w:hAnsi="Times New Roman" w:cs="Times New Roman"/>
                <w:szCs w:val="21"/>
              </w:rPr>
              <w:t xml:space="preserve"> </w:t>
            </w:r>
            <w:r w:rsidRPr="008F448F">
              <w:rPr>
                <w:rFonts w:ascii="Times New Roman" w:hAnsi="Times New Roman" w:cs="Times New Roman"/>
                <w:szCs w:val="21"/>
              </w:rPr>
              <w:t>525.2</w:t>
            </w:r>
          </w:p>
        </w:tc>
        <w:tc>
          <w:tcPr>
            <w:tcW w:w="916"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气相色谱</w:t>
            </w:r>
            <w:r w:rsidRPr="008F448F">
              <w:rPr>
                <w:rFonts w:ascii="Times New Roman" w:hAnsi="Times New Roman" w:cs="Times New Roman"/>
                <w:szCs w:val="21"/>
              </w:rPr>
              <w:t>-</w:t>
            </w:r>
            <w:r w:rsidRPr="008F448F">
              <w:rPr>
                <w:rFonts w:ascii="Times New Roman" w:hAnsi="Times New Roman" w:cs="Times New Roman"/>
                <w:szCs w:val="21"/>
              </w:rPr>
              <w:t>质谱法</w:t>
            </w:r>
          </w:p>
        </w:tc>
        <w:tc>
          <w:tcPr>
            <w:tcW w:w="666"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美国</w:t>
            </w:r>
          </w:p>
        </w:tc>
        <w:tc>
          <w:tcPr>
            <w:tcW w:w="1267" w:type="pct"/>
            <w:vAlign w:val="center"/>
          </w:tcPr>
          <w:p w:rsidR="00404A58" w:rsidRPr="008F448F" w:rsidRDefault="00404A58" w:rsidP="00B9209F">
            <w:pPr>
              <w:rPr>
                <w:rFonts w:ascii="Times New Roman" w:hAnsi="Times New Roman" w:cs="Times New Roman"/>
                <w:szCs w:val="21"/>
              </w:rPr>
            </w:pPr>
            <w:r w:rsidRPr="008F448F">
              <w:rPr>
                <w:rFonts w:ascii="Times New Roman" w:hAnsi="Times New Roman" w:cs="Times New Roman"/>
                <w:szCs w:val="21"/>
              </w:rPr>
              <w:t>采用</w:t>
            </w:r>
            <w:r w:rsidRPr="008F448F">
              <w:rPr>
                <w:rFonts w:ascii="Times New Roman" w:hAnsi="Times New Roman" w:cs="Times New Roman"/>
                <w:szCs w:val="21"/>
              </w:rPr>
              <w:t>C18</w:t>
            </w:r>
            <w:r w:rsidRPr="008F448F">
              <w:rPr>
                <w:rFonts w:ascii="Times New Roman" w:hAnsi="Times New Roman" w:cs="Times New Roman"/>
                <w:szCs w:val="21"/>
              </w:rPr>
              <w:t>为填料的装置，提取有机氯农药，在经过浓缩检测。</w:t>
            </w:r>
          </w:p>
        </w:tc>
        <w:tc>
          <w:tcPr>
            <w:tcW w:w="758" w:type="pct"/>
            <w:vAlign w:val="center"/>
          </w:tcPr>
          <w:p w:rsidR="00404A58" w:rsidRPr="008F448F" w:rsidRDefault="009C71FE" w:rsidP="00B9209F">
            <w:pPr>
              <w:jc w:val="center"/>
              <w:rPr>
                <w:rFonts w:ascii="Times New Roman" w:hAnsi="Times New Roman" w:cs="Times New Roman"/>
                <w:szCs w:val="21"/>
              </w:rPr>
            </w:pPr>
            <w:r w:rsidRPr="008F448F">
              <w:rPr>
                <w:rFonts w:ascii="Times New Roman" w:hAnsi="Times New Roman" w:cs="Times New Roman"/>
                <w:szCs w:val="21"/>
              </w:rPr>
              <w:t>水和废水</w:t>
            </w:r>
          </w:p>
        </w:tc>
      </w:tr>
      <w:tr w:rsidR="00404A58" w:rsidRPr="008F448F" w:rsidTr="009F38EB">
        <w:trPr>
          <w:trHeight w:val="340"/>
        </w:trPr>
        <w:tc>
          <w:tcPr>
            <w:tcW w:w="390"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14</w:t>
            </w:r>
          </w:p>
        </w:tc>
        <w:tc>
          <w:tcPr>
            <w:tcW w:w="1003"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EPA 8121</w:t>
            </w:r>
          </w:p>
        </w:tc>
        <w:tc>
          <w:tcPr>
            <w:tcW w:w="916"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液液萃取</w:t>
            </w:r>
            <w:r w:rsidRPr="008F448F">
              <w:rPr>
                <w:rFonts w:ascii="Times New Roman" w:hAnsi="Times New Roman" w:cs="Times New Roman"/>
                <w:szCs w:val="21"/>
              </w:rPr>
              <w:t>-</w:t>
            </w:r>
            <w:r w:rsidRPr="008F448F">
              <w:rPr>
                <w:rFonts w:ascii="Times New Roman" w:hAnsi="Times New Roman" w:cs="Times New Roman"/>
                <w:szCs w:val="21"/>
              </w:rPr>
              <w:t>气相色谱法</w:t>
            </w:r>
          </w:p>
        </w:tc>
        <w:tc>
          <w:tcPr>
            <w:tcW w:w="666" w:type="pct"/>
            <w:vAlign w:val="center"/>
          </w:tcPr>
          <w:p w:rsidR="00404A58" w:rsidRPr="008F448F" w:rsidRDefault="00404A58" w:rsidP="00B9209F">
            <w:pPr>
              <w:jc w:val="center"/>
              <w:rPr>
                <w:rFonts w:ascii="Times New Roman" w:hAnsi="Times New Roman" w:cs="Times New Roman"/>
                <w:szCs w:val="21"/>
              </w:rPr>
            </w:pPr>
            <w:r w:rsidRPr="008F448F">
              <w:rPr>
                <w:rFonts w:ascii="Times New Roman" w:hAnsi="Times New Roman" w:cs="Times New Roman"/>
                <w:szCs w:val="21"/>
              </w:rPr>
              <w:t>美国</w:t>
            </w:r>
          </w:p>
        </w:tc>
        <w:tc>
          <w:tcPr>
            <w:tcW w:w="1267" w:type="pct"/>
            <w:vAlign w:val="center"/>
          </w:tcPr>
          <w:p w:rsidR="00404A58" w:rsidRPr="008F448F" w:rsidRDefault="00404A58" w:rsidP="00B9209F">
            <w:pPr>
              <w:rPr>
                <w:rFonts w:ascii="Times New Roman" w:hAnsi="Times New Roman" w:cs="Times New Roman"/>
                <w:szCs w:val="21"/>
              </w:rPr>
            </w:pPr>
            <w:r w:rsidRPr="008F448F">
              <w:rPr>
                <w:rFonts w:ascii="Times New Roman" w:hAnsi="Times New Roman" w:cs="Times New Roman"/>
                <w:szCs w:val="21"/>
              </w:rPr>
              <w:t>用二氯甲烷萃取，根据保留时间，外标法或内标法定量。</w:t>
            </w:r>
          </w:p>
        </w:tc>
        <w:tc>
          <w:tcPr>
            <w:tcW w:w="758" w:type="pct"/>
            <w:vAlign w:val="center"/>
          </w:tcPr>
          <w:p w:rsidR="00404A58" w:rsidRPr="008F448F" w:rsidRDefault="009C71FE" w:rsidP="00B9209F">
            <w:pPr>
              <w:jc w:val="center"/>
              <w:rPr>
                <w:rFonts w:ascii="Times New Roman" w:hAnsi="Times New Roman" w:cs="Times New Roman"/>
                <w:szCs w:val="21"/>
              </w:rPr>
            </w:pPr>
            <w:r w:rsidRPr="008F448F">
              <w:rPr>
                <w:rFonts w:ascii="Times New Roman" w:hAnsi="Times New Roman" w:cs="Times New Roman"/>
                <w:szCs w:val="21"/>
              </w:rPr>
              <w:t>水和废水</w:t>
            </w:r>
          </w:p>
        </w:tc>
      </w:tr>
    </w:tbl>
    <w:p w:rsidR="00404A58" w:rsidRPr="009C71FE" w:rsidRDefault="00404A58" w:rsidP="004E310A">
      <w:pPr>
        <w:spacing w:beforeLines="50" w:before="156" w:line="360" w:lineRule="auto"/>
        <w:ind w:firstLineChars="200" w:firstLine="560"/>
        <w:rPr>
          <w:rFonts w:ascii="Times New Roman" w:eastAsia="仿宋" w:hAnsi="Times New Roman" w:cs="Times New Roman"/>
          <w:sz w:val="28"/>
          <w:szCs w:val="28"/>
        </w:rPr>
      </w:pPr>
      <w:r w:rsidRPr="009C71FE">
        <w:rPr>
          <w:rFonts w:ascii="Times New Roman" w:eastAsia="仿宋" w:hAnsi="Times New Roman" w:cs="Times New Roman"/>
          <w:sz w:val="28"/>
          <w:szCs w:val="28"/>
        </w:rPr>
        <w:t>从表</w:t>
      </w:r>
      <w:r w:rsidRPr="009C71FE">
        <w:rPr>
          <w:rFonts w:ascii="Times New Roman" w:eastAsia="仿宋" w:hAnsi="Times New Roman" w:cs="Times New Roman"/>
          <w:sz w:val="28"/>
          <w:szCs w:val="28"/>
        </w:rPr>
        <w:t>3-1</w:t>
      </w:r>
      <w:r w:rsidRPr="009C71FE">
        <w:rPr>
          <w:rFonts w:ascii="Times New Roman" w:eastAsia="仿宋" w:hAnsi="Times New Roman" w:cs="Times New Roman"/>
          <w:sz w:val="28"/>
          <w:szCs w:val="28"/>
        </w:rPr>
        <w:t>可看出，上述方法从原理上可以分为三类，（</w:t>
      </w:r>
      <w:r w:rsidRPr="009C71FE">
        <w:rPr>
          <w:rFonts w:ascii="Times New Roman" w:eastAsia="仿宋" w:hAnsi="Times New Roman" w:cs="Times New Roman"/>
          <w:sz w:val="28"/>
          <w:szCs w:val="28"/>
        </w:rPr>
        <w:t>1</w:t>
      </w:r>
      <w:r w:rsidRPr="009C71FE">
        <w:rPr>
          <w:rFonts w:ascii="Times New Roman" w:eastAsia="仿宋" w:hAnsi="Times New Roman" w:cs="Times New Roman"/>
          <w:sz w:val="28"/>
          <w:szCs w:val="28"/>
        </w:rPr>
        <w:t>）气相色谱法，通过液液萃取或者固相萃取处理样品，纯化浓缩后，使用带有电子捕获检测器的气相色谱仪测定。（</w:t>
      </w:r>
      <w:r w:rsidRPr="009C71FE">
        <w:rPr>
          <w:rFonts w:ascii="Times New Roman" w:eastAsia="仿宋" w:hAnsi="Times New Roman" w:cs="Times New Roman"/>
          <w:sz w:val="28"/>
          <w:szCs w:val="28"/>
        </w:rPr>
        <w:t>2</w:t>
      </w:r>
      <w:r w:rsidRPr="009C71FE">
        <w:rPr>
          <w:rFonts w:ascii="Times New Roman" w:eastAsia="仿宋" w:hAnsi="Times New Roman" w:cs="Times New Roman"/>
          <w:sz w:val="28"/>
          <w:szCs w:val="28"/>
        </w:rPr>
        <w:t>）通过液液萃取或固相萃取处理样品，纯化浓缩后，使用气相色谱</w:t>
      </w:r>
      <w:r w:rsidRPr="009C71FE">
        <w:rPr>
          <w:rFonts w:ascii="Times New Roman" w:eastAsia="仿宋" w:hAnsi="Times New Roman" w:cs="Times New Roman"/>
          <w:sz w:val="28"/>
          <w:szCs w:val="28"/>
        </w:rPr>
        <w:t>-</w:t>
      </w:r>
      <w:r w:rsidRPr="009C71FE">
        <w:rPr>
          <w:rFonts w:ascii="Times New Roman" w:eastAsia="仿宋" w:hAnsi="Times New Roman" w:cs="Times New Roman"/>
          <w:sz w:val="28"/>
          <w:szCs w:val="28"/>
        </w:rPr>
        <w:t>质谱测定。（</w:t>
      </w:r>
      <w:r w:rsidRPr="009C71FE">
        <w:rPr>
          <w:rFonts w:ascii="Times New Roman" w:eastAsia="仿宋" w:hAnsi="Times New Roman" w:cs="Times New Roman"/>
          <w:sz w:val="28"/>
          <w:szCs w:val="28"/>
        </w:rPr>
        <w:t>3</w:t>
      </w:r>
      <w:r w:rsidRPr="009C71FE">
        <w:rPr>
          <w:rFonts w:ascii="Times New Roman" w:eastAsia="仿宋" w:hAnsi="Times New Roman" w:cs="Times New Roman"/>
          <w:sz w:val="28"/>
          <w:szCs w:val="28"/>
        </w:rPr>
        <w:t>）其他方法，如使用</w:t>
      </w:r>
      <w:r w:rsidRPr="009C71FE">
        <w:rPr>
          <w:rFonts w:ascii="Times New Roman" w:eastAsia="仿宋" w:hAnsi="Times New Roman" w:cs="Times New Roman"/>
          <w:sz w:val="28"/>
          <w:szCs w:val="28"/>
        </w:rPr>
        <w:t>C18</w:t>
      </w:r>
      <w:r w:rsidRPr="009C71FE">
        <w:rPr>
          <w:rFonts w:ascii="Times New Roman" w:eastAsia="仿宋" w:hAnsi="Times New Roman" w:cs="Times New Roman"/>
          <w:sz w:val="28"/>
          <w:szCs w:val="28"/>
        </w:rPr>
        <w:t>填充柱或其他方式进行样品前处理，再进行测定。三类方法，有的检测项目没有囊括</w:t>
      </w:r>
      <w:r w:rsidRPr="009C71FE">
        <w:rPr>
          <w:rFonts w:ascii="Times New Roman" w:eastAsia="仿宋" w:hAnsi="Times New Roman" w:cs="Times New Roman"/>
          <w:sz w:val="28"/>
          <w:szCs w:val="28"/>
        </w:rPr>
        <w:t>16</w:t>
      </w:r>
      <w:r w:rsidRPr="009C71FE">
        <w:rPr>
          <w:rFonts w:ascii="Times New Roman" w:eastAsia="仿宋" w:hAnsi="Times New Roman" w:cs="Times New Roman"/>
          <w:sz w:val="28"/>
          <w:szCs w:val="28"/>
        </w:rPr>
        <w:t>种组分，有的前处理方法较复杂，本标准旨在建立一种简便可行，提高效率的前处理方法。</w:t>
      </w:r>
    </w:p>
    <w:p w:rsidR="007E17A0" w:rsidRPr="000940F1" w:rsidRDefault="00EA2AC7" w:rsidP="004E310A">
      <w:pPr>
        <w:pStyle w:val="1"/>
        <w:spacing w:beforeLines="100" w:before="312" w:beforeAutospacing="0" w:afterLines="100" w:after="312" w:afterAutospacing="0" w:line="360" w:lineRule="auto"/>
        <w:rPr>
          <w:rFonts w:ascii="黑体" w:eastAsia="黑体" w:hAnsi="黑体" w:hint="default"/>
          <w:b w:val="0"/>
          <w:sz w:val="32"/>
          <w:szCs w:val="32"/>
        </w:rPr>
      </w:pPr>
      <w:bookmarkStart w:id="16" w:name="_Toc20484737"/>
      <w:r>
        <w:rPr>
          <w:rFonts w:ascii="黑体" w:eastAsia="黑体" w:hAnsi="黑体"/>
          <w:b w:val="0"/>
          <w:sz w:val="32"/>
          <w:szCs w:val="32"/>
        </w:rPr>
        <w:t>标准制</w:t>
      </w:r>
      <w:r w:rsidR="007E17A0" w:rsidRPr="00D67A64">
        <w:rPr>
          <w:rFonts w:ascii="黑体" w:eastAsia="黑体" w:hAnsi="黑体"/>
          <w:b w:val="0"/>
          <w:sz w:val="32"/>
          <w:szCs w:val="32"/>
        </w:rPr>
        <w:t>订的基本原则和技术路线</w:t>
      </w:r>
      <w:bookmarkEnd w:id="16"/>
    </w:p>
    <w:p w:rsidR="007E17A0" w:rsidRPr="0080222E" w:rsidRDefault="007E17A0" w:rsidP="004E310A">
      <w:pPr>
        <w:pStyle w:val="2"/>
        <w:spacing w:beforeLines="50" w:before="156" w:afterLines="50" w:after="156" w:line="360" w:lineRule="auto"/>
        <w:rPr>
          <w:rFonts w:ascii="黑体" w:eastAsia="黑体" w:hAnsi="黑体"/>
          <w:b w:val="0"/>
        </w:rPr>
      </w:pPr>
      <w:bookmarkStart w:id="17" w:name="_Toc20484738"/>
      <w:r w:rsidRPr="0080222E">
        <w:rPr>
          <w:rFonts w:ascii="黑体" w:eastAsia="黑体" w:hAnsi="黑体" w:hint="eastAsia"/>
          <w:b w:val="0"/>
        </w:rPr>
        <w:t>标准制订的基本原则</w:t>
      </w:r>
      <w:bookmarkEnd w:id="17"/>
    </w:p>
    <w:p w:rsidR="007E17A0" w:rsidRPr="0063085D" w:rsidRDefault="007E17A0" w:rsidP="0035599B">
      <w:pPr>
        <w:spacing w:line="360" w:lineRule="auto"/>
        <w:ind w:firstLineChars="200" w:firstLine="560"/>
        <w:rPr>
          <w:rFonts w:ascii="Times New Roman" w:eastAsia="仿宋" w:hAnsi="Times New Roman" w:cs="Times New Roman"/>
          <w:sz w:val="28"/>
          <w:szCs w:val="28"/>
        </w:rPr>
      </w:pPr>
      <w:r w:rsidRPr="0035599B">
        <w:rPr>
          <w:rFonts w:ascii="Times New Roman" w:eastAsia="仿宋" w:hAnsi="Times New Roman" w:cs="Times New Roman"/>
          <w:sz w:val="28"/>
          <w:szCs w:val="28"/>
        </w:rPr>
        <w:t>本标准制订依据《国家环境保护标准制修订工作管理办法》和《环</w:t>
      </w:r>
      <w:r w:rsidRPr="0063085D">
        <w:rPr>
          <w:rFonts w:ascii="Times New Roman" w:eastAsia="仿宋" w:hAnsi="Times New Roman" w:cs="Times New Roman"/>
          <w:sz w:val="28"/>
          <w:szCs w:val="28"/>
        </w:rPr>
        <w:t>境监测</w:t>
      </w:r>
      <w:r w:rsidRPr="0063085D">
        <w:rPr>
          <w:rFonts w:ascii="Times New Roman" w:eastAsia="仿宋" w:hAnsi="Times New Roman" w:cs="Times New Roman"/>
          <w:sz w:val="28"/>
          <w:szCs w:val="28"/>
        </w:rPr>
        <w:t xml:space="preserve"> </w:t>
      </w:r>
      <w:r w:rsidRPr="0035599B">
        <w:rPr>
          <w:rFonts w:ascii="Times New Roman" w:eastAsia="仿宋" w:hAnsi="Times New Roman" w:cs="Times New Roman"/>
          <w:sz w:val="28"/>
          <w:szCs w:val="28"/>
        </w:rPr>
        <w:t>分析方法标准制修订技术导则</w:t>
      </w:r>
      <w:r w:rsidRPr="0063085D">
        <w:rPr>
          <w:rFonts w:ascii="Times New Roman" w:eastAsia="仿宋" w:hAnsi="Times New Roman" w:cs="Times New Roman"/>
          <w:sz w:val="28"/>
          <w:szCs w:val="28"/>
        </w:rPr>
        <w:t>》（</w:t>
      </w:r>
      <w:r w:rsidRPr="0063085D">
        <w:rPr>
          <w:rFonts w:ascii="Times New Roman" w:eastAsia="仿宋" w:hAnsi="Times New Roman" w:cs="Times New Roman"/>
          <w:sz w:val="28"/>
          <w:szCs w:val="28"/>
        </w:rPr>
        <w:t>HJ 168-2010</w:t>
      </w:r>
      <w:r w:rsidRPr="0063085D">
        <w:rPr>
          <w:rFonts w:ascii="Times New Roman" w:eastAsia="仿宋" w:hAnsi="Times New Roman" w:cs="Times New Roman"/>
          <w:sz w:val="28"/>
          <w:szCs w:val="28"/>
        </w:rPr>
        <w:t>）的要求，以国内外相关标准为基础编制。</w:t>
      </w:r>
    </w:p>
    <w:p w:rsidR="007E17A0" w:rsidRPr="0063085D" w:rsidRDefault="009E2CF5" w:rsidP="0035599B">
      <w:pPr>
        <w:adjustRightInd w:val="0"/>
        <w:snapToGrid w:val="0"/>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w:t>
      </w:r>
      <w:r w:rsidR="0063085D">
        <w:rPr>
          <w:rFonts w:ascii="Times New Roman" w:eastAsia="仿宋" w:hAnsi="Times New Roman" w:cs="Times New Roman"/>
          <w:sz w:val="28"/>
          <w:szCs w:val="28"/>
        </w:rPr>
        <w:t>建立的标准分析方法能够满足各项方法特性指标的要求</w:t>
      </w:r>
      <w:r w:rsidR="0035599B">
        <w:rPr>
          <w:rFonts w:ascii="Times New Roman" w:eastAsia="仿宋" w:hAnsi="Times New Roman" w:cs="Times New Roman" w:hint="eastAsia"/>
          <w:sz w:val="28"/>
          <w:szCs w:val="28"/>
        </w:rPr>
        <w:t>。</w:t>
      </w:r>
      <w:r w:rsidR="007E17A0" w:rsidRPr="0063085D">
        <w:rPr>
          <w:rFonts w:ascii="Times New Roman" w:eastAsia="仿宋" w:hAnsi="Times New Roman" w:cs="Times New Roman"/>
          <w:sz w:val="28"/>
          <w:szCs w:val="28"/>
        </w:rPr>
        <w:t>方法的检出限和测定范围满足相关环保标准和环境监测工作的要求；</w:t>
      </w:r>
    </w:p>
    <w:p w:rsidR="007E17A0" w:rsidRDefault="009E2CF5" w:rsidP="007E17A0">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w:t>
      </w:r>
      <w:r w:rsidR="0035599B">
        <w:rPr>
          <w:rFonts w:ascii="仿宋" w:eastAsia="仿宋" w:hAnsi="仿宋" w:cs="仿宋"/>
          <w:sz w:val="28"/>
          <w:szCs w:val="28"/>
        </w:rPr>
        <w:t>建立的标准分析方法的准确度</w:t>
      </w:r>
      <w:r w:rsidR="0035599B">
        <w:rPr>
          <w:rFonts w:ascii="仿宋" w:eastAsia="仿宋" w:hAnsi="仿宋" w:cs="仿宋" w:hint="eastAsia"/>
          <w:sz w:val="28"/>
          <w:szCs w:val="28"/>
        </w:rPr>
        <w:t>、</w:t>
      </w:r>
      <w:r w:rsidR="0035599B">
        <w:rPr>
          <w:rFonts w:ascii="仿宋" w:eastAsia="仿宋" w:hAnsi="仿宋" w:cs="仿宋"/>
          <w:sz w:val="28"/>
          <w:szCs w:val="28"/>
        </w:rPr>
        <w:t>精密度</w:t>
      </w:r>
      <w:r w:rsidR="007E17A0">
        <w:rPr>
          <w:rFonts w:ascii="仿宋" w:eastAsia="仿宋" w:hAnsi="仿宋" w:cs="仿宋" w:hint="eastAsia"/>
          <w:sz w:val="28"/>
          <w:szCs w:val="28"/>
        </w:rPr>
        <w:t>方法准确可靠，满足各项方法特性指标的要求；</w:t>
      </w:r>
    </w:p>
    <w:p w:rsidR="0035599B" w:rsidRDefault="009E2CF5" w:rsidP="007E17A0">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w:t>
      </w:r>
      <w:r w:rsidR="0035599B">
        <w:rPr>
          <w:rFonts w:ascii="仿宋" w:eastAsia="仿宋" w:hAnsi="仿宋" w:cs="仿宋"/>
          <w:sz w:val="28"/>
          <w:szCs w:val="28"/>
        </w:rPr>
        <w:t>建立的标准分析方法符合我国目前检测设备仪器</w:t>
      </w:r>
      <w:r w:rsidR="0035599B">
        <w:rPr>
          <w:rFonts w:ascii="仿宋" w:eastAsia="仿宋" w:hAnsi="仿宋" w:cs="仿宋" w:hint="eastAsia"/>
          <w:sz w:val="28"/>
          <w:szCs w:val="28"/>
        </w:rPr>
        <w:t>和试剂、材</w:t>
      </w:r>
      <w:r w:rsidR="0035599B">
        <w:rPr>
          <w:rFonts w:ascii="仿宋" w:eastAsia="仿宋" w:hAnsi="仿宋" w:cs="仿宋" w:hint="eastAsia"/>
          <w:sz w:val="28"/>
          <w:szCs w:val="28"/>
        </w:rPr>
        <w:lastRenderedPageBreak/>
        <w:t>料的供应条件；</w:t>
      </w:r>
    </w:p>
    <w:p w:rsidR="0035599B" w:rsidRDefault="009E2CF5" w:rsidP="007E17A0">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w:t>
      </w:r>
      <w:r w:rsidR="0035599B">
        <w:rPr>
          <w:rFonts w:ascii="仿宋" w:eastAsia="仿宋" w:hAnsi="仿宋" w:cs="仿宋"/>
          <w:sz w:val="28"/>
          <w:szCs w:val="28"/>
        </w:rPr>
        <w:t>建立的标准分析方法符合监测行业人员的技术水平</w:t>
      </w:r>
      <w:r w:rsidR="0035599B">
        <w:rPr>
          <w:rFonts w:ascii="仿宋" w:eastAsia="仿宋" w:hAnsi="仿宋" w:cs="仿宋" w:hint="eastAsia"/>
          <w:sz w:val="28"/>
          <w:szCs w:val="28"/>
        </w:rPr>
        <w:t>，</w:t>
      </w:r>
      <w:r w:rsidR="0035599B">
        <w:rPr>
          <w:rFonts w:ascii="仿宋" w:eastAsia="仿宋" w:hAnsi="仿宋" w:cs="仿宋"/>
          <w:sz w:val="28"/>
          <w:szCs w:val="28"/>
        </w:rPr>
        <w:t>能被国内主要的环境分析实验室所使用并达到所规定的要求</w:t>
      </w:r>
      <w:r w:rsidR="0035599B">
        <w:rPr>
          <w:rFonts w:ascii="仿宋" w:eastAsia="仿宋" w:hAnsi="仿宋" w:cs="仿宋" w:hint="eastAsia"/>
          <w:sz w:val="28"/>
          <w:szCs w:val="28"/>
        </w:rPr>
        <w:t>；</w:t>
      </w:r>
    </w:p>
    <w:p w:rsidR="0035599B" w:rsidRDefault="009E2CF5" w:rsidP="007E17A0">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5、</w:t>
      </w:r>
      <w:r w:rsidR="0035599B">
        <w:rPr>
          <w:rFonts w:ascii="仿宋" w:eastAsia="仿宋" w:hAnsi="仿宋" w:cs="仿宋"/>
          <w:sz w:val="28"/>
          <w:szCs w:val="28"/>
        </w:rPr>
        <w:t>建立的标准分析方法具有普遍适用性</w:t>
      </w:r>
      <w:r w:rsidR="0035599B">
        <w:rPr>
          <w:rFonts w:ascii="仿宋" w:eastAsia="仿宋" w:hAnsi="仿宋" w:cs="仿宋" w:hint="eastAsia"/>
          <w:sz w:val="28"/>
          <w:szCs w:val="28"/>
        </w:rPr>
        <w:t>，</w:t>
      </w:r>
      <w:r w:rsidR="0035599B">
        <w:rPr>
          <w:rFonts w:ascii="仿宋" w:eastAsia="仿宋" w:hAnsi="仿宋" w:cs="仿宋"/>
          <w:sz w:val="28"/>
          <w:szCs w:val="28"/>
        </w:rPr>
        <w:t>易于推广使用</w:t>
      </w:r>
      <w:r w:rsidR="0035599B">
        <w:rPr>
          <w:rFonts w:ascii="仿宋" w:eastAsia="仿宋" w:hAnsi="仿宋" w:cs="仿宋" w:hint="eastAsia"/>
          <w:sz w:val="28"/>
          <w:szCs w:val="28"/>
        </w:rPr>
        <w:t>。</w:t>
      </w:r>
    </w:p>
    <w:p w:rsidR="007E17A0" w:rsidRPr="0080222E" w:rsidRDefault="00EA2AC7" w:rsidP="004E310A">
      <w:pPr>
        <w:pStyle w:val="2"/>
        <w:spacing w:beforeLines="50" w:before="156" w:afterLines="50" w:after="156" w:line="360" w:lineRule="auto"/>
        <w:rPr>
          <w:rFonts w:ascii="黑体" w:eastAsia="黑体" w:hAnsi="黑体"/>
          <w:b w:val="0"/>
        </w:rPr>
      </w:pPr>
      <w:bookmarkStart w:id="18" w:name="_Toc20484739"/>
      <w:r>
        <w:rPr>
          <w:rFonts w:ascii="黑体" w:eastAsia="黑体" w:hAnsi="黑体" w:hint="eastAsia"/>
          <w:b w:val="0"/>
        </w:rPr>
        <w:t>标准制</w:t>
      </w:r>
      <w:r w:rsidR="007E17A0" w:rsidRPr="0080222E">
        <w:rPr>
          <w:rFonts w:ascii="黑体" w:eastAsia="黑体" w:hAnsi="黑体" w:hint="eastAsia"/>
          <w:b w:val="0"/>
        </w:rPr>
        <w:t>订的技术路线</w:t>
      </w:r>
      <w:bookmarkEnd w:id="18"/>
    </w:p>
    <w:p w:rsidR="009F38EB" w:rsidRDefault="00EA2AC7" w:rsidP="0080222E">
      <w:pPr>
        <w:adjustRightInd w:val="0"/>
        <w:snapToGrid w:val="0"/>
        <w:spacing w:line="360" w:lineRule="auto"/>
        <w:ind w:firstLineChars="300" w:firstLine="840"/>
        <w:rPr>
          <w:rFonts w:ascii="仿宋" w:eastAsia="仿宋" w:hAnsi="仿宋" w:cs="仿宋"/>
          <w:sz w:val="28"/>
          <w:szCs w:val="28"/>
        </w:rPr>
      </w:pPr>
      <w:r>
        <w:rPr>
          <w:rFonts w:ascii="仿宋" w:eastAsia="仿宋" w:hAnsi="仿宋" w:cs="仿宋" w:hint="eastAsia"/>
          <w:sz w:val="28"/>
          <w:szCs w:val="28"/>
        </w:rPr>
        <w:t>本标准制</w:t>
      </w:r>
      <w:r w:rsidR="007E17A0">
        <w:rPr>
          <w:rFonts w:ascii="仿宋" w:eastAsia="仿宋" w:hAnsi="仿宋" w:cs="仿宋" w:hint="eastAsia"/>
          <w:sz w:val="28"/>
          <w:szCs w:val="28"/>
        </w:rPr>
        <w:t>订的技术路线见图1。</w:t>
      </w:r>
    </w:p>
    <w:p w:rsidR="007E17A0" w:rsidRDefault="005272DD" w:rsidP="007E17A0">
      <w:pPr>
        <w:adjustRightInd w:val="0"/>
        <w:snapToGrid w:val="0"/>
        <w:spacing w:line="360" w:lineRule="auto"/>
        <w:rPr>
          <w:rFonts w:ascii="仿宋" w:eastAsia="仿宋" w:hAnsi="仿宋" w:cs="仿宋"/>
          <w:sz w:val="28"/>
          <w:szCs w:val="28"/>
        </w:rPr>
      </w:pPr>
      <w:r>
        <w:rPr>
          <w:noProof/>
          <w:sz w:val="28"/>
        </w:rPr>
        <mc:AlternateContent>
          <mc:Choice Requires="wpg">
            <w:drawing>
              <wp:anchor distT="0" distB="0" distL="114300" distR="114300" simplePos="0" relativeHeight="394651648" behindDoc="0" locked="0" layoutInCell="1" allowOverlap="1">
                <wp:simplePos x="0" y="0"/>
                <wp:positionH relativeFrom="column">
                  <wp:posOffset>-231775</wp:posOffset>
                </wp:positionH>
                <wp:positionV relativeFrom="paragraph">
                  <wp:posOffset>160655</wp:posOffset>
                </wp:positionV>
                <wp:extent cx="5528310" cy="6480810"/>
                <wp:effectExtent l="6350" t="8255" r="8890" b="6985"/>
                <wp:wrapNone/>
                <wp:docPr id="2" name="组合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6480810"/>
                          <a:chOff x="8061" y="90304"/>
                          <a:chExt cx="8706" cy="10206"/>
                        </a:xfrm>
                      </wpg:grpSpPr>
                      <wps:wsp>
                        <wps:cNvPr id="3" name="直接连接符 10"/>
                        <wps:cNvCnPr>
                          <a:cxnSpLocks noChangeShapeType="1"/>
                        </wps:cNvCnPr>
                        <wps:spPr bwMode="auto">
                          <a:xfrm>
                            <a:off x="8486" y="94114"/>
                            <a:ext cx="0" cy="40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 name="直接连接符 20"/>
                        <wps:cNvCnPr>
                          <a:cxnSpLocks noChangeShapeType="1"/>
                        </wps:cNvCnPr>
                        <wps:spPr bwMode="auto">
                          <a:xfrm>
                            <a:off x="8501" y="95967"/>
                            <a:ext cx="0" cy="40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 name="直接连接符 21"/>
                        <wps:cNvCnPr>
                          <a:cxnSpLocks noChangeShapeType="1"/>
                        </wps:cNvCnPr>
                        <wps:spPr bwMode="auto">
                          <a:xfrm>
                            <a:off x="10270" y="96003"/>
                            <a:ext cx="0" cy="40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 name="直接连接符 23"/>
                        <wps:cNvCnPr>
                          <a:cxnSpLocks noChangeShapeType="1"/>
                        </wps:cNvCnPr>
                        <wps:spPr bwMode="auto">
                          <a:xfrm>
                            <a:off x="14321" y="95949"/>
                            <a:ext cx="0" cy="40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 name="直接连接符 24"/>
                        <wps:cNvCnPr>
                          <a:cxnSpLocks noChangeShapeType="1"/>
                        </wps:cNvCnPr>
                        <wps:spPr bwMode="auto">
                          <a:xfrm>
                            <a:off x="16299" y="96039"/>
                            <a:ext cx="0" cy="40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cNvPr id="8" name="组合 36"/>
                        <wpg:cNvGrpSpPr>
                          <a:grpSpLocks/>
                        </wpg:cNvGrpSpPr>
                        <wpg:grpSpPr bwMode="auto">
                          <a:xfrm>
                            <a:off x="8061" y="90304"/>
                            <a:ext cx="8706" cy="10207"/>
                            <a:chOff x="8061" y="90304"/>
                            <a:chExt cx="8706" cy="10207"/>
                          </a:xfrm>
                        </wpg:grpSpPr>
                        <wps:wsp>
                          <wps:cNvPr id="9" name="文本框 1"/>
                          <wps:cNvSpPr txBox="1">
                            <a:spLocks noChangeArrowheads="1"/>
                          </wps:cNvSpPr>
                          <wps:spPr bwMode="auto">
                            <a:xfrm>
                              <a:off x="10616" y="90304"/>
                              <a:ext cx="3715" cy="528"/>
                            </a:xfrm>
                            <a:prstGeom prst="rect">
                              <a:avLst/>
                            </a:prstGeom>
                            <a:solidFill>
                              <a:schemeClr val="lt1">
                                <a:lumMod val="100000"/>
                                <a:lumOff val="0"/>
                              </a:schemeClr>
                            </a:solidFill>
                            <a:ln w="6350">
                              <a:solidFill>
                                <a:srgbClr val="000000"/>
                              </a:solidFill>
                              <a:miter lim="800000"/>
                              <a:headEnd/>
                              <a:tailEnd/>
                            </a:ln>
                          </wps:spPr>
                          <wps:txbx>
                            <w:txbxContent>
                              <w:p w:rsidR="0066680B" w:rsidRDefault="0066680B" w:rsidP="007E17A0">
                                <w:pPr>
                                  <w:jc w:val="center"/>
                                  <w:rPr>
                                    <w:sz w:val="24"/>
                                  </w:rPr>
                                </w:pPr>
                                <w:r>
                                  <w:rPr>
                                    <w:rFonts w:hint="eastAsia"/>
                                    <w:sz w:val="24"/>
                                  </w:rPr>
                                  <w:t>接受任务，成立标准编制组</w:t>
                                </w:r>
                              </w:p>
                            </w:txbxContent>
                          </wps:txbx>
                          <wps:bodyPr rot="0" vert="horz" wrap="square" lIns="91440" tIns="45720" rIns="91440" bIns="45720" anchor="t" anchorCtr="0" upright="1">
                            <a:noAutofit/>
                          </wps:bodyPr>
                        </wps:wsp>
                        <wps:wsp>
                          <wps:cNvPr id="10" name="直接箭头连接符 2"/>
                          <wps:cNvCnPr>
                            <a:cxnSpLocks noChangeShapeType="1"/>
                          </wps:cNvCnPr>
                          <wps:spPr bwMode="auto">
                            <a:xfrm>
                              <a:off x="12486" y="90844"/>
                              <a:ext cx="17" cy="310"/>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13" name="文本框 3"/>
                          <wps:cNvSpPr txBox="1">
                            <a:spLocks noChangeArrowheads="1"/>
                          </wps:cNvSpPr>
                          <wps:spPr bwMode="auto">
                            <a:xfrm>
                              <a:off x="9835" y="91192"/>
                              <a:ext cx="5338" cy="637"/>
                            </a:xfrm>
                            <a:prstGeom prst="rect">
                              <a:avLst/>
                            </a:prstGeom>
                            <a:solidFill>
                              <a:schemeClr val="lt1">
                                <a:lumMod val="100000"/>
                                <a:lumOff val="0"/>
                              </a:schemeClr>
                            </a:solidFill>
                            <a:ln w="6350">
                              <a:solidFill>
                                <a:srgbClr val="000000"/>
                              </a:solidFill>
                              <a:miter lim="800000"/>
                              <a:headEnd/>
                              <a:tailEnd/>
                            </a:ln>
                          </wps:spPr>
                          <wps:txbx>
                            <w:txbxContent>
                              <w:p w:rsidR="0066680B" w:rsidRDefault="0066680B" w:rsidP="004E310A">
                                <w:pPr>
                                  <w:adjustRightInd w:val="0"/>
                                  <w:snapToGrid w:val="0"/>
                                  <w:spacing w:beforeLines="50" w:before="156"/>
                                  <w:jc w:val="center"/>
                                  <w:rPr>
                                    <w:position w:val="-30"/>
                                    <w:sz w:val="24"/>
                                  </w:rPr>
                                </w:pPr>
                                <w:r>
                                  <w:rPr>
                                    <w:rFonts w:hint="eastAsia"/>
                                    <w:sz w:val="24"/>
                                  </w:rPr>
                                  <w:t>调查研究国内外相关分析方法和监测工作需求</w:t>
                                </w:r>
                              </w:p>
                            </w:txbxContent>
                          </wps:txbx>
                          <wps:bodyPr rot="0" vert="horz" wrap="square" lIns="91440" tIns="45720" rIns="91440" bIns="45720" anchor="t" anchorCtr="0" upright="1">
                            <a:noAutofit/>
                          </wps:bodyPr>
                        </wps:wsp>
                        <wps:wsp>
                          <wps:cNvPr id="15" name="直接箭头连接符 4"/>
                          <wps:cNvCnPr>
                            <a:cxnSpLocks noChangeShapeType="1"/>
                          </wps:cNvCnPr>
                          <wps:spPr bwMode="auto">
                            <a:xfrm>
                              <a:off x="12504" y="91829"/>
                              <a:ext cx="6" cy="363"/>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16" name="文本框 5"/>
                          <wps:cNvSpPr txBox="1">
                            <a:spLocks noChangeArrowheads="1"/>
                          </wps:cNvSpPr>
                          <wps:spPr bwMode="auto">
                            <a:xfrm>
                              <a:off x="9763" y="92220"/>
                              <a:ext cx="5475" cy="625"/>
                            </a:xfrm>
                            <a:prstGeom prst="rect">
                              <a:avLst/>
                            </a:prstGeom>
                            <a:solidFill>
                              <a:schemeClr val="lt1">
                                <a:lumMod val="100000"/>
                                <a:lumOff val="0"/>
                              </a:schemeClr>
                            </a:solidFill>
                            <a:ln w="6350">
                              <a:solidFill>
                                <a:srgbClr val="000000"/>
                              </a:solidFill>
                              <a:miter lim="800000"/>
                              <a:headEnd/>
                              <a:tailEnd/>
                            </a:ln>
                          </wps:spPr>
                          <wps:txbx>
                            <w:txbxContent>
                              <w:p w:rsidR="0066680B" w:rsidRDefault="0066680B" w:rsidP="004E310A">
                                <w:pPr>
                                  <w:spacing w:beforeLines="50" w:before="156"/>
                                  <w:jc w:val="center"/>
                                  <w:rPr>
                                    <w:sz w:val="24"/>
                                  </w:rPr>
                                </w:pPr>
                                <w:r>
                                  <w:rPr>
                                    <w:rFonts w:hint="eastAsia"/>
                                    <w:sz w:val="24"/>
                                  </w:rPr>
                                  <w:t>拟定技术路线，开展初期试验工作</w:t>
                                </w:r>
                              </w:p>
                            </w:txbxContent>
                          </wps:txbx>
                          <wps:bodyPr rot="0" vert="horz" wrap="square" lIns="91440" tIns="45720" rIns="91440" bIns="45720" anchor="t" anchorCtr="0" upright="1">
                            <a:noAutofit/>
                          </wps:bodyPr>
                        </wps:wsp>
                        <wps:wsp>
                          <wps:cNvPr id="17" name="直接箭头连接符 6"/>
                          <wps:cNvCnPr>
                            <a:cxnSpLocks noChangeShapeType="1"/>
                          </wps:cNvCnPr>
                          <wps:spPr bwMode="auto">
                            <a:xfrm flipH="1">
                              <a:off x="12498" y="92845"/>
                              <a:ext cx="3" cy="284"/>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18" name="文本框 7"/>
                          <wps:cNvSpPr txBox="1">
                            <a:spLocks noChangeArrowheads="1"/>
                          </wps:cNvSpPr>
                          <wps:spPr bwMode="auto">
                            <a:xfrm>
                              <a:off x="8825" y="93174"/>
                              <a:ext cx="7349" cy="612"/>
                            </a:xfrm>
                            <a:prstGeom prst="rect">
                              <a:avLst/>
                            </a:prstGeom>
                            <a:solidFill>
                              <a:schemeClr val="lt1">
                                <a:lumMod val="100000"/>
                                <a:lumOff val="0"/>
                              </a:schemeClr>
                            </a:solidFill>
                            <a:ln w="6350">
                              <a:solidFill>
                                <a:srgbClr val="000000"/>
                              </a:solidFill>
                              <a:miter lim="800000"/>
                              <a:headEnd/>
                              <a:tailEnd/>
                            </a:ln>
                          </wps:spPr>
                          <wps:txbx>
                            <w:txbxContent>
                              <w:p w:rsidR="0066680B" w:rsidRDefault="0066680B" w:rsidP="004E310A">
                                <w:pPr>
                                  <w:spacing w:beforeLines="50" w:before="156"/>
                                  <w:rPr>
                                    <w:sz w:val="24"/>
                                  </w:rPr>
                                </w:pPr>
                                <w:r>
                                  <w:rPr>
                                    <w:rFonts w:hint="eastAsia"/>
                                    <w:sz w:val="24"/>
                                  </w:rPr>
                                  <w:t>开展气相色谱法测定水中</w:t>
                                </w:r>
                                <w:r>
                                  <w:rPr>
                                    <w:rFonts w:hint="eastAsia"/>
                                    <w:sz w:val="24"/>
                                  </w:rPr>
                                  <w:t>16</w:t>
                                </w:r>
                                <w:r>
                                  <w:rPr>
                                    <w:rFonts w:hint="eastAsia"/>
                                    <w:sz w:val="24"/>
                                  </w:rPr>
                                  <w:t>种有机氯农药相关实验条件的优化研究</w:t>
                                </w:r>
                              </w:p>
                            </w:txbxContent>
                          </wps:txbx>
                          <wps:bodyPr rot="0" vert="horz" wrap="square" lIns="91440" tIns="45720" rIns="91440" bIns="45720" anchor="t" anchorCtr="0" upright="1">
                            <a:noAutofit/>
                          </wps:bodyPr>
                        </wps:wsp>
                        <wps:wsp>
                          <wps:cNvPr id="19" name="直接箭头连接符 8"/>
                          <wps:cNvCnPr>
                            <a:cxnSpLocks noChangeShapeType="1"/>
                          </wps:cNvCnPr>
                          <wps:spPr bwMode="auto">
                            <a:xfrm flipH="1">
                              <a:off x="12498" y="93786"/>
                              <a:ext cx="2" cy="304"/>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20" name="直接连接符 9"/>
                          <wps:cNvCnPr>
                            <a:cxnSpLocks noChangeShapeType="1"/>
                          </wps:cNvCnPr>
                          <wps:spPr bwMode="auto">
                            <a:xfrm flipV="1">
                              <a:off x="8485" y="94095"/>
                              <a:ext cx="7825" cy="12"/>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1" name="直接连接符 13"/>
                          <wps:cNvCnPr>
                            <a:cxnSpLocks noChangeShapeType="1"/>
                          </wps:cNvCnPr>
                          <wps:spPr bwMode="auto">
                            <a:xfrm>
                              <a:off x="14337" y="94115"/>
                              <a:ext cx="0" cy="375"/>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2" name="文本框 15"/>
                          <wps:cNvSpPr txBox="1">
                            <a:spLocks noChangeArrowheads="1"/>
                          </wps:cNvSpPr>
                          <wps:spPr bwMode="auto">
                            <a:xfrm>
                              <a:off x="8061" y="94541"/>
                              <a:ext cx="874" cy="1439"/>
                            </a:xfrm>
                            <a:prstGeom prst="rect">
                              <a:avLst/>
                            </a:prstGeom>
                            <a:solidFill>
                              <a:schemeClr val="lt1">
                                <a:lumMod val="100000"/>
                                <a:lumOff val="0"/>
                              </a:schemeClr>
                            </a:solidFill>
                            <a:ln w="6350">
                              <a:solidFill>
                                <a:srgbClr val="000000"/>
                              </a:solidFill>
                              <a:miter lim="800000"/>
                              <a:headEnd/>
                              <a:tailEnd/>
                            </a:ln>
                          </wps:spPr>
                          <wps:txbx>
                            <w:txbxContent>
                              <w:p w:rsidR="0066680B" w:rsidRDefault="0066680B" w:rsidP="008F448F">
                                <w:pPr>
                                  <w:jc w:val="center"/>
                                </w:pPr>
                                <w:r>
                                  <w:rPr>
                                    <w:rFonts w:hint="eastAsia"/>
                                  </w:rPr>
                                  <w:t>仪器条件</w:t>
                                </w:r>
                              </w:p>
                              <w:p w:rsidR="0066680B" w:rsidRDefault="0066680B" w:rsidP="008F448F">
                                <w:pPr>
                                  <w:jc w:val="center"/>
                                </w:pPr>
                                <w:r>
                                  <w:rPr>
                                    <w:rFonts w:hint="eastAsia"/>
                                  </w:rPr>
                                  <w:t>选择</w:t>
                                </w:r>
                              </w:p>
                              <w:p w:rsidR="0066680B" w:rsidRDefault="0066680B" w:rsidP="007E17A0">
                                <w:pPr>
                                  <w:jc w:val="center"/>
                                </w:pPr>
                              </w:p>
                            </w:txbxContent>
                          </wps:txbx>
                          <wps:bodyPr rot="0" vert="eaVert" wrap="square" lIns="91440" tIns="45720" rIns="91440" bIns="45720" anchor="t" anchorCtr="0" upright="1">
                            <a:noAutofit/>
                          </wps:bodyPr>
                        </wps:wsp>
                        <wps:wsp>
                          <wps:cNvPr id="23" name="文本框 16"/>
                          <wps:cNvSpPr txBox="1">
                            <a:spLocks noChangeArrowheads="1"/>
                          </wps:cNvSpPr>
                          <wps:spPr bwMode="auto">
                            <a:xfrm>
                              <a:off x="9803" y="94520"/>
                              <a:ext cx="937" cy="1474"/>
                            </a:xfrm>
                            <a:prstGeom prst="rect">
                              <a:avLst/>
                            </a:prstGeom>
                            <a:solidFill>
                              <a:schemeClr val="lt1">
                                <a:lumMod val="100000"/>
                                <a:lumOff val="0"/>
                              </a:schemeClr>
                            </a:solidFill>
                            <a:ln w="6350">
                              <a:solidFill>
                                <a:srgbClr val="000000"/>
                              </a:solidFill>
                              <a:miter lim="800000"/>
                              <a:headEnd/>
                              <a:tailEnd/>
                            </a:ln>
                          </wps:spPr>
                          <wps:txbx>
                            <w:txbxContent>
                              <w:p w:rsidR="0066680B" w:rsidRDefault="0066680B" w:rsidP="008F448F">
                                <w:pPr>
                                  <w:jc w:val="center"/>
                                </w:pPr>
                                <w:r>
                                  <w:rPr>
                                    <w:rFonts w:hint="eastAsia"/>
                                  </w:rPr>
                                  <w:t>样品前处理</w:t>
                                </w:r>
                              </w:p>
                              <w:p w:rsidR="0066680B" w:rsidRDefault="0066680B" w:rsidP="008F448F">
                                <w:pPr>
                                  <w:jc w:val="center"/>
                                </w:pPr>
                                <w:r>
                                  <w:rPr>
                                    <w:rFonts w:hint="eastAsia"/>
                                  </w:rPr>
                                  <w:t>条件研究</w:t>
                                </w:r>
                              </w:p>
                              <w:p w:rsidR="0066680B" w:rsidRDefault="0066680B" w:rsidP="007E17A0">
                                <w:pPr>
                                  <w:jc w:val="center"/>
                                </w:pPr>
                              </w:p>
                            </w:txbxContent>
                          </wps:txbx>
                          <wps:bodyPr rot="0" vert="eaVert" wrap="square" lIns="91440" tIns="45720" rIns="91440" bIns="45720" anchor="t" anchorCtr="0" upright="1">
                            <a:noAutofit/>
                          </wps:bodyPr>
                        </wps:wsp>
                        <wps:wsp>
                          <wps:cNvPr id="24" name="文本框 17"/>
                          <wps:cNvSpPr txBox="1">
                            <a:spLocks noChangeArrowheads="1"/>
                          </wps:cNvSpPr>
                          <wps:spPr bwMode="auto">
                            <a:xfrm>
                              <a:off x="12097" y="94515"/>
                              <a:ext cx="876" cy="1462"/>
                            </a:xfrm>
                            <a:prstGeom prst="rect">
                              <a:avLst/>
                            </a:prstGeom>
                            <a:solidFill>
                              <a:schemeClr val="lt1">
                                <a:lumMod val="100000"/>
                                <a:lumOff val="0"/>
                              </a:schemeClr>
                            </a:solidFill>
                            <a:ln w="6350">
                              <a:solidFill>
                                <a:srgbClr val="000000"/>
                              </a:solidFill>
                              <a:miter lim="800000"/>
                              <a:headEnd/>
                              <a:tailEnd/>
                            </a:ln>
                          </wps:spPr>
                          <wps:txbx>
                            <w:txbxContent>
                              <w:p w:rsidR="0066680B" w:rsidRDefault="0066680B" w:rsidP="008F448F">
                                <w:pPr>
                                  <w:jc w:val="center"/>
                                </w:pPr>
                                <w:r>
                                  <w:rPr>
                                    <w:rFonts w:hint="eastAsia"/>
                                  </w:rPr>
                                  <w:t>测定范围和</w:t>
                                </w:r>
                              </w:p>
                              <w:p w:rsidR="0066680B" w:rsidRDefault="0066680B" w:rsidP="008F448F">
                                <w:pPr>
                                  <w:jc w:val="center"/>
                                </w:pPr>
                                <w:r>
                                  <w:rPr>
                                    <w:rFonts w:hint="eastAsia"/>
                                  </w:rPr>
                                  <w:t>方法性能研究</w:t>
                                </w:r>
                              </w:p>
                              <w:p w:rsidR="0066680B" w:rsidRPr="008F448F" w:rsidRDefault="0066680B" w:rsidP="008F448F">
                                <w:pPr>
                                  <w:jc w:val="center"/>
                                </w:pPr>
                              </w:p>
                            </w:txbxContent>
                          </wps:txbx>
                          <wps:bodyPr rot="0" vert="eaVert" wrap="square" lIns="91440" tIns="45720" rIns="91440" bIns="45720" anchor="t" anchorCtr="0" upright="1">
                            <a:noAutofit/>
                          </wps:bodyPr>
                        </wps:wsp>
                        <wps:wsp>
                          <wps:cNvPr id="25" name="文本框 18"/>
                          <wps:cNvSpPr txBox="1">
                            <a:spLocks noChangeArrowheads="1"/>
                          </wps:cNvSpPr>
                          <wps:spPr bwMode="auto">
                            <a:xfrm>
                              <a:off x="13891" y="94514"/>
                              <a:ext cx="888" cy="1425"/>
                            </a:xfrm>
                            <a:prstGeom prst="rect">
                              <a:avLst/>
                            </a:prstGeom>
                            <a:solidFill>
                              <a:schemeClr val="lt1">
                                <a:lumMod val="100000"/>
                                <a:lumOff val="0"/>
                              </a:schemeClr>
                            </a:solidFill>
                            <a:ln w="6350">
                              <a:solidFill>
                                <a:srgbClr val="000000"/>
                              </a:solidFill>
                              <a:miter lim="800000"/>
                              <a:headEnd/>
                              <a:tailEnd/>
                            </a:ln>
                          </wps:spPr>
                          <wps:txbx>
                            <w:txbxContent>
                              <w:p w:rsidR="0066680B" w:rsidRDefault="0066680B" w:rsidP="004E7871">
                                <w:pPr>
                                  <w:jc w:val="center"/>
                                </w:pPr>
                                <w:r>
                                  <w:rPr>
                                    <w:rFonts w:hint="eastAsia"/>
                                  </w:rPr>
                                  <w:t>样品保存</w:t>
                                </w:r>
                              </w:p>
                              <w:p w:rsidR="0066680B" w:rsidRDefault="0066680B" w:rsidP="004E7871">
                                <w:pPr>
                                  <w:jc w:val="center"/>
                                </w:pPr>
                                <w:r>
                                  <w:rPr>
                                    <w:rFonts w:hint="eastAsia"/>
                                  </w:rPr>
                                  <w:t>时间研究</w:t>
                                </w:r>
                              </w:p>
                              <w:p w:rsidR="0066680B" w:rsidRDefault="0066680B" w:rsidP="004E7871">
                                <w:pPr>
                                  <w:jc w:val="center"/>
                                </w:pPr>
                                <w:r>
                                  <w:rPr>
                                    <w:rFonts w:hint="eastAsia"/>
                                  </w:rPr>
                                  <w:t>方法性能研究</w:t>
                                </w:r>
                              </w:p>
                              <w:p w:rsidR="0066680B" w:rsidRDefault="0066680B" w:rsidP="004E310A">
                                <w:pPr>
                                  <w:spacing w:beforeLines="50" w:before="156"/>
                                  <w:jc w:val="center"/>
                                </w:pPr>
                              </w:p>
                            </w:txbxContent>
                          </wps:txbx>
                          <wps:bodyPr rot="0" vert="eaVert" wrap="square" lIns="91440" tIns="45720" rIns="91440" bIns="45720" anchor="t" anchorCtr="0" upright="1">
                            <a:noAutofit/>
                          </wps:bodyPr>
                        </wps:wsp>
                        <wps:wsp>
                          <wps:cNvPr id="26" name="文本框 19"/>
                          <wps:cNvSpPr txBox="1">
                            <a:spLocks noChangeArrowheads="1"/>
                          </wps:cNvSpPr>
                          <wps:spPr bwMode="auto">
                            <a:xfrm>
                              <a:off x="15819" y="94527"/>
                              <a:ext cx="949" cy="1512"/>
                            </a:xfrm>
                            <a:prstGeom prst="rect">
                              <a:avLst/>
                            </a:prstGeom>
                            <a:solidFill>
                              <a:schemeClr val="lt1">
                                <a:lumMod val="100000"/>
                                <a:lumOff val="0"/>
                              </a:schemeClr>
                            </a:solidFill>
                            <a:ln w="6350">
                              <a:solidFill>
                                <a:srgbClr val="000000"/>
                              </a:solidFill>
                              <a:miter lim="800000"/>
                              <a:headEnd/>
                              <a:tailEnd/>
                            </a:ln>
                          </wps:spPr>
                          <wps:txbx>
                            <w:txbxContent>
                              <w:p w:rsidR="0066680B" w:rsidRDefault="0066680B" w:rsidP="004E310A">
                                <w:pPr>
                                  <w:spacing w:beforeLines="50" w:before="156"/>
                                  <w:jc w:val="center"/>
                                </w:pPr>
                                <w:r>
                                  <w:rPr>
                                    <w:rFonts w:hint="eastAsia"/>
                                  </w:rPr>
                                  <w:t>质量控制措施</w:t>
                                </w:r>
                              </w:p>
                              <w:p w:rsidR="0066680B" w:rsidRDefault="0066680B" w:rsidP="007E17A0">
                                <w:pPr>
                                  <w:jc w:val="center"/>
                                </w:pPr>
                              </w:p>
                            </w:txbxContent>
                          </wps:txbx>
                          <wps:bodyPr rot="0" vert="eaVert" wrap="square" lIns="91440" tIns="45720" rIns="91440" bIns="45720" anchor="t" anchorCtr="0" upright="1">
                            <a:noAutofit/>
                          </wps:bodyPr>
                        </wps:wsp>
                        <wps:wsp>
                          <wps:cNvPr id="27" name="直接连接符 25"/>
                          <wps:cNvCnPr>
                            <a:cxnSpLocks noChangeShapeType="1"/>
                          </wps:cNvCnPr>
                          <wps:spPr bwMode="auto">
                            <a:xfrm>
                              <a:off x="8510" y="96409"/>
                              <a:ext cx="7775" cy="13"/>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8" name="直接箭头连接符 26"/>
                          <wps:cNvCnPr>
                            <a:cxnSpLocks noChangeShapeType="1"/>
                          </wps:cNvCnPr>
                          <wps:spPr bwMode="auto">
                            <a:xfrm>
                              <a:off x="12535" y="95977"/>
                              <a:ext cx="0" cy="873"/>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29" name="文本框 27"/>
                          <wps:cNvSpPr txBox="1">
                            <a:spLocks noChangeArrowheads="1"/>
                          </wps:cNvSpPr>
                          <wps:spPr bwMode="auto">
                            <a:xfrm>
                              <a:off x="11497" y="96867"/>
                              <a:ext cx="2051" cy="461"/>
                            </a:xfrm>
                            <a:prstGeom prst="rect">
                              <a:avLst/>
                            </a:prstGeom>
                            <a:solidFill>
                              <a:schemeClr val="lt1">
                                <a:lumMod val="100000"/>
                                <a:lumOff val="0"/>
                              </a:schemeClr>
                            </a:solidFill>
                            <a:ln w="6350">
                              <a:solidFill>
                                <a:srgbClr val="000000"/>
                              </a:solidFill>
                              <a:miter lim="800000"/>
                              <a:headEnd/>
                              <a:tailEnd/>
                            </a:ln>
                          </wps:spPr>
                          <wps:txbx>
                            <w:txbxContent>
                              <w:p w:rsidR="0066680B" w:rsidRDefault="0066680B" w:rsidP="004E7871">
                                <w:pPr>
                                  <w:jc w:val="center"/>
                                  <w:rPr>
                                    <w:sz w:val="24"/>
                                  </w:rPr>
                                </w:pPr>
                                <w:r>
                                  <w:rPr>
                                    <w:rFonts w:hint="eastAsia"/>
                                    <w:sz w:val="24"/>
                                  </w:rPr>
                                  <w:t>编写验证方案</w:t>
                                </w:r>
                              </w:p>
                            </w:txbxContent>
                          </wps:txbx>
                          <wps:bodyPr rot="0" vert="horz" wrap="square" lIns="91440" tIns="45720" rIns="91440" bIns="45720" anchor="t" anchorCtr="0" upright="1">
                            <a:noAutofit/>
                          </wps:bodyPr>
                        </wps:wsp>
                        <wps:wsp>
                          <wps:cNvPr id="30" name="直接箭头连接符 28"/>
                          <wps:cNvCnPr>
                            <a:cxnSpLocks noChangeShapeType="1"/>
                          </wps:cNvCnPr>
                          <wps:spPr bwMode="auto">
                            <a:xfrm flipH="1">
                              <a:off x="12510" y="97328"/>
                              <a:ext cx="13" cy="319"/>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1" name="文本框 29"/>
                          <wps:cNvSpPr txBox="1">
                            <a:spLocks noChangeArrowheads="1"/>
                          </wps:cNvSpPr>
                          <wps:spPr bwMode="auto">
                            <a:xfrm>
                              <a:off x="11479" y="97633"/>
                              <a:ext cx="2063" cy="439"/>
                            </a:xfrm>
                            <a:prstGeom prst="rect">
                              <a:avLst/>
                            </a:prstGeom>
                            <a:solidFill>
                              <a:schemeClr val="lt1">
                                <a:lumMod val="100000"/>
                                <a:lumOff val="0"/>
                              </a:schemeClr>
                            </a:solidFill>
                            <a:ln w="6350">
                              <a:solidFill>
                                <a:srgbClr val="000000"/>
                              </a:solidFill>
                              <a:miter lim="800000"/>
                              <a:headEnd/>
                              <a:tailEnd/>
                            </a:ln>
                          </wps:spPr>
                          <wps:txbx>
                            <w:txbxContent>
                              <w:p w:rsidR="0066680B" w:rsidRDefault="0066680B" w:rsidP="007E17A0">
                                <w:pPr>
                                  <w:jc w:val="center"/>
                                  <w:rPr>
                                    <w:sz w:val="24"/>
                                  </w:rPr>
                                </w:pPr>
                                <w:r>
                                  <w:rPr>
                                    <w:rFonts w:hint="eastAsia"/>
                                    <w:sz w:val="24"/>
                                  </w:rPr>
                                  <w:t>开展方法验证</w:t>
                                </w:r>
                              </w:p>
                            </w:txbxContent>
                          </wps:txbx>
                          <wps:bodyPr rot="0" vert="horz" wrap="square" lIns="91440" tIns="45720" rIns="91440" bIns="45720" anchor="t" anchorCtr="0" upright="1">
                            <a:noAutofit/>
                          </wps:bodyPr>
                        </wps:wsp>
                        <wps:wsp>
                          <wps:cNvPr id="32" name="直接箭头连接符 30"/>
                          <wps:cNvCnPr>
                            <a:cxnSpLocks noChangeShapeType="1"/>
                          </wps:cNvCnPr>
                          <wps:spPr bwMode="auto">
                            <a:xfrm>
                              <a:off x="12511" y="98072"/>
                              <a:ext cx="6" cy="336"/>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3" name="文本框 31"/>
                          <wps:cNvSpPr txBox="1">
                            <a:spLocks noChangeArrowheads="1"/>
                          </wps:cNvSpPr>
                          <wps:spPr bwMode="auto">
                            <a:xfrm>
                              <a:off x="10298" y="98408"/>
                              <a:ext cx="4437" cy="475"/>
                            </a:xfrm>
                            <a:prstGeom prst="rect">
                              <a:avLst/>
                            </a:prstGeom>
                            <a:solidFill>
                              <a:schemeClr val="lt1">
                                <a:lumMod val="100000"/>
                                <a:lumOff val="0"/>
                              </a:schemeClr>
                            </a:solidFill>
                            <a:ln w="6350">
                              <a:solidFill>
                                <a:srgbClr val="000000"/>
                              </a:solidFill>
                              <a:miter lim="800000"/>
                              <a:headEnd/>
                              <a:tailEnd/>
                            </a:ln>
                          </wps:spPr>
                          <wps:txbx>
                            <w:txbxContent>
                              <w:p w:rsidR="0066680B" w:rsidRDefault="0066680B" w:rsidP="007E17A0">
                                <w:r>
                                  <w:rPr>
                                    <w:rFonts w:hint="eastAsia"/>
                                    <w:sz w:val="24"/>
                                  </w:rPr>
                                  <w:t>编写标准文本和编制说明（征求意见稿）</w:t>
                                </w:r>
                              </w:p>
                            </w:txbxContent>
                          </wps:txbx>
                          <wps:bodyPr rot="0" vert="horz" wrap="square" lIns="91440" tIns="45720" rIns="91440" bIns="45720" anchor="t" anchorCtr="0" upright="1">
                            <a:noAutofit/>
                          </wps:bodyPr>
                        </wps:wsp>
                        <wps:wsp>
                          <wps:cNvPr id="34" name="直接箭头连接符 32"/>
                          <wps:cNvCnPr>
                            <a:cxnSpLocks noChangeShapeType="1"/>
                          </wps:cNvCnPr>
                          <wps:spPr bwMode="auto">
                            <a:xfrm>
                              <a:off x="12517" y="98883"/>
                              <a:ext cx="6" cy="289"/>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5" name="文本框 33"/>
                          <wps:cNvSpPr txBox="1">
                            <a:spLocks noChangeArrowheads="1"/>
                          </wps:cNvSpPr>
                          <wps:spPr bwMode="auto">
                            <a:xfrm>
                              <a:off x="11042" y="99224"/>
                              <a:ext cx="2938" cy="487"/>
                            </a:xfrm>
                            <a:prstGeom prst="rect">
                              <a:avLst/>
                            </a:prstGeom>
                            <a:solidFill>
                              <a:schemeClr val="lt1">
                                <a:lumMod val="100000"/>
                                <a:lumOff val="0"/>
                              </a:schemeClr>
                            </a:solidFill>
                            <a:ln w="6350">
                              <a:solidFill>
                                <a:srgbClr val="000000"/>
                              </a:solidFill>
                              <a:miter lim="800000"/>
                              <a:headEnd/>
                              <a:tailEnd/>
                            </a:ln>
                          </wps:spPr>
                          <wps:txbx>
                            <w:txbxContent>
                              <w:p w:rsidR="0066680B" w:rsidRPr="004E7871" w:rsidRDefault="0066680B" w:rsidP="007E17A0">
                                <w:pPr>
                                  <w:jc w:val="center"/>
                                  <w:rPr>
                                    <w:sz w:val="24"/>
                                  </w:rPr>
                                </w:pPr>
                                <w:r w:rsidRPr="004E7871">
                                  <w:rPr>
                                    <w:rFonts w:hint="eastAsia"/>
                                    <w:sz w:val="24"/>
                                  </w:rPr>
                                  <w:t>标准送审</w:t>
                                </w:r>
                              </w:p>
                            </w:txbxContent>
                          </wps:txbx>
                          <wps:bodyPr rot="0" vert="horz" wrap="square" lIns="91440" tIns="45720" rIns="91440" bIns="45720" anchor="t" anchorCtr="0" upright="1">
                            <a:noAutofit/>
                          </wps:bodyPr>
                        </wps:wsp>
                        <wps:wsp>
                          <wps:cNvPr id="36" name="直接箭头连接符 34"/>
                          <wps:cNvCnPr>
                            <a:cxnSpLocks noChangeShapeType="1"/>
                          </wps:cNvCnPr>
                          <wps:spPr bwMode="auto">
                            <a:xfrm>
                              <a:off x="12511" y="99711"/>
                              <a:ext cx="12" cy="273"/>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7" name="文本框 35"/>
                          <wps:cNvSpPr txBox="1">
                            <a:spLocks noChangeArrowheads="1"/>
                          </wps:cNvSpPr>
                          <wps:spPr bwMode="auto">
                            <a:xfrm>
                              <a:off x="11016" y="100023"/>
                              <a:ext cx="2976" cy="488"/>
                            </a:xfrm>
                            <a:prstGeom prst="rect">
                              <a:avLst/>
                            </a:prstGeom>
                            <a:solidFill>
                              <a:schemeClr val="lt1">
                                <a:lumMod val="100000"/>
                                <a:lumOff val="0"/>
                              </a:schemeClr>
                            </a:solidFill>
                            <a:ln w="6350">
                              <a:solidFill>
                                <a:srgbClr val="000000"/>
                              </a:solidFill>
                              <a:miter lim="800000"/>
                              <a:headEnd/>
                              <a:tailEnd/>
                            </a:ln>
                          </wps:spPr>
                          <wps:txbx>
                            <w:txbxContent>
                              <w:p w:rsidR="0066680B" w:rsidRPr="004E7871" w:rsidRDefault="0066680B" w:rsidP="007E17A0">
                                <w:pPr>
                                  <w:jc w:val="center"/>
                                  <w:rPr>
                                    <w:sz w:val="24"/>
                                  </w:rPr>
                                </w:pPr>
                                <w:r w:rsidRPr="004E7871">
                                  <w:rPr>
                                    <w:rFonts w:hint="eastAsia"/>
                                    <w:sz w:val="24"/>
                                  </w:rPr>
                                  <w:t>标准报批</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组合 37" o:spid="_x0000_s1026" style="position:absolute;left:0;text-align:left;margin-left:-18.25pt;margin-top:12.65pt;width:435.3pt;height:510.3pt;z-index:394651648" coordorigin="8061,90304" coordsize="8706,10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">
                <v:line id="直接连接符 10" o:spid="_x0000_s1027" style="position:absolute;visibility:visible;mso-wrap-style:square" from="8486,94114" to="8486,94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PsxsQAAADaAAAADwAAAGRycy9kb3ducmV2LnhtbESPQWvCQBSE7wX/w/KEXorZWKFozCoi&#10;LRRaqsbF8yP7TILZtyG71fTfdwsFj8PMfMPk68G24kq9bxwrmCYpCOLSmYYrBfr4NpmD8AHZYOuY&#10;FPyQh/Vq9JBjZtyND3QtQiUihH2GCuoQukxKX9Zk0SeuI47e2fUWQ5R9JU2Ptwi3rXxO0xdpseG4&#10;UGNH25rKS/FtFXzoxelptptrbY/FF+5187r73Cr1OB42SxCBhnAP/7ffjYIZ/F2JN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zGxAAAANoAAAAPAAAAAAAAAAAA&#10;AAAAAKECAABkcnMvZG93bnJldi54bWxQSwUGAAAAAAQABAD5AAAAkgMAAAAA&#10;" strokecolor="black [3200]" strokeweight=".5pt">
                  <v:stroke joinstyle="miter"/>
                </v:line>
                <v:line id="直接连接符 20" o:spid="_x0000_s1028" style="position:absolute;visibility:visible;mso-wrap-style:square" from="8501,95967" to="8501,96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p0ssQAAADaAAAADwAAAGRycy9kb3ducmV2LnhtbESPQWvCQBSE70L/w/IKXqRutFLS1FVE&#10;LBQUbePS8yP7moRm34bsqum/dwWhx2FmvmHmy9424kydrx0rmIwTEMSFMzWXCvTx/SkF4QOywcYx&#10;KfgjD8vFw2COmXEX/qJzHkoRIewzVFCF0GZS+qIii37sWuLo/bjOYoiyK6Xp8BLhtpHTJHmRFmuO&#10;CxW2tK6o+M1PVsFWv36Png+p1vaY7/FT15vDbq3U8LFfvYEI1If/8L39YRTM4HYl3gC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nSyxAAAANoAAAAPAAAAAAAAAAAA&#10;AAAAAKECAABkcnMvZG93bnJldi54bWxQSwUGAAAAAAQABAD5AAAAkgMAAAAA&#10;" strokecolor="black [3200]" strokeweight=".5pt">
                  <v:stroke joinstyle="miter"/>
                </v:line>
                <v:line id="直接连接符 21" o:spid="_x0000_s1029" style="position:absolute;visibility:visible;mso-wrap-style:square" from="10270,96003" to="10270,96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bRKcQAAADaAAAADwAAAGRycy9kb3ducmV2LnhtbESPQWvCQBSE70L/w/IKXqRutFjS1FVE&#10;LBQUbePS8yP7moRm34bsqum/dwWhx2FmvmHmy9424kydrx0rmIwTEMSFMzWXCvTx/SkF4QOywcYx&#10;KfgjD8vFw2COmXEX/qJzHkoRIewzVFCF0GZS+qIii37sWuLo/bjOYoiyK6Xp8BLhtpHTJHmRFmuO&#10;CxW2tK6o+M1PVsFWv36Png+p1vaY7/FT15vDbq3U8LFfvYEI1If/8L39YRTM4HYl3gC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tEpxAAAANoAAAAPAAAAAAAAAAAA&#10;AAAAAKECAABkcnMvZG93bnJldi54bWxQSwUGAAAAAAQABAD5AAAAkgMAAAAA&#10;" strokecolor="black [3200]" strokeweight=".5pt">
                  <v:stroke joinstyle="miter"/>
                </v:line>
                <v:line id="直接连接符 23" o:spid="_x0000_s1030" style="position:absolute;visibility:visible;mso-wrap-style:square" from="14321,95949" to="14321,9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RPXsQAAADaAAAADwAAAGRycy9kb3ducmV2LnhtbESPQWvCQBSE70L/w/IKXsRsakE0ZpUi&#10;LRQq2sbF8yP7moRm34bsVtN/3xUEj8PMfMPkm8G24ky9bxwreEpSEMSlMw1XCvTxbboA4QOywdYx&#10;KfgjD5v1wyjHzLgLf9G5CJWIEPYZKqhD6DIpfVmTRZ+4jjh63663GKLsK2l6vES4beUsTefSYsNx&#10;ocaOtjWVP8WvVfChl6fJ82GhtT0We/zUzetht1Vq/Di8rEAEGsI9fGu/GwVzuF6JN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E9exAAAANoAAAAPAAAAAAAAAAAA&#10;AAAAAKECAABkcnMvZG93bnJldi54bWxQSwUGAAAAAAQABAD5AAAAkgMAAAAA&#10;" strokecolor="black [3200]" strokeweight=".5pt">
                  <v:stroke joinstyle="miter"/>
                </v:line>
                <v:line id="直接连接符 24" o:spid="_x0000_s1031" style="position:absolute;visibility:visible;mso-wrap-style:square" from="16299,96039" to="16299,96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jqxcQAAADaAAAADwAAAGRycy9kb3ducmV2LnhtbESPQWvCQBSE70L/w/IKXqRutGDT1FVE&#10;LBQUbePS8yP7moRm34bsqum/dwWhx2FmvmHmy9424kydrx0rmIwTEMSFMzWXCvTx/SkF4QOywcYx&#10;KfgjD8vFw2COmXEX/qJzHkoRIewzVFCF0GZS+qIii37sWuLo/bjOYoiyK6Xp8BLhtpHTJJlJizXH&#10;hQpbWldU/OYnq2CrX79Hz4dUa3vM9/ip681ht1Zq+Niv3kAE6sN/+N7+MApe4HYl3gC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OrFxAAAANoAAAAPAAAAAAAAAAAA&#10;AAAAAKECAABkcnMvZG93bnJldi54bWxQSwUGAAAAAAQABAD5AAAAkgMAAAAA&#10;" strokecolor="black [3200]" strokeweight=".5pt">
                  <v:stroke joinstyle="miter"/>
                </v:line>
                <v:group id="组合 36" o:spid="_x0000_s1032" style="position:absolute;left:8061;top:90304;width:8706;height:10207" coordorigin="8061,90304" coordsize="8706,10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文本框 1" o:spid="_x0000_s1033" type="#_x0000_t202" style="position:absolute;left:10616;top:90304;width:3715;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66680B" w:rsidRDefault="0066680B" w:rsidP="007E17A0">
                          <w:pPr>
                            <w:jc w:val="center"/>
                            <w:rPr>
                              <w:sz w:val="24"/>
                            </w:rPr>
                          </w:pPr>
                          <w:r>
                            <w:rPr>
                              <w:rFonts w:hint="eastAsia"/>
                              <w:sz w:val="24"/>
                            </w:rPr>
                            <w:t>接受任务，成立标准编制组</w:t>
                          </w:r>
                        </w:p>
                      </w:txbxContent>
                    </v:textbox>
                  </v:shape>
                  <v:shapetype id="_x0000_t32" coordsize="21600,21600" o:spt="32" o:oned="t" path="m,l21600,21600e" filled="f">
                    <v:path arrowok="t" fillok="f" o:connecttype="none"/>
                    <o:lock v:ext="edit" shapetype="t"/>
                  </v:shapetype>
                  <v:shape id="直接箭头连接符 2" o:spid="_x0000_s1034" type="#_x0000_t32" style="position:absolute;left:12486;top:90844;width:17;height:3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CsMYAAADbAAAADwAAAGRycy9kb3ducmV2LnhtbESPQWsCQQyF7wX/wxDBi9TZCpWyOkot&#10;SqUgpbYHe0t30t3VncwyM9X135uD0FvCe3nvy2zRuUadKMTas4GHUQaKuPC25tLA1+f6/glUTMgW&#10;G89k4EIRFvPe3Qxz68/8QaddKpWEcMzRQJVSm2sdi4ocxpFviUX79cFhkjWU2gY8S7hr9DjLJtph&#10;zdJQYUsvFRXH3Z8zMFzG/eX4enj8+V5t43t4481WszGDfvc8BZWoS//m2/XGCr7Qyy8ygJ5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DgrDGAAAA2wAAAA8AAAAAAAAA&#10;AAAAAAAAoQIAAGRycy9kb3ducmV2LnhtbFBLBQYAAAAABAAEAPkAAACUAwAAAAA=&#10;" strokecolor="black [3213]" strokeweight=".5pt">
                    <v:stroke endarrow="open" joinstyle="miter"/>
                  </v:shape>
                  <v:shape id="文本框 3" o:spid="_x0000_s1035" type="#_x0000_t202" style="position:absolute;left:9835;top:91192;width:5338;height: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rsidR="0066680B" w:rsidRDefault="0066680B" w:rsidP="004E310A">
                          <w:pPr>
                            <w:adjustRightInd w:val="0"/>
                            <w:snapToGrid w:val="0"/>
                            <w:spacing w:beforeLines="50" w:before="156"/>
                            <w:jc w:val="center"/>
                            <w:rPr>
                              <w:position w:val="-30"/>
                              <w:sz w:val="24"/>
                            </w:rPr>
                          </w:pPr>
                          <w:r>
                            <w:rPr>
                              <w:rFonts w:hint="eastAsia"/>
                              <w:sz w:val="24"/>
                            </w:rPr>
                            <w:t>调查研究国内外相关分析方法和监测工作需求</w:t>
                          </w:r>
                        </w:p>
                      </w:txbxContent>
                    </v:textbox>
                  </v:shape>
                  <v:shape id="直接箭头连接符 4" o:spid="_x0000_s1036" type="#_x0000_t32" style="position:absolute;left:12504;top:91829;width:6;height:3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QhKMMAAADbAAAADwAAAGRycy9kb3ducmV2LnhtbERPTWvCQBC9C/6HZQQvpW4ULJK6BpWW&#10;hoKUag/1NmbHJJqdDbtbjf++Wyh4m8f7nHnWmUZcyPnasoLxKAFBXFhdc6nga/f6OAPhA7LGxjIp&#10;uJGHbNHvzTHV9sqfdNmGUsQQ9ikqqEJoUyl9UZFBP7ItceSO1hkMEbpSaofXGG4aOUmSJ2mw5thQ&#10;YUvriorz9scoeFj579v57TQ97F82/sO9c76RrNRw0C2fQQTqwl387851nD+Fv1/iA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0ISjDAAAA2wAAAA8AAAAAAAAAAAAA&#10;AAAAoQIAAGRycy9kb3ducmV2LnhtbFBLBQYAAAAABAAEAPkAAACRAwAAAAA=&#10;" strokecolor="black [3213]" strokeweight=".5pt">
                    <v:stroke endarrow="open" joinstyle="miter"/>
                  </v:shape>
                  <v:shape id="文本框 5" o:spid="_x0000_s1037" type="#_x0000_t202" style="position:absolute;left:9763;top:92220;width:5475;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66680B" w:rsidRDefault="0066680B" w:rsidP="004E310A">
                          <w:pPr>
                            <w:spacing w:beforeLines="50" w:before="156"/>
                            <w:jc w:val="center"/>
                            <w:rPr>
                              <w:sz w:val="24"/>
                            </w:rPr>
                          </w:pPr>
                          <w:r>
                            <w:rPr>
                              <w:rFonts w:hint="eastAsia"/>
                              <w:sz w:val="24"/>
                            </w:rPr>
                            <w:t>拟定技术路线，开展初期试验工作</w:t>
                          </w:r>
                        </w:p>
                      </w:txbxContent>
                    </v:textbox>
                  </v:shape>
                  <v:shape id="直接箭头连接符 6" o:spid="_x0000_s1038" type="#_x0000_t32" style="position:absolute;left:12498;top:92845;width:3;height:28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H8KcIAAADbAAAADwAAAGRycy9kb3ducmV2LnhtbERP3WrCMBS+F/YO4Qx2I5pujlU6owxR&#10;HEoH6h7g0Jw1Zc1JadJa334RBt6dj+/3LFaDrUVPra8cK3ieJiCIC6crLhV8n7eTOQgfkDXWjknB&#10;lTyslg+jBWbaXfhI/SmUIoawz1CBCaHJpPSFIYt+6hriyP241mKIsC2lbvESw20tX5LkTVqsODYY&#10;bGhtqPg9dVbB/qtJu9z4VOd2/Nr1u8Omnh2UenocPt5BBBrCXfzv/tRxfgq3X+IB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H8KcIAAADbAAAADwAAAAAAAAAAAAAA&#10;AAChAgAAZHJzL2Rvd25yZXYueG1sUEsFBgAAAAAEAAQA+QAAAJADAAAAAA==&#10;" strokecolor="black [3213]" strokeweight=".5pt">
                    <v:stroke endarrow="open" joinstyle="miter"/>
                  </v:shape>
                  <v:shape id="文本框 7" o:spid="_x0000_s1039" type="#_x0000_t202" style="position:absolute;left:8825;top:93174;width:7349;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rsidR="0066680B" w:rsidRDefault="0066680B" w:rsidP="004E310A">
                          <w:pPr>
                            <w:spacing w:beforeLines="50" w:before="156"/>
                            <w:rPr>
                              <w:sz w:val="24"/>
                            </w:rPr>
                          </w:pPr>
                          <w:r>
                            <w:rPr>
                              <w:rFonts w:hint="eastAsia"/>
                              <w:sz w:val="24"/>
                            </w:rPr>
                            <w:t>开展气相色谱法测定水中</w:t>
                          </w:r>
                          <w:r>
                            <w:rPr>
                              <w:rFonts w:hint="eastAsia"/>
                              <w:sz w:val="24"/>
                            </w:rPr>
                            <w:t>16</w:t>
                          </w:r>
                          <w:r>
                            <w:rPr>
                              <w:rFonts w:hint="eastAsia"/>
                              <w:sz w:val="24"/>
                            </w:rPr>
                            <w:t>种有机氯农药相关实验条件的优化研究</w:t>
                          </w:r>
                        </w:p>
                      </w:txbxContent>
                    </v:textbox>
                  </v:shape>
                  <v:shape id="直接箭头连接符 8" o:spid="_x0000_s1040" type="#_x0000_t32" style="position:absolute;left:12498;top:93786;width:2;height:3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LNwMIAAADbAAAADwAAAGRycy9kb3ducmV2LnhtbERP22rCQBB9F/yHZYS+SN3YipfUVUpR&#10;LBWFqh8wZKfZYHY2ZDcx/Xu3IPRtDuc6y3VnS9FS7QvHCsajBARx5nTBuYLLefs8B+EDssbSMSn4&#10;JQ/rVb+3xFS7G39Tewq5iCHsU1RgQqhSKX1myKIfuYo4cj+uthgirHOpa7zFcFvKlySZSosFxwaD&#10;FX0Yyq6nxir4Olaz5mD8TB/scNK0u/2mfN0r9TTo3t9ABOrCv/jh/tRx/gL+fok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sLNwMIAAADbAAAADwAAAAAAAAAAAAAA&#10;AAChAgAAZHJzL2Rvd25yZXYueG1sUEsFBgAAAAAEAAQA+QAAAJADAAAAAA==&#10;" strokecolor="black [3213]" strokeweight=".5pt">
                    <v:stroke endarrow="open" joinstyle="miter"/>
                  </v:shape>
                  <v:line id="直接连接符 9" o:spid="_x0000_s1041" style="position:absolute;flip:y;visibility:visible;mso-wrap-style:square" from="8485,94095" to="16310,94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2vbcEAAADbAAAADwAAAGRycy9kb3ducmV2LnhtbERPz2vCMBS+D/Y/hCd4W1N7GKNrFCl0&#10;22GXqciOj+bZVpOXkkSt++uXg+Dx4/tdrSZrxIV8GBwrWGQ5COLW6YE7Bbtt8/IGIkRkjcYxKbhR&#10;gNXy+anCUrsr/9BlEzuRQjiUqKCPcSylDG1PFkPmRuLEHZy3GBP0ndQeryncGlnk+au0OHBq6HGk&#10;uqf2tDlbBbXZ/06fH57j/vh3OH9TUx+NUWo+m9bvICJN8SG+u7+0giKtT1/SD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za9twQAAANsAAAAPAAAAAAAAAAAAAAAA&#10;AKECAABkcnMvZG93bnJldi54bWxQSwUGAAAAAAQABAD5AAAAjwMAAAAA&#10;" strokecolor="black [3213]" strokeweight=".5pt">
                    <v:stroke joinstyle="miter"/>
                  </v:line>
                  <v:line id="直接连接符 13" o:spid="_x0000_s1042" style="position:absolute;visibility:visible;mso-wrap-style:square" from="14337,94115" to="14337,9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90Y8QAAADbAAAADwAAAGRycy9kb3ducmV2LnhtbESPQWvCQBSE74X+h+UVequbCJUmukoR&#10;CtIeilHB4yP7zAazbzfZrab/visIPQ4z8w2zWI22ExcaQutYQT7JQBDXTrfcKNjvPl7eQISIrLFz&#10;TAp+KcBq+fiwwFK7K2/pUsVGJAiHEhWYGH0pZagNWQwT54mTd3KDxZjk0Eg94DXBbSenWTaTFltO&#10;CwY9rQ3V5+rHKug/6+rrtckPfuPX5rvHoj8WhVLPT+P7HESkMf6H7+2NVjDN4fYl/Q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L3RjxAAAANsAAAAPAAAAAAAAAAAA&#10;AAAAAKECAABkcnMvZG93bnJldi54bWxQSwUGAAAAAAQABAD5AAAAkgMAAAAA&#10;" strokecolor="black [3213]" strokeweight=".5pt">
                    <v:stroke joinstyle="miter"/>
                  </v:line>
                  <v:shape id="文本框 15" o:spid="_x0000_s1043" type="#_x0000_t202" style="position:absolute;left:8061;top:94541;width:874;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CZdMEA&#10;AADbAAAADwAAAGRycy9kb3ducmV2LnhtbESPQWvCQBCF74L/YRmhN7NroFLSrFKEQuuh4FbvQ3ZM&#10;gtnZkN3G+O+7guDx8eZ9b165nVwnRhpC61nDKlMgiCtvW641HH8/l28gQkS22HkmDTcKsN3MZyUW&#10;1l/5QKOJtUgQDgVqaGLsCylD1ZDDkPmeOHlnPziMSQ61tANeE9x1MldqLR22nBoa7GnXUHUxfy69&#10;4Uee1uZC38a/BrX/OZv+JLV+WUwf7yAiTfF5/Eh/WQ15DvctCQB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QmXTBAAAA2wAAAA8AAAAAAAAAAAAAAAAAmAIAAGRycy9kb3du&#10;cmV2LnhtbFBLBQYAAAAABAAEAPUAAACGAwAAAAA=&#10;" fillcolor="white [3201]" strokeweight=".5pt">
                    <v:textbox style="layout-flow:vertical-ideographic">
                      <w:txbxContent>
                        <w:p w:rsidR="0066680B" w:rsidRDefault="0066680B" w:rsidP="008F448F">
                          <w:pPr>
                            <w:jc w:val="center"/>
                          </w:pPr>
                          <w:r>
                            <w:rPr>
                              <w:rFonts w:hint="eastAsia"/>
                            </w:rPr>
                            <w:t>仪器条件</w:t>
                          </w:r>
                        </w:p>
                        <w:p w:rsidR="0066680B" w:rsidRDefault="0066680B" w:rsidP="008F448F">
                          <w:pPr>
                            <w:jc w:val="center"/>
                          </w:pPr>
                          <w:r>
                            <w:rPr>
                              <w:rFonts w:hint="eastAsia"/>
                            </w:rPr>
                            <w:t>选择</w:t>
                          </w:r>
                        </w:p>
                        <w:p w:rsidR="0066680B" w:rsidRDefault="0066680B" w:rsidP="007E17A0">
                          <w:pPr>
                            <w:jc w:val="center"/>
                          </w:pPr>
                        </w:p>
                      </w:txbxContent>
                    </v:textbox>
                  </v:shape>
                  <v:shape id="文本框 16" o:spid="_x0000_s1044" type="#_x0000_t202" style="position:absolute;left:9803;top:94520;width:937;height:1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w8778A&#10;AADbAAAADwAAAGRycy9kb3ducmV2LnhtbESPQavCMBCE7w/8D2EFb89URZFqFBEE9fDAqPelWdti&#10;sylNrPXfmweCx2F2vtlZrjtbiZYaXzpWMBomIIgzZ0rOFVzOu985CB+QDVaOScGLPKxXvZ8lpsY9&#10;+UStDrmIEPYpKihCqFMpfVaQRT90NXH0bq6xGKJscmkafEa4reQ4SWbSYsmxocCatgVld/2w8Q3X&#10;cjfTdzpoN/XJ8e+m66tUatDvNgsQgbrwPf6k90bBeAL/WyIA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3DzvvwAAANsAAAAPAAAAAAAAAAAAAAAAAJgCAABkcnMvZG93bnJl&#10;di54bWxQSwUGAAAAAAQABAD1AAAAhAMAAAAA&#10;" fillcolor="white [3201]" strokeweight=".5pt">
                    <v:textbox style="layout-flow:vertical-ideographic">
                      <w:txbxContent>
                        <w:p w:rsidR="0066680B" w:rsidRDefault="0066680B" w:rsidP="008F448F">
                          <w:pPr>
                            <w:jc w:val="center"/>
                          </w:pPr>
                          <w:r>
                            <w:rPr>
                              <w:rFonts w:hint="eastAsia"/>
                            </w:rPr>
                            <w:t>样品前处理</w:t>
                          </w:r>
                        </w:p>
                        <w:p w:rsidR="0066680B" w:rsidRDefault="0066680B" w:rsidP="008F448F">
                          <w:pPr>
                            <w:jc w:val="center"/>
                          </w:pPr>
                          <w:r>
                            <w:rPr>
                              <w:rFonts w:hint="eastAsia"/>
                            </w:rPr>
                            <w:t>条件研究</w:t>
                          </w:r>
                        </w:p>
                        <w:p w:rsidR="0066680B" w:rsidRDefault="0066680B" w:rsidP="007E17A0">
                          <w:pPr>
                            <w:jc w:val="center"/>
                          </w:pPr>
                        </w:p>
                      </w:txbxContent>
                    </v:textbox>
                  </v:shape>
                  <v:shape id="文本框 17" o:spid="_x0000_s1045" type="#_x0000_t202" style="position:absolute;left:12097;top:94515;width:876;height:1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Wkm78A&#10;AADbAAAADwAAAGRycy9kb3ducmV2LnhtbESPQavCMBCE7w/8D2EFb89UUZFqFBEE9fDAqPelWdti&#10;sylNrPXfmweCx2F2vtlZrjtbiZYaXzpWMBomIIgzZ0rOFVzOu985CB+QDVaOScGLPKxXvZ8lpsY9&#10;+UStDrmIEPYpKihCqFMpfVaQRT90NXH0bq6xGKJscmkafEa4reQ4SWbSYsmxocCatgVld/2w8Q3X&#10;cjfTdzpoN/XJ8e+m66tUatDvNgsQgbrwPf6k90bBeAL/WyIA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NaSbvwAAANsAAAAPAAAAAAAAAAAAAAAAAJgCAABkcnMvZG93bnJl&#10;di54bWxQSwUGAAAAAAQABAD1AAAAhAMAAAAA&#10;" fillcolor="white [3201]" strokeweight=".5pt">
                    <v:textbox style="layout-flow:vertical-ideographic">
                      <w:txbxContent>
                        <w:p w:rsidR="0066680B" w:rsidRDefault="0066680B" w:rsidP="008F448F">
                          <w:pPr>
                            <w:jc w:val="center"/>
                          </w:pPr>
                          <w:r>
                            <w:rPr>
                              <w:rFonts w:hint="eastAsia"/>
                            </w:rPr>
                            <w:t>测定范围和</w:t>
                          </w:r>
                        </w:p>
                        <w:p w:rsidR="0066680B" w:rsidRDefault="0066680B" w:rsidP="008F448F">
                          <w:pPr>
                            <w:jc w:val="center"/>
                          </w:pPr>
                          <w:r>
                            <w:rPr>
                              <w:rFonts w:hint="eastAsia"/>
                            </w:rPr>
                            <w:t>方法性能研究</w:t>
                          </w:r>
                        </w:p>
                        <w:p w:rsidR="0066680B" w:rsidRPr="008F448F" w:rsidRDefault="0066680B" w:rsidP="008F448F">
                          <w:pPr>
                            <w:jc w:val="center"/>
                          </w:pPr>
                        </w:p>
                      </w:txbxContent>
                    </v:textbox>
                  </v:shape>
                  <v:shape id="文本框 18" o:spid="_x0000_s1046" type="#_x0000_t202" style="position:absolute;left:13891;top:94514;width:888;height: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kBAL4A&#10;AADbAAAADwAAAGRycy9kb3ducmV2LnhtbESPQavCMBCE74L/IazgTVMFRapRRBCeHgSj3pdmbYvN&#10;pjR5tf57Iwgeh9n5Zme16WwlWmp86VjBZJyAIM6cKTlXcL3sRwsQPiAbrByTghd52Kz7vRWmxj35&#10;TK0OuYgQ9ikqKEKoUyl9VpBFP3Y1cfTurrEYomxyaRp8Rrit5DRJ5tJiybGhwJp2BWUP/W/jG67l&#10;bq4fdNBu5pPj6a7rm1RqOOi2SxCBuvA7/qb/jILpDD5bIgD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V5AQC+AAAA2wAAAA8AAAAAAAAAAAAAAAAAmAIAAGRycy9kb3ducmV2&#10;LnhtbFBLBQYAAAAABAAEAPUAAACDAwAAAAA=&#10;" fillcolor="white [3201]" strokeweight=".5pt">
                    <v:textbox style="layout-flow:vertical-ideographic">
                      <w:txbxContent>
                        <w:p w:rsidR="0066680B" w:rsidRDefault="0066680B" w:rsidP="004E7871">
                          <w:pPr>
                            <w:jc w:val="center"/>
                          </w:pPr>
                          <w:r>
                            <w:rPr>
                              <w:rFonts w:hint="eastAsia"/>
                            </w:rPr>
                            <w:t>样品保存</w:t>
                          </w:r>
                        </w:p>
                        <w:p w:rsidR="0066680B" w:rsidRDefault="0066680B" w:rsidP="004E7871">
                          <w:pPr>
                            <w:jc w:val="center"/>
                          </w:pPr>
                          <w:r>
                            <w:rPr>
                              <w:rFonts w:hint="eastAsia"/>
                            </w:rPr>
                            <w:t>时间研究</w:t>
                          </w:r>
                        </w:p>
                        <w:p w:rsidR="0066680B" w:rsidRDefault="0066680B" w:rsidP="004E7871">
                          <w:pPr>
                            <w:jc w:val="center"/>
                          </w:pPr>
                          <w:r>
                            <w:rPr>
                              <w:rFonts w:hint="eastAsia"/>
                            </w:rPr>
                            <w:t>方法性能研究</w:t>
                          </w:r>
                        </w:p>
                        <w:p w:rsidR="0066680B" w:rsidRDefault="0066680B" w:rsidP="004E310A">
                          <w:pPr>
                            <w:spacing w:beforeLines="50" w:before="156"/>
                            <w:jc w:val="center"/>
                          </w:pPr>
                        </w:p>
                      </w:txbxContent>
                    </v:textbox>
                  </v:shape>
                  <v:shape id="文本框 19" o:spid="_x0000_s1047" type="#_x0000_t202" style="position:absolute;left:15819;top:94527;width:949;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ufd8EA&#10;AADbAAAADwAAAGRycy9kb3ducmV2LnhtbESPQWvCQBCF7wX/wzJCb82uQoOkWaUIBfVQcNX7kB2T&#10;YHY2ZLcx/vtuoeDx8eZ9b165mVwnRhpC61nDIlMgiCtvW641nE9fbysQISJb7DyThgcF2KxnLyUW&#10;1t/5SKOJtUgQDgVqaGLsCylD1ZDDkPmeOHlXPziMSQ61tAPeE9x1cqlULh22nBoa7GnbUHUzPy69&#10;4UeecnOjvfHvQR2+r6a/SK1f59PnB4hIU3we/6d3VsMyh78tCQB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rn3fBAAAA2wAAAA8AAAAAAAAAAAAAAAAAmAIAAGRycy9kb3du&#10;cmV2LnhtbFBLBQYAAAAABAAEAPUAAACGAwAAAAA=&#10;" fillcolor="white [3201]" strokeweight=".5pt">
                    <v:textbox style="layout-flow:vertical-ideographic">
                      <w:txbxContent>
                        <w:p w:rsidR="0066680B" w:rsidRDefault="0066680B" w:rsidP="004E310A">
                          <w:pPr>
                            <w:spacing w:beforeLines="50" w:before="156"/>
                            <w:jc w:val="center"/>
                          </w:pPr>
                          <w:r>
                            <w:rPr>
                              <w:rFonts w:hint="eastAsia"/>
                            </w:rPr>
                            <w:t>质量控制措施</w:t>
                          </w:r>
                        </w:p>
                        <w:p w:rsidR="0066680B" w:rsidRDefault="0066680B" w:rsidP="007E17A0">
                          <w:pPr>
                            <w:jc w:val="center"/>
                          </w:pPr>
                        </w:p>
                      </w:txbxContent>
                    </v:textbox>
                  </v:shape>
                  <v:line id="直接连接符 25" o:spid="_x0000_s1048" style="position:absolute;visibility:visible;mso-wrap-style:square" from="8510,96409" to="16285,96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pJjMQAAADbAAAADwAAAGRycy9kb3ducmV2LnhtbESPQWsCMRSE7wX/Q3iCt5pV0Lpbo4hQ&#10;kHoo3Vro8bF53SxuXrKbVLf/vhGEHoeZ+YZZbwfbigv1oXGsYDbNQBBXTjdcKzh9vDyuQISIrLF1&#10;TAp+KcB2M3pYY6Hdld/pUsZaJAiHAhWYGH0hZagMWQxT54mT9+16izHJvpa6x2uC21bOs2wpLTac&#10;Fgx62huqzuWPVdC9VuVxUc8+/cHvzVuHefeV50pNxsPuGUSkIf6H7+2DVjB/gtuX9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ikmMxAAAANsAAAAPAAAAAAAAAAAA&#10;AAAAAKECAABkcnMvZG93bnJldi54bWxQSwUGAAAAAAQABAD5AAAAkgMAAAAA&#10;" strokecolor="black [3213]" strokeweight=".5pt">
                    <v:stroke joinstyle="miter"/>
                  </v:line>
                  <v:shape id="直接箭头连接符 26" o:spid="_x0000_s1049" type="#_x0000_t32" style="position:absolute;left:12535;top:95977;width:0;height:8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lEC8IAAADbAAAADwAAAGRycy9kb3ducmV2LnhtbERPz2vCMBS+D/wfwhO8DE0VHNIZRUWZ&#10;CCLWHbbbs3m21ealJJnW/345DHb8+H5P562pxZ2crywrGA4SEMS51RUXCj5Pm/4EhA/IGmvLpOBJ&#10;HuazzssUU20ffKR7FgoRQ9inqKAMoUml9HlJBv3ANsSRu1hnMEToCqkdPmK4qeUoSd6kwYpjQ4kN&#10;rUrKb9mPUfC69F/P28d1fP5e7/3B7Xi7l6xUr9su3kEEasO/+M+91QpGcWz8En+An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lEC8IAAADbAAAADwAAAAAAAAAAAAAA&#10;AAChAgAAZHJzL2Rvd25yZXYueG1sUEsFBgAAAAAEAAQA+QAAAJADAAAAAA==&#10;" strokecolor="black [3213]" strokeweight=".5pt">
                    <v:stroke endarrow="open" joinstyle="miter"/>
                  </v:shape>
                  <v:shape id="文本框 27" o:spid="_x0000_s1050" type="#_x0000_t202" style="position:absolute;left:11497;top:96867;width:2051;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IQsEA&#10;AADbAAAADwAAAGRycy9kb3ducmV2LnhtbESPQWsCMRSE74X+h/AKvdWsHsq6GkWLSqEnbfH82DyT&#10;4OZlSdJ1+++bQsHjMDPfMMv16DsxUEwusILppAJB3Abt2Cj4+ty/1CBSRtbYBSYFP5RgvXp8WGKj&#10;w42PNJyyEQXCqUEFNue+kTK1ljymSeiJi3cJ0WMuMhqpI94K3HdyVlWv0qPjsmCxpzdL7fX07RXs&#10;tmZu2hqj3dXauWE8Xz7MQannp3GzAJFpzPfwf/tdK5jN4e9L+Q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BCELBAAAA2wAAAA8AAAAAAAAAAAAAAAAAmAIAAGRycy9kb3du&#10;cmV2LnhtbFBLBQYAAAAABAAEAPUAAACGAwAAAAA=&#10;" fillcolor="white [3201]" strokeweight=".5pt">
                    <v:textbox>
                      <w:txbxContent>
                        <w:p w:rsidR="0066680B" w:rsidRDefault="0066680B" w:rsidP="004E7871">
                          <w:pPr>
                            <w:jc w:val="center"/>
                            <w:rPr>
                              <w:sz w:val="24"/>
                            </w:rPr>
                          </w:pPr>
                          <w:r>
                            <w:rPr>
                              <w:rFonts w:hint="eastAsia"/>
                              <w:sz w:val="24"/>
                            </w:rPr>
                            <w:t>编写验证方案</w:t>
                          </w:r>
                        </w:p>
                      </w:txbxContent>
                    </v:textbox>
                  </v:shape>
                  <v:shape id="直接箭头连接符 28" o:spid="_x0000_s1051" type="#_x0000_t32" style="position:absolute;left:12510;top:97328;width:13;height:3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04PcEAAADbAAAADwAAAGRycy9kb3ducmV2LnhtbERP3WrCMBS+F/YO4Qy8kZmqQ6Uzioji&#10;mFSY7gEOzVlT1pyUJq317c3FwMuP73+16W0lOmp86VjBZJyAIM6dLrlQ8HM9vC1B+ICssXJMCu7k&#10;YbN+Gaww1e7G39RdQiFiCPsUFZgQ6lRKnxuy6MeuJo7cr2sshgibQuoGbzHcVnKaJHNpseTYYLCm&#10;naH879JaBV/netFmxi90ZkfvbXc87avZSanha7/9ABGoD0/xv/tTK5jF9fFL/AF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TTg9wQAAANsAAAAPAAAAAAAAAAAAAAAA&#10;AKECAABkcnMvZG93bnJldi54bWxQSwUGAAAAAAQABAD5AAAAjwMAAAAA&#10;" strokecolor="black [3213]" strokeweight=".5pt">
                    <v:stroke endarrow="open" joinstyle="miter"/>
                  </v:shape>
                  <v:shape id="文本框 29" o:spid="_x0000_s1052" type="#_x0000_t202" style="position:absolute;left:11479;top:97633;width:2063;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6SmcIA&#10;AADbAAAADwAAAGRycy9kb3ducmV2LnhtbESPQWsCMRSE74X+h/AKvdWsF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pKZwgAAANsAAAAPAAAAAAAAAAAAAAAAAJgCAABkcnMvZG93&#10;bnJldi54bWxQSwUGAAAAAAQABAD1AAAAhwMAAAAA&#10;" fillcolor="white [3201]" strokeweight=".5pt">
                    <v:textbox>
                      <w:txbxContent>
                        <w:p w:rsidR="0066680B" w:rsidRDefault="0066680B" w:rsidP="007E17A0">
                          <w:pPr>
                            <w:jc w:val="center"/>
                            <w:rPr>
                              <w:sz w:val="24"/>
                            </w:rPr>
                          </w:pPr>
                          <w:r>
                            <w:rPr>
                              <w:rFonts w:hint="eastAsia"/>
                              <w:sz w:val="24"/>
                            </w:rPr>
                            <w:t>开展方法验证</w:t>
                          </w:r>
                        </w:p>
                      </w:txbxContent>
                    </v:textbox>
                  </v:shape>
                  <v:shape id="直接箭头连接符 30" o:spid="_x0000_s1053" type="#_x0000_t32" style="position:absolute;left:12511;top:98072;width:6;height: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jlPMYAAADbAAAADwAAAGRycy9kb3ducmV2LnhtbESPT2sCMRTE7wW/Q3hCL6LZKhZZjdKW&#10;loogxT8HvT03z92tm5clSXX99kYQehxm5jfMZNaYSpzJ+dKygpdeAoI4s7rkXMF289UdgfABWWNl&#10;mRRcycNs2nqaYKrthVd0XodcRAj7FBUUIdSplD4ryKDv2Zo4ekfrDIYoXS61w0uEm0r2k+RVGiw5&#10;LhRY00dB2Wn9ZxR03v3uevr+HR72n0v/4xY8X0pW6rndvI1BBGrCf/jRnmsFgz7cv8QfIK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o5TzGAAAA2wAAAA8AAAAAAAAA&#10;AAAAAAAAoQIAAGRycy9kb3ducmV2LnhtbFBLBQYAAAAABAAEAPkAAACUAwAAAAA=&#10;" strokecolor="black [3213]" strokeweight=".5pt">
                    <v:stroke endarrow="open" joinstyle="miter"/>
                  </v:shape>
                  <v:shape id="文本框 31" o:spid="_x0000_s1054" type="#_x0000_t202" style="position:absolute;left:10298;top:98408;width:4437;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CpdcIA&#10;AADbAAAADwAAAGRycy9kb3ducmV2LnhtbESPQWsCMRSE74X+h/AK3mq2FWS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Kl1wgAAANsAAAAPAAAAAAAAAAAAAAAAAJgCAABkcnMvZG93&#10;bnJldi54bWxQSwUGAAAAAAQABAD1AAAAhwMAAAAA&#10;" fillcolor="white [3201]" strokeweight=".5pt">
                    <v:textbox>
                      <w:txbxContent>
                        <w:p w:rsidR="0066680B" w:rsidRDefault="0066680B" w:rsidP="007E17A0">
                          <w:r>
                            <w:rPr>
                              <w:rFonts w:hint="eastAsia"/>
                              <w:sz w:val="24"/>
                            </w:rPr>
                            <w:t>编写标准文本和编制说明（征求意见稿）</w:t>
                          </w:r>
                        </w:p>
                      </w:txbxContent>
                    </v:textbox>
                  </v:shape>
                  <v:shape id="直接箭头连接符 32" o:spid="_x0000_s1055" type="#_x0000_t32" style="position:absolute;left:12517;top:98883;width:6;height: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3Y08YAAADbAAAADwAAAGRycy9kb3ducmV2LnhtbESPT2sCMRTE7wW/Q3iCF9Fs/yhlNYot&#10;loogou2h3p6b5+7q5mVJUl2/fSMIPQ4z8xtmPG1MJc7kfGlZwWM/AUGcWV1yruD766P3CsIHZI2V&#10;ZVJwJQ/TSethjKm2F97QeRtyESHsU1RQhFCnUvqsIIO+b2vi6B2sMxiidLnUDi8Rbir5lCRDabDk&#10;uFBgTe8FZaftr1HQffM/19PncbDfzVd+7Za8WElWqtNuZiMQgZrwH763F1rB8wvcvsQfIC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N2NPGAAAA2wAAAA8AAAAAAAAA&#10;AAAAAAAAoQIAAGRycy9kb3ducmV2LnhtbFBLBQYAAAAABAAEAPkAAACUAwAAAAA=&#10;" strokecolor="black [3213]" strokeweight=".5pt">
                    <v:stroke endarrow="open" joinstyle="miter"/>
                  </v:shape>
                  <v:shape id="文本框 33" o:spid="_x0000_s1056" type="#_x0000_t202" style="position:absolute;left:11042;top:99224;width:2938;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UmsIA&#10;AADbAAAADwAAAGRycy9kb3ducmV2LnhtbESPQUsDMRSE74L/ITzBm81qq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ZSawgAAANsAAAAPAAAAAAAAAAAAAAAAAJgCAABkcnMvZG93&#10;bnJldi54bWxQSwUGAAAAAAQABAD1AAAAhwMAAAAA&#10;" fillcolor="white [3201]" strokeweight=".5pt">
                    <v:textbox>
                      <w:txbxContent>
                        <w:p w:rsidR="0066680B" w:rsidRPr="004E7871" w:rsidRDefault="0066680B" w:rsidP="007E17A0">
                          <w:pPr>
                            <w:jc w:val="center"/>
                            <w:rPr>
                              <w:sz w:val="24"/>
                            </w:rPr>
                          </w:pPr>
                          <w:r w:rsidRPr="004E7871">
                            <w:rPr>
                              <w:rFonts w:hint="eastAsia"/>
                              <w:sz w:val="24"/>
                            </w:rPr>
                            <w:t>标准送审</w:t>
                          </w:r>
                        </w:p>
                      </w:txbxContent>
                    </v:textbox>
                  </v:shape>
                  <v:shape id="直接箭头连接符 34" o:spid="_x0000_s1057" type="#_x0000_t32" style="position:absolute;left:12511;top:99711;width:12;height:2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jP8YAAADbAAAADwAAAGRycy9kb3ducmV2LnhtbESPQWsCMRSE74L/ITzBS9FslUpZjWJL&#10;i1KQ0rWHentunrurm5clSXX996ZQ8DjMzDfMbNGaWpzJ+cqygsdhAoI4t7riQsH39n3wDMIHZI21&#10;ZVJwJQ+Lebczw1TbC3/ROQuFiBD2KSooQ2hSKX1ekkE/tA1x9A7WGQxRukJqh5cIN7UcJclEGqw4&#10;LpTY0GtJ+Sn7NQoeXvzP9bQ6Pu13bxv/6T54vZGsVL/XLqcgArXhHv5vr7WC8QT+vsQf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T4z/GAAAA2wAAAA8AAAAAAAAA&#10;AAAAAAAAoQIAAGRycy9kb3ducmV2LnhtbFBLBQYAAAAABAAEAPkAAACUAwAAAAA=&#10;" strokecolor="black [3213]" strokeweight=".5pt">
                    <v:stroke endarrow="open" joinstyle="miter"/>
                  </v:shape>
                  <v:shape id="文本框 35" o:spid="_x0000_s1058" type="#_x0000_t202" style="position:absolute;left:11016;top:100023;width:2976;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vdsIA&#10;AADbAAAADwAAAGRycy9kb3ducmV2LnhtbESPQUsDMRSE74L/ITzBm81qo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692wgAAANsAAAAPAAAAAAAAAAAAAAAAAJgCAABkcnMvZG93&#10;bnJldi54bWxQSwUGAAAAAAQABAD1AAAAhwMAAAAA&#10;" fillcolor="white [3201]" strokeweight=".5pt">
                    <v:textbox>
                      <w:txbxContent>
                        <w:p w:rsidR="0066680B" w:rsidRPr="004E7871" w:rsidRDefault="0066680B" w:rsidP="007E17A0">
                          <w:pPr>
                            <w:jc w:val="center"/>
                            <w:rPr>
                              <w:sz w:val="24"/>
                            </w:rPr>
                          </w:pPr>
                          <w:r w:rsidRPr="004E7871">
                            <w:rPr>
                              <w:rFonts w:hint="eastAsia"/>
                              <w:sz w:val="24"/>
                            </w:rPr>
                            <w:t>标准报批</w:t>
                          </w:r>
                        </w:p>
                      </w:txbxContent>
                    </v:textbox>
                  </v:shape>
                </v:group>
              </v:group>
            </w:pict>
          </mc:Fallback>
        </mc:AlternateContent>
      </w:r>
    </w:p>
    <w:p w:rsidR="007E17A0" w:rsidRDefault="007E17A0" w:rsidP="007E17A0">
      <w:pPr>
        <w:adjustRightInd w:val="0"/>
        <w:snapToGrid w:val="0"/>
        <w:spacing w:line="360" w:lineRule="auto"/>
        <w:ind w:firstLineChars="200" w:firstLine="560"/>
        <w:rPr>
          <w:rFonts w:ascii="仿宋" w:eastAsia="仿宋" w:hAnsi="仿宋" w:cs="仿宋"/>
          <w:sz w:val="28"/>
          <w:szCs w:val="28"/>
        </w:rPr>
      </w:pPr>
    </w:p>
    <w:p w:rsidR="007E17A0" w:rsidRDefault="007E17A0" w:rsidP="007E17A0">
      <w:pPr>
        <w:adjustRightInd w:val="0"/>
        <w:snapToGrid w:val="0"/>
        <w:spacing w:line="360" w:lineRule="auto"/>
        <w:ind w:firstLineChars="200" w:firstLine="560"/>
        <w:rPr>
          <w:rFonts w:ascii="仿宋" w:eastAsia="仿宋" w:hAnsi="仿宋" w:cs="仿宋"/>
          <w:sz w:val="28"/>
          <w:szCs w:val="28"/>
        </w:rPr>
      </w:pPr>
    </w:p>
    <w:p w:rsidR="007E17A0" w:rsidRDefault="007E17A0" w:rsidP="007E17A0">
      <w:pPr>
        <w:adjustRightInd w:val="0"/>
        <w:snapToGrid w:val="0"/>
        <w:spacing w:line="360" w:lineRule="auto"/>
        <w:ind w:firstLineChars="200" w:firstLine="560"/>
        <w:rPr>
          <w:rFonts w:ascii="仿宋" w:eastAsia="仿宋" w:hAnsi="仿宋" w:cs="仿宋"/>
          <w:sz w:val="28"/>
          <w:szCs w:val="28"/>
        </w:rPr>
      </w:pPr>
    </w:p>
    <w:p w:rsidR="007E17A0" w:rsidRDefault="005272DD" w:rsidP="007E17A0">
      <w:pPr>
        <w:adjustRightInd w:val="0"/>
        <w:snapToGrid w:val="0"/>
        <w:spacing w:line="360" w:lineRule="auto"/>
        <w:ind w:firstLineChars="200" w:firstLine="560"/>
        <w:rPr>
          <w:sz w:val="28"/>
        </w:rPr>
      </w:pPr>
      <w:r>
        <w:rPr>
          <w:noProof/>
          <w:sz w:val="28"/>
        </w:rPr>
        <mc:AlternateContent>
          <mc:Choice Requires="wps">
            <w:drawing>
              <wp:anchor distT="0" distB="0" distL="114299" distR="114299" simplePos="0" relativeHeight="394649600" behindDoc="0" locked="0" layoutInCell="1" allowOverlap="1">
                <wp:simplePos x="0" y="0"/>
                <wp:positionH relativeFrom="column">
                  <wp:posOffset>2594609</wp:posOffset>
                </wp:positionH>
                <wp:positionV relativeFrom="paragraph">
                  <wp:posOffset>1196975</wp:posOffset>
                </wp:positionV>
                <wp:extent cx="0" cy="238125"/>
                <wp:effectExtent l="0" t="0" r="19050" b="28575"/>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0FACC2" id="直接连接符 12" o:spid="_x0000_s1026" style="position:absolute;left:0;text-align:left;z-index:394649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4.3pt,94.25pt" to="204.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" strokecolor="black [3213]" strokeweight=".5pt">
                <v:stroke joinstyle="miter"/>
                <o:lock v:ext="edit" shapetype="f"/>
              </v:line>
            </w:pict>
          </mc:Fallback>
        </mc:AlternateContent>
      </w:r>
      <w:r>
        <w:rPr>
          <w:noProof/>
          <w:sz w:val="28"/>
        </w:rPr>
        <mc:AlternateContent>
          <mc:Choice Requires="wps">
            <w:drawing>
              <wp:anchor distT="0" distB="0" distL="114299" distR="114299" simplePos="0" relativeHeight="394648576" behindDoc="0" locked="0" layoutInCell="1" allowOverlap="1">
                <wp:simplePos x="0" y="0"/>
                <wp:positionH relativeFrom="column">
                  <wp:posOffset>1164589</wp:posOffset>
                </wp:positionH>
                <wp:positionV relativeFrom="paragraph">
                  <wp:posOffset>1203325</wp:posOffset>
                </wp:positionV>
                <wp:extent cx="0" cy="238125"/>
                <wp:effectExtent l="0" t="0" r="19050" b="28575"/>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879FC4" id="直接连接符 11" o:spid="_x0000_s1026" style="position:absolute;left:0;text-align:left;z-index:394648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1.7pt,94.75pt" to="91.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" strokecolor="black [3213]" strokeweight=".5pt">
                <v:stroke joinstyle="miter"/>
                <o:lock v:ext="edit" shapetype="f"/>
              </v:line>
            </w:pict>
          </mc:Fallback>
        </mc:AlternateContent>
      </w:r>
      <w:r>
        <w:rPr>
          <w:noProof/>
          <w:sz w:val="28"/>
        </w:rPr>
        <mc:AlternateContent>
          <mc:Choice Requires="wps">
            <w:drawing>
              <wp:anchor distT="0" distB="0" distL="114299" distR="114299" simplePos="0" relativeHeight="394650624" behindDoc="0" locked="0" layoutInCell="1" allowOverlap="1">
                <wp:simplePos x="0" y="0"/>
                <wp:positionH relativeFrom="column">
                  <wp:posOffset>4999354</wp:posOffset>
                </wp:positionH>
                <wp:positionV relativeFrom="paragraph">
                  <wp:posOffset>1196340</wp:posOffset>
                </wp:positionV>
                <wp:extent cx="0" cy="238125"/>
                <wp:effectExtent l="0" t="0" r="19050" b="28575"/>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D80CC3" id="直接连接符 14" o:spid="_x0000_s1026" style="position:absolute;left:0;text-align:left;z-index:394650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3.65pt,94.2pt" to="393.65pt,1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" strokecolor="black [3213]" strokeweight=".5pt">
                <v:stroke joinstyle="miter"/>
                <o:lock v:ext="edit" shapetype="f"/>
              </v:line>
            </w:pict>
          </mc:Fallback>
        </mc:AlternateContent>
      </w:r>
    </w:p>
    <w:p w:rsidR="007E17A0" w:rsidRDefault="007E17A0" w:rsidP="007E17A0"/>
    <w:p w:rsidR="007E17A0" w:rsidRDefault="007E17A0" w:rsidP="007E17A0"/>
    <w:p w:rsidR="007E17A0" w:rsidRDefault="007E17A0" w:rsidP="007E17A0"/>
    <w:p w:rsidR="007E17A0" w:rsidRDefault="007E17A0" w:rsidP="007E17A0"/>
    <w:p w:rsidR="007E17A0" w:rsidRDefault="007E17A0" w:rsidP="007E17A0"/>
    <w:p w:rsidR="007E17A0" w:rsidRDefault="007E17A0" w:rsidP="007E17A0"/>
    <w:p w:rsidR="007E17A0" w:rsidRDefault="007E17A0" w:rsidP="007E17A0"/>
    <w:p w:rsidR="007E17A0" w:rsidRDefault="007E17A0" w:rsidP="007E17A0"/>
    <w:p w:rsidR="007E17A0" w:rsidRDefault="007E17A0" w:rsidP="007E17A0"/>
    <w:p w:rsidR="007E17A0" w:rsidRDefault="007E17A0" w:rsidP="007E17A0"/>
    <w:p w:rsidR="007E17A0" w:rsidRDefault="007E17A0" w:rsidP="007E17A0"/>
    <w:p w:rsidR="007E17A0" w:rsidRDefault="007E17A0" w:rsidP="007E17A0"/>
    <w:p w:rsidR="007E17A0" w:rsidRDefault="007E17A0" w:rsidP="007E17A0"/>
    <w:p w:rsidR="007E17A0" w:rsidRDefault="007E17A0" w:rsidP="007E17A0"/>
    <w:p w:rsidR="007E17A0" w:rsidRDefault="007E17A0" w:rsidP="007E17A0"/>
    <w:p w:rsidR="007E17A0" w:rsidRDefault="007E17A0" w:rsidP="007E17A0"/>
    <w:p w:rsidR="007E17A0" w:rsidRDefault="007E17A0" w:rsidP="007E17A0"/>
    <w:p w:rsidR="007E17A0" w:rsidRDefault="007E17A0" w:rsidP="007E17A0"/>
    <w:p w:rsidR="007E17A0" w:rsidRDefault="007E17A0" w:rsidP="007E17A0"/>
    <w:p w:rsidR="007E17A0" w:rsidRDefault="007E17A0" w:rsidP="007E17A0"/>
    <w:p w:rsidR="007E17A0" w:rsidRDefault="007E17A0" w:rsidP="007E17A0"/>
    <w:p w:rsidR="007E17A0" w:rsidRDefault="007E17A0" w:rsidP="007E17A0"/>
    <w:p w:rsidR="007E17A0" w:rsidRDefault="007E17A0" w:rsidP="007E17A0"/>
    <w:p w:rsidR="007E17A0" w:rsidRDefault="007E17A0" w:rsidP="007E17A0"/>
    <w:p w:rsidR="004E7871" w:rsidRDefault="004E7871" w:rsidP="004E310A">
      <w:pPr>
        <w:tabs>
          <w:tab w:val="left" w:pos="1784"/>
        </w:tabs>
        <w:spacing w:beforeLines="50" w:before="156" w:afterLines="50" w:after="156"/>
        <w:jc w:val="left"/>
      </w:pPr>
    </w:p>
    <w:p w:rsidR="007E17A0" w:rsidRPr="004E7871" w:rsidRDefault="007E17A0" w:rsidP="004E310A">
      <w:pPr>
        <w:tabs>
          <w:tab w:val="left" w:pos="1784"/>
        </w:tabs>
        <w:spacing w:beforeLines="50" w:before="156" w:afterLines="50" w:after="156"/>
        <w:jc w:val="center"/>
        <w:rPr>
          <w:b/>
          <w:bCs/>
          <w:szCs w:val="21"/>
        </w:rPr>
      </w:pPr>
      <w:r w:rsidRPr="004E7871">
        <w:rPr>
          <w:rFonts w:hint="eastAsia"/>
          <w:b/>
          <w:bCs/>
          <w:szCs w:val="21"/>
        </w:rPr>
        <w:t>图</w:t>
      </w:r>
      <w:r w:rsidRPr="004E7871">
        <w:rPr>
          <w:rFonts w:hint="eastAsia"/>
          <w:b/>
          <w:bCs/>
          <w:szCs w:val="21"/>
        </w:rPr>
        <w:t xml:space="preserve">1 </w:t>
      </w:r>
      <w:r w:rsidRPr="004E7871">
        <w:rPr>
          <w:rFonts w:hint="eastAsia"/>
          <w:b/>
          <w:bCs/>
          <w:szCs w:val="21"/>
        </w:rPr>
        <w:t>本标准制修订的技术路线图</w:t>
      </w:r>
    </w:p>
    <w:p w:rsidR="007E17A0" w:rsidRPr="0080222E" w:rsidRDefault="007E17A0" w:rsidP="004E310A">
      <w:pPr>
        <w:pStyle w:val="2"/>
        <w:spacing w:beforeLines="50" w:before="156" w:afterLines="50" w:after="156" w:line="360" w:lineRule="auto"/>
        <w:rPr>
          <w:rFonts w:ascii="黑体" w:eastAsia="黑体" w:hAnsi="黑体"/>
          <w:b w:val="0"/>
        </w:rPr>
      </w:pPr>
      <w:bookmarkStart w:id="19" w:name="_Toc20484740"/>
      <w:r w:rsidRPr="0080222E">
        <w:rPr>
          <w:rFonts w:ascii="黑体" w:eastAsia="黑体" w:hAnsi="黑体" w:hint="eastAsia"/>
          <w:b w:val="0"/>
        </w:rPr>
        <w:t>标准的适用范围</w:t>
      </w:r>
      <w:r w:rsidR="009F38EB" w:rsidRPr="0080222E">
        <w:rPr>
          <w:rFonts w:ascii="黑体" w:eastAsia="黑体" w:hAnsi="黑体" w:hint="eastAsia"/>
          <w:b w:val="0"/>
        </w:rPr>
        <w:t>、</w:t>
      </w:r>
      <w:r w:rsidRPr="0080222E">
        <w:rPr>
          <w:rFonts w:ascii="黑体" w:eastAsia="黑体" w:hAnsi="黑体" w:hint="eastAsia"/>
          <w:b w:val="0"/>
        </w:rPr>
        <w:t>主要技术内容</w:t>
      </w:r>
      <w:r w:rsidR="009F38EB" w:rsidRPr="0080222E">
        <w:rPr>
          <w:rFonts w:ascii="黑体" w:eastAsia="黑体" w:hAnsi="黑体" w:hint="eastAsia"/>
          <w:b w:val="0"/>
        </w:rPr>
        <w:t>和阶段性成果</w:t>
      </w:r>
      <w:bookmarkEnd w:id="19"/>
    </w:p>
    <w:p w:rsidR="007E17A0" w:rsidRPr="0080222E" w:rsidRDefault="007E17A0" w:rsidP="004E310A">
      <w:pPr>
        <w:pStyle w:val="3"/>
        <w:spacing w:beforeLines="50" w:before="156" w:afterLines="50" w:after="156" w:line="360" w:lineRule="auto"/>
        <w:rPr>
          <w:rFonts w:ascii="黑体" w:eastAsia="黑体" w:hAnsi="黑体"/>
          <w:b w:val="0"/>
        </w:rPr>
      </w:pPr>
      <w:bookmarkStart w:id="20" w:name="_Toc20484741"/>
      <w:r w:rsidRPr="0080222E">
        <w:rPr>
          <w:rFonts w:ascii="黑体" w:eastAsia="黑体" w:hAnsi="黑体" w:hint="eastAsia"/>
          <w:b w:val="0"/>
        </w:rPr>
        <w:t>标准的适用范围</w:t>
      </w:r>
      <w:bookmarkEnd w:id="20"/>
    </w:p>
    <w:p w:rsidR="007E17A0" w:rsidRDefault="007E17A0" w:rsidP="007E17A0">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本标准适用于</w:t>
      </w:r>
      <w:r w:rsidRPr="004E7871">
        <w:rPr>
          <w:rFonts w:ascii="仿宋" w:eastAsia="仿宋" w:hAnsi="仿宋" w:cs="仿宋" w:hint="eastAsia"/>
          <w:sz w:val="28"/>
          <w:szCs w:val="28"/>
        </w:rPr>
        <w:t>地表水、地下水、生活</w:t>
      </w:r>
      <w:r w:rsidR="004E7871" w:rsidRPr="004E7871">
        <w:rPr>
          <w:rFonts w:ascii="仿宋" w:eastAsia="仿宋" w:hAnsi="仿宋" w:cs="仿宋" w:hint="eastAsia"/>
          <w:sz w:val="28"/>
          <w:szCs w:val="28"/>
        </w:rPr>
        <w:t>饮用</w:t>
      </w:r>
      <w:r w:rsidRPr="004E7871">
        <w:rPr>
          <w:rFonts w:ascii="仿宋" w:eastAsia="仿宋" w:hAnsi="仿宋" w:cs="仿宋" w:hint="eastAsia"/>
          <w:sz w:val="28"/>
          <w:szCs w:val="28"/>
        </w:rPr>
        <w:t>水中</w:t>
      </w:r>
      <w:r w:rsidR="004E7871" w:rsidRPr="004E7871">
        <w:rPr>
          <w:rFonts w:ascii="仿宋" w:eastAsia="仿宋" w:hAnsi="仿宋" w:cs="仿宋" w:hint="eastAsia"/>
          <w:sz w:val="28"/>
          <w:szCs w:val="28"/>
        </w:rPr>
        <w:t>16</w:t>
      </w:r>
      <w:r w:rsidR="004E7871">
        <w:rPr>
          <w:rFonts w:ascii="仿宋" w:eastAsia="仿宋" w:hAnsi="仿宋" w:cs="仿宋" w:hint="eastAsia"/>
          <w:sz w:val="28"/>
          <w:szCs w:val="28"/>
        </w:rPr>
        <w:t>种有机氯农药</w:t>
      </w:r>
      <w:r>
        <w:rPr>
          <w:rFonts w:ascii="仿宋" w:eastAsia="仿宋" w:hAnsi="仿宋" w:cs="仿宋" w:hint="eastAsia"/>
          <w:sz w:val="28"/>
          <w:szCs w:val="28"/>
        </w:rPr>
        <w:t>的测定。</w:t>
      </w:r>
    </w:p>
    <w:p w:rsidR="007E17A0" w:rsidRPr="0080222E" w:rsidRDefault="007E17A0" w:rsidP="004E310A">
      <w:pPr>
        <w:pStyle w:val="3"/>
        <w:spacing w:beforeLines="50" w:before="156" w:afterLines="50" w:after="156" w:line="360" w:lineRule="auto"/>
        <w:rPr>
          <w:rFonts w:ascii="黑体" w:eastAsia="黑体" w:hAnsi="黑体"/>
          <w:b w:val="0"/>
        </w:rPr>
      </w:pPr>
      <w:bookmarkStart w:id="21" w:name="_Toc20484742"/>
      <w:r w:rsidRPr="0080222E">
        <w:rPr>
          <w:rFonts w:ascii="黑体" w:eastAsia="黑体" w:hAnsi="黑体" w:hint="eastAsia"/>
          <w:b w:val="0"/>
        </w:rPr>
        <w:t>主要技术内容</w:t>
      </w:r>
      <w:bookmarkEnd w:id="21"/>
    </w:p>
    <w:p w:rsidR="009F38EB" w:rsidRPr="009F7802" w:rsidRDefault="004E7871" w:rsidP="004E7871">
      <w:pPr>
        <w:ind w:firstLine="570"/>
        <w:rPr>
          <w:rFonts w:ascii="Times New Roman" w:eastAsia="仿宋" w:hAnsi="Times New Roman" w:cs="Times New Roman"/>
          <w:sz w:val="28"/>
          <w:szCs w:val="28"/>
        </w:rPr>
      </w:pPr>
      <w:r w:rsidRPr="009F7802">
        <w:rPr>
          <w:rFonts w:ascii="Times New Roman" w:eastAsia="仿宋" w:hAnsi="Times New Roman" w:cs="Times New Roman"/>
          <w:sz w:val="28"/>
          <w:szCs w:val="28"/>
        </w:rPr>
        <w:t>本标准采用液</w:t>
      </w:r>
      <w:r w:rsidRPr="009F7802">
        <w:rPr>
          <w:rFonts w:ascii="Times New Roman" w:eastAsia="仿宋" w:hAnsi="Times New Roman" w:cs="Times New Roman"/>
          <w:sz w:val="28"/>
          <w:szCs w:val="28"/>
        </w:rPr>
        <w:t>-</w:t>
      </w:r>
      <w:r w:rsidRPr="009F7802">
        <w:rPr>
          <w:rFonts w:ascii="Times New Roman" w:eastAsia="仿宋" w:hAnsi="Times New Roman" w:cs="Times New Roman"/>
          <w:sz w:val="28"/>
          <w:szCs w:val="28"/>
        </w:rPr>
        <w:t>液萃取毛细管柱气相色谱法测定水中</w:t>
      </w:r>
      <w:r w:rsidRPr="009F7802">
        <w:rPr>
          <w:rFonts w:ascii="Times New Roman" w:eastAsia="仿宋" w:hAnsi="Times New Roman" w:cs="Times New Roman"/>
          <w:sz w:val="28"/>
          <w:szCs w:val="28"/>
        </w:rPr>
        <w:t>16</w:t>
      </w:r>
      <w:r w:rsidRPr="009F7802">
        <w:rPr>
          <w:rFonts w:ascii="Times New Roman" w:eastAsia="仿宋" w:hAnsi="Times New Roman" w:cs="Times New Roman"/>
          <w:sz w:val="28"/>
          <w:szCs w:val="28"/>
        </w:rPr>
        <w:t>种有机氯农药的含量。其中</w:t>
      </w:r>
      <w:r w:rsidRPr="009F7802">
        <w:rPr>
          <w:rFonts w:ascii="Times New Roman" w:eastAsia="仿宋" w:hAnsi="Times New Roman" w:cs="Times New Roman"/>
          <w:sz w:val="28"/>
          <w:szCs w:val="28"/>
        </w:rPr>
        <w:t>16</w:t>
      </w:r>
      <w:r w:rsidRPr="009F7802">
        <w:rPr>
          <w:rFonts w:ascii="Times New Roman" w:eastAsia="仿宋" w:hAnsi="Times New Roman" w:cs="Times New Roman"/>
          <w:sz w:val="28"/>
          <w:szCs w:val="28"/>
        </w:rPr>
        <w:t>种有机氯农药分别为</w:t>
      </w:r>
      <w:r w:rsidRPr="009F7802">
        <w:rPr>
          <w:rFonts w:ascii="Times New Roman" w:eastAsia="仿宋" w:hAnsi="Times New Roman" w:cs="Times New Roman"/>
          <w:sz w:val="28"/>
          <w:szCs w:val="28"/>
        </w:rPr>
        <w:t>α-</w:t>
      </w:r>
      <w:r w:rsidRPr="009F7802">
        <w:rPr>
          <w:rFonts w:ascii="Times New Roman" w:eastAsia="仿宋" w:hAnsi="Times New Roman" w:cs="Times New Roman"/>
          <w:sz w:val="28"/>
          <w:szCs w:val="28"/>
        </w:rPr>
        <w:t>六六六、六氯苯、</w:t>
      </w:r>
      <w:r w:rsidRPr="009F7802">
        <w:rPr>
          <w:rFonts w:ascii="Times New Roman" w:eastAsia="仿宋" w:hAnsi="Times New Roman" w:cs="Times New Roman"/>
          <w:sz w:val="28"/>
          <w:szCs w:val="28"/>
        </w:rPr>
        <w:t>β-</w:t>
      </w:r>
      <w:r w:rsidRPr="009F7802">
        <w:rPr>
          <w:rFonts w:ascii="Times New Roman" w:eastAsia="仿宋" w:hAnsi="Times New Roman" w:cs="Times New Roman"/>
          <w:sz w:val="28"/>
          <w:szCs w:val="28"/>
        </w:rPr>
        <w:t>六六六、</w:t>
      </w:r>
      <w:r w:rsidRPr="009F7802">
        <w:rPr>
          <w:rFonts w:ascii="Times New Roman" w:eastAsia="仿宋" w:hAnsi="Times New Roman" w:cs="Times New Roman"/>
          <w:sz w:val="28"/>
          <w:szCs w:val="28"/>
        </w:rPr>
        <w:t>γ-</w:t>
      </w:r>
      <w:r w:rsidRPr="009F7802">
        <w:rPr>
          <w:rFonts w:ascii="Times New Roman" w:eastAsia="仿宋" w:hAnsi="Times New Roman" w:cs="Times New Roman"/>
          <w:sz w:val="28"/>
          <w:szCs w:val="28"/>
        </w:rPr>
        <w:t>六六六、七氯、艾氏剂、环氧七氯、硫丹</w:t>
      </w:r>
      <w:r w:rsidRPr="009F7802">
        <w:rPr>
          <w:rFonts w:ascii="Times New Roman" w:eastAsia="仿宋" w:hAnsi="Times New Roman" w:cs="Times New Roman"/>
          <w:sz w:val="28"/>
          <w:szCs w:val="28"/>
        </w:rPr>
        <w:t>-Ⅰ</w:t>
      </w:r>
      <w:r w:rsidRPr="009F7802">
        <w:rPr>
          <w:rFonts w:ascii="Times New Roman" w:eastAsia="仿宋" w:hAnsi="Times New Roman" w:cs="Times New Roman"/>
          <w:sz w:val="28"/>
          <w:szCs w:val="28"/>
        </w:rPr>
        <w:t>、</w:t>
      </w:r>
      <w:r w:rsidRPr="009F7802">
        <w:rPr>
          <w:rFonts w:ascii="Times New Roman" w:eastAsia="仿宋" w:hAnsi="Times New Roman" w:cs="Times New Roman"/>
          <w:sz w:val="28"/>
          <w:szCs w:val="28"/>
        </w:rPr>
        <w:t>p-p´-DDE</w:t>
      </w:r>
      <w:r w:rsidRPr="009F7802">
        <w:rPr>
          <w:rFonts w:ascii="Times New Roman" w:eastAsia="仿宋" w:hAnsi="Times New Roman" w:cs="Times New Roman"/>
          <w:sz w:val="28"/>
          <w:szCs w:val="28"/>
        </w:rPr>
        <w:t>、狄试剂、异狄试剂、硫丹</w:t>
      </w:r>
      <w:r w:rsidRPr="009F7802">
        <w:rPr>
          <w:rFonts w:ascii="Times New Roman" w:eastAsia="仿宋" w:hAnsi="Times New Roman" w:cs="Times New Roman"/>
          <w:sz w:val="28"/>
          <w:szCs w:val="28"/>
        </w:rPr>
        <w:t>-Ⅱ</w:t>
      </w:r>
      <w:r w:rsidRPr="009F7802">
        <w:rPr>
          <w:rFonts w:ascii="Times New Roman" w:eastAsia="仿宋" w:hAnsi="Times New Roman" w:cs="Times New Roman"/>
          <w:sz w:val="28"/>
          <w:szCs w:val="28"/>
        </w:rPr>
        <w:t>、</w:t>
      </w:r>
      <w:r w:rsidRPr="009F7802">
        <w:rPr>
          <w:rFonts w:ascii="Times New Roman" w:eastAsia="仿宋" w:hAnsi="Times New Roman" w:cs="Times New Roman"/>
          <w:sz w:val="28"/>
          <w:szCs w:val="28"/>
        </w:rPr>
        <w:t>p-p´-DDD</w:t>
      </w:r>
      <w:r w:rsidRPr="009F7802">
        <w:rPr>
          <w:rFonts w:ascii="Times New Roman" w:eastAsia="仿宋" w:hAnsi="Times New Roman" w:cs="Times New Roman"/>
          <w:sz w:val="28"/>
          <w:szCs w:val="28"/>
        </w:rPr>
        <w:t>、</w:t>
      </w:r>
      <w:r w:rsidRPr="009F7802">
        <w:rPr>
          <w:rFonts w:ascii="Times New Roman" w:eastAsia="仿宋" w:hAnsi="Times New Roman" w:cs="Times New Roman"/>
          <w:sz w:val="28"/>
          <w:szCs w:val="28"/>
        </w:rPr>
        <w:t>o-p´-DDT</w:t>
      </w:r>
      <w:r w:rsidRPr="009F7802">
        <w:rPr>
          <w:rFonts w:ascii="Times New Roman" w:eastAsia="仿宋" w:hAnsi="Times New Roman" w:cs="Times New Roman"/>
          <w:sz w:val="28"/>
          <w:szCs w:val="28"/>
        </w:rPr>
        <w:t>、</w:t>
      </w:r>
      <w:r w:rsidRPr="009F7802">
        <w:rPr>
          <w:rFonts w:ascii="Times New Roman" w:eastAsia="仿宋" w:hAnsi="Times New Roman" w:cs="Times New Roman"/>
          <w:sz w:val="28"/>
          <w:szCs w:val="28"/>
        </w:rPr>
        <w:t>p-p´-DDT</w:t>
      </w:r>
      <w:r w:rsidRPr="009F7802">
        <w:rPr>
          <w:rFonts w:ascii="Times New Roman" w:eastAsia="仿宋" w:hAnsi="Times New Roman" w:cs="Times New Roman"/>
          <w:sz w:val="28"/>
          <w:szCs w:val="28"/>
        </w:rPr>
        <w:t>、甲氧滴滴涕。水样经过环己烷萃取，净化后进行色谱分析，保留时间定性，外标法定量。定性定量准确，线性相关性强，干扰小。</w:t>
      </w:r>
    </w:p>
    <w:p w:rsidR="004E7871" w:rsidRPr="008F448F" w:rsidRDefault="009F38EB" w:rsidP="004E7871">
      <w:pPr>
        <w:ind w:firstLine="570"/>
        <w:rPr>
          <w:rFonts w:ascii="Times New Roman" w:eastAsia="仿宋" w:hAnsi="Times New Roman" w:cs="Times New Roman"/>
          <w:sz w:val="28"/>
          <w:szCs w:val="28"/>
        </w:rPr>
      </w:pPr>
      <w:r>
        <w:rPr>
          <w:rFonts w:ascii="Times New Roman" w:eastAsia="仿宋" w:hAnsi="Times New Roman" w:cs="Times New Roman"/>
          <w:sz w:val="28"/>
          <w:szCs w:val="28"/>
        </w:rPr>
        <w:t>本标准</w:t>
      </w:r>
      <w:r w:rsidR="004E7871" w:rsidRPr="008F448F">
        <w:rPr>
          <w:rFonts w:ascii="Times New Roman" w:eastAsia="仿宋" w:hAnsi="Times New Roman" w:cs="Times New Roman"/>
          <w:sz w:val="28"/>
          <w:szCs w:val="28"/>
        </w:rPr>
        <w:t>主要优势在于：</w:t>
      </w:r>
      <w:r w:rsidR="004E7871" w:rsidRPr="008F448F">
        <w:rPr>
          <w:rFonts w:ascii="Times New Roman" w:eastAsia="仿宋" w:hAnsi="Times New Roman" w:cs="Times New Roman"/>
          <w:sz w:val="28"/>
          <w:szCs w:val="28"/>
        </w:rPr>
        <w:t>1</w:t>
      </w:r>
      <w:r w:rsidR="004E7871" w:rsidRPr="008F448F">
        <w:rPr>
          <w:rFonts w:ascii="Times New Roman" w:eastAsia="仿宋" w:hAnsi="Times New Roman" w:cs="Times New Roman"/>
          <w:sz w:val="28"/>
          <w:szCs w:val="28"/>
        </w:rPr>
        <w:t>、前处理方法简单，所有项目水中加标回收率在</w:t>
      </w:r>
      <w:r w:rsidR="004E7871" w:rsidRPr="00840DE1">
        <w:rPr>
          <w:rFonts w:ascii="Times New Roman" w:eastAsia="仿宋" w:hAnsi="Times New Roman" w:cs="Times New Roman"/>
          <w:color w:val="000000" w:themeColor="text1"/>
          <w:sz w:val="28"/>
          <w:szCs w:val="28"/>
        </w:rPr>
        <w:t>85.3%</w:t>
      </w:r>
      <w:r w:rsidR="004E7871" w:rsidRPr="00840DE1">
        <w:rPr>
          <w:rFonts w:ascii="Times New Roman" w:eastAsia="仿宋" w:hAnsi="Times New Roman" w:cs="Times New Roman"/>
          <w:color w:val="000000" w:themeColor="text1"/>
          <w:sz w:val="28"/>
          <w:szCs w:val="28"/>
        </w:rPr>
        <w:t>～</w:t>
      </w:r>
      <w:r w:rsidR="004E7871" w:rsidRPr="00840DE1">
        <w:rPr>
          <w:rFonts w:ascii="Times New Roman" w:eastAsia="仿宋" w:hAnsi="Times New Roman" w:cs="Times New Roman"/>
          <w:color w:val="000000" w:themeColor="text1"/>
          <w:sz w:val="28"/>
          <w:szCs w:val="28"/>
        </w:rPr>
        <w:t>100.9%</w:t>
      </w:r>
      <w:r w:rsidR="004E7871" w:rsidRPr="008F448F">
        <w:rPr>
          <w:rFonts w:ascii="Times New Roman" w:eastAsia="仿宋" w:hAnsi="Times New Roman" w:cs="Times New Roman"/>
          <w:sz w:val="28"/>
          <w:szCs w:val="28"/>
        </w:rPr>
        <w:t>之间；</w:t>
      </w:r>
      <w:r w:rsidR="004E7871" w:rsidRPr="008F448F">
        <w:rPr>
          <w:rFonts w:ascii="Times New Roman" w:eastAsia="仿宋" w:hAnsi="Times New Roman" w:cs="Times New Roman"/>
          <w:sz w:val="28"/>
          <w:szCs w:val="28"/>
        </w:rPr>
        <w:t>2</w:t>
      </w:r>
      <w:r w:rsidR="004E7871" w:rsidRPr="008F448F">
        <w:rPr>
          <w:rFonts w:ascii="Times New Roman" w:eastAsia="仿宋" w:hAnsi="Times New Roman" w:cs="Times New Roman"/>
          <w:sz w:val="28"/>
          <w:szCs w:val="28"/>
        </w:rPr>
        <w:t>、方法检出限低；</w:t>
      </w:r>
      <w:r w:rsidR="004E7871" w:rsidRPr="008F448F">
        <w:rPr>
          <w:rFonts w:ascii="Times New Roman" w:eastAsia="仿宋" w:hAnsi="Times New Roman" w:cs="Times New Roman"/>
          <w:sz w:val="28"/>
          <w:szCs w:val="28"/>
        </w:rPr>
        <w:t>3</w:t>
      </w:r>
      <w:r w:rsidR="004E7871" w:rsidRPr="008F448F">
        <w:rPr>
          <w:rFonts w:ascii="Times New Roman" w:eastAsia="仿宋" w:hAnsi="Times New Roman" w:cs="Times New Roman"/>
          <w:sz w:val="28"/>
          <w:szCs w:val="28"/>
        </w:rPr>
        <w:t>、可一次性检测</w:t>
      </w:r>
      <w:r w:rsidR="004E7871" w:rsidRPr="008F448F">
        <w:rPr>
          <w:rFonts w:ascii="Times New Roman" w:eastAsia="仿宋" w:hAnsi="Times New Roman" w:cs="Times New Roman"/>
          <w:sz w:val="28"/>
          <w:szCs w:val="28"/>
        </w:rPr>
        <w:t>16</w:t>
      </w:r>
      <w:r w:rsidR="004E7871" w:rsidRPr="008F448F">
        <w:rPr>
          <w:rFonts w:ascii="Times New Roman" w:eastAsia="仿宋" w:hAnsi="Times New Roman" w:cs="Times New Roman"/>
          <w:sz w:val="28"/>
          <w:szCs w:val="28"/>
        </w:rPr>
        <w:t>种有机氯农药，几乎囊括了水中所有常见</w:t>
      </w:r>
      <w:r w:rsidR="00442713">
        <w:rPr>
          <w:rFonts w:ascii="Times New Roman" w:eastAsia="仿宋" w:hAnsi="Times New Roman" w:cs="Times New Roman" w:hint="eastAsia"/>
          <w:sz w:val="28"/>
          <w:szCs w:val="28"/>
        </w:rPr>
        <w:t>有机氯农药</w:t>
      </w:r>
      <w:r w:rsidR="004E7871" w:rsidRPr="008F448F">
        <w:rPr>
          <w:rFonts w:ascii="Times New Roman" w:eastAsia="仿宋" w:hAnsi="Times New Roman" w:cs="Times New Roman"/>
          <w:sz w:val="28"/>
          <w:szCs w:val="28"/>
        </w:rPr>
        <w:t>；</w:t>
      </w:r>
      <w:r w:rsidR="004E7871" w:rsidRPr="008F448F">
        <w:rPr>
          <w:rFonts w:ascii="Times New Roman" w:eastAsia="仿宋" w:hAnsi="Times New Roman" w:cs="Times New Roman"/>
          <w:sz w:val="28"/>
          <w:szCs w:val="28"/>
        </w:rPr>
        <w:t>4</w:t>
      </w:r>
      <w:r w:rsidR="00DC7F7D">
        <w:rPr>
          <w:rFonts w:ascii="Times New Roman" w:eastAsia="仿宋" w:hAnsi="Times New Roman" w:cs="Times New Roman"/>
          <w:sz w:val="28"/>
          <w:szCs w:val="28"/>
        </w:rPr>
        <w:t>、测定时间短</w:t>
      </w:r>
      <w:r w:rsidR="004E7871" w:rsidRPr="008F448F">
        <w:rPr>
          <w:rFonts w:ascii="Times New Roman" w:eastAsia="仿宋" w:hAnsi="Times New Roman" w:cs="Times New Roman"/>
          <w:sz w:val="28"/>
          <w:szCs w:val="28"/>
        </w:rPr>
        <w:t>；</w:t>
      </w:r>
      <w:r w:rsidR="004E7871" w:rsidRPr="008F448F">
        <w:rPr>
          <w:rFonts w:ascii="Times New Roman" w:eastAsia="仿宋" w:hAnsi="Times New Roman" w:cs="Times New Roman"/>
          <w:sz w:val="28"/>
          <w:szCs w:val="28"/>
        </w:rPr>
        <w:t>5</w:t>
      </w:r>
      <w:r w:rsidR="004E7871" w:rsidRPr="008F448F">
        <w:rPr>
          <w:rFonts w:ascii="Times New Roman" w:eastAsia="仿宋" w:hAnsi="Times New Roman" w:cs="Times New Roman"/>
          <w:sz w:val="28"/>
          <w:szCs w:val="28"/>
        </w:rPr>
        <w:t>、避免使用自制填充柱及较为复杂的前处理方法而涉及的大量有毒有害试剂；</w:t>
      </w:r>
      <w:r w:rsidR="004E7871" w:rsidRPr="008F448F">
        <w:rPr>
          <w:rFonts w:ascii="Times New Roman" w:eastAsia="仿宋" w:hAnsi="Times New Roman" w:cs="Times New Roman"/>
          <w:sz w:val="28"/>
          <w:szCs w:val="28"/>
        </w:rPr>
        <w:t>6</w:t>
      </w:r>
      <w:r w:rsidR="004E7871" w:rsidRPr="008F448F">
        <w:rPr>
          <w:rFonts w:ascii="Times New Roman" w:eastAsia="仿宋" w:hAnsi="Times New Roman" w:cs="Times New Roman"/>
          <w:sz w:val="28"/>
          <w:szCs w:val="28"/>
        </w:rPr>
        <w:t>、检测成本大大降低，检测周期缩短，大大提高了水质检测效率以及检测质量的稳定性。</w:t>
      </w:r>
    </w:p>
    <w:p w:rsidR="009F38EB" w:rsidRPr="0080222E" w:rsidRDefault="009F38EB" w:rsidP="004E310A">
      <w:pPr>
        <w:pStyle w:val="3"/>
        <w:spacing w:beforeLines="50" w:before="156" w:afterLines="50" w:after="156" w:line="360" w:lineRule="auto"/>
        <w:rPr>
          <w:rFonts w:ascii="黑体" w:eastAsia="黑体" w:hAnsi="黑体"/>
          <w:b w:val="0"/>
        </w:rPr>
      </w:pPr>
      <w:bookmarkStart w:id="22" w:name="_Toc20484743"/>
      <w:r w:rsidRPr="0080222E">
        <w:rPr>
          <w:rFonts w:ascii="黑体" w:eastAsia="黑体" w:hAnsi="黑体" w:hint="eastAsia"/>
          <w:b w:val="0"/>
        </w:rPr>
        <w:t>阶段性成果</w:t>
      </w:r>
      <w:bookmarkEnd w:id="22"/>
    </w:p>
    <w:p w:rsidR="004E7871" w:rsidRPr="009F38EB" w:rsidRDefault="004E7871" w:rsidP="004E7871">
      <w:pPr>
        <w:ind w:firstLineChars="200" w:firstLine="560"/>
        <w:rPr>
          <w:rFonts w:ascii="Times New Roman" w:eastAsia="仿宋" w:hAnsi="Times New Roman" w:cs="Times New Roman"/>
          <w:sz w:val="28"/>
          <w:szCs w:val="28"/>
        </w:rPr>
      </w:pPr>
      <w:r w:rsidRPr="009F38EB">
        <w:rPr>
          <w:rFonts w:ascii="Times New Roman" w:eastAsia="仿宋" w:hAnsi="Times New Roman" w:cs="Times New Roman" w:hint="eastAsia"/>
          <w:sz w:val="28"/>
          <w:szCs w:val="28"/>
        </w:rPr>
        <w:t>本</w:t>
      </w:r>
      <w:r w:rsidR="009F38EB">
        <w:rPr>
          <w:rFonts w:ascii="Times New Roman" w:eastAsia="仿宋" w:hAnsi="Times New Roman" w:cs="Times New Roman" w:hint="eastAsia"/>
          <w:sz w:val="28"/>
          <w:szCs w:val="28"/>
        </w:rPr>
        <w:t>项目</w:t>
      </w:r>
      <w:r w:rsidRPr="009F38EB">
        <w:rPr>
          <w:rFonts w:ascii="Times New Roman" w:eastAsia="仿宋" w:hAnsi="Times New Roman" w:cs="Times New Roman" w:hint="eastAsia"/>
          <w:sz w:val="28"/>
          <w:szCs w:val="28"/>
        </w:rPr>
        <w:t>已经取得一定的成果和阶段性成效：</w:t>
      </w:r>
    </w:p>
    <w:p w:rsidR="004E7871" w:rsidRPr="009F38EB" w:rsidRDefault="004E7871" w:rsidP="004E7871">
      <w:pPr>
        <w:ind w:firstLineChars="200" w:firstLine="560"/>
        <w:rPr>
          <w:rFonts w:ascii="Times New Roman" w:eastAsia="仿宋" w:hAnsi="Times New Roman" w:cs="Times New Roman"/>
          <w:sz w:val="28"/>
          <w:szCs w:val="28"/>
        </w:rPr>
      </w:pPr>
      <w:r w:rsidRPr="009F38EB">
        <w:rPr>
          <w:rFonts w:ascii="Times New Roman" w:eastAsia="仿宋" w:hAnsi="Times New Roman" w:cs="Times New Roman" w:hint="eastAsia"/>
          <w:sz w:val="28"/>
          <w:szCs w:val="28"/>
        </w:rPr>
        <w:lastRenderedPageBreak/>
        <w:t>1</w:t>
      </w:r>
      <w:r w:rsidRPr="009F38EB">
        <w:rPr>
          <w:rFonts w:ascii="Times New Roman" w:eastAsia="仿宋" w:hAnsi="Times New Roman" w:cs="Times New Roman" w:hint="eastAsia"/>
          <w:sz w:val="28"/>
          <w:szCs w:val="28"/>
        </w:rPr>
        <w:t>、</w:t>
      </w:r>
      <w:r w:rsidRPr="009F38EB">
        <w:rPr>
          <w:rFonts w:ascii="Times New Roman" w:eastAsia="仿宋" w:hAnsi="Times New Roman" w:cs="Times New Roman" w:hint="eastAsia"/>
          <w:sz w:val="28"/>
          <w:szCs w:val="28"/>
        </w:rPr>
        <w:t>201</w:t>
      </w:r>
      <w:r w:rsidRPr="009F38EB">
        <w:rPr>
          <w:rFonts w:ascii="Times New Roman" w:eastAsia="仿宋" w:hAnsi="Times New Roman" w:cs="Times New Roman"/>
          <w:sz w:val="28"/>
          <w:szCs w:val="28"/>
        </w:rPr>
        <w:t>3</w:t>
      </w:r>
      <w:r w:rsidRPr="009F38EB">
        <w:rPr>
          <w:rFonts w:ascii="Times New Roman" w:eastAsia="仿宋" w:hAnsi="Times New Roman" w:cs="Times New Roman" w:hint="eastAsia"/>
          <w:sz w:val="28"/>
          <w:szCs w:val="28"/>
        </w:rPr>
        <w:t>.</w:t>
      </w:r>
      <w:r w:rsidRPr="009F38EB">
        <w:rPr>
          <w:rFonts w:ascii="Times New Roman" w:eastAsia="仿宋" w:hAnsi="Times New Roman" w:cs="Times New Roman"/>
          <w:sz w:val="28"/>
          <w:szCs w:val="28"/>
        </w:rPr>
        <w:t>6</w:t>
      </w:r>
      <w:r w:rsidRPr="009F38EB">
        <w:rPr>
          <w:rFonts w:ascii="Times New Roman" w:eastAsia="仿宋" w:hAnsi="Times New Roman" w:cs="Times New Roman" w:hint="eastAsia"/>
          <w:sz w:val="28"/>
          <w:szCs w:val="28"/>
        </w:rPr>
        <w:t>~201</w:t>
      </w:r>
      <w:r w:rsidRPr="009F38EB">
        <w:rPr>
          <w:rFonts w:ascii="Times New Roman" w:eastAsia="仿宋" w:hAnsi="Times New Roman" w:cs="Times New Roman"/>
          <w:sz w:val="28"/>
          <w:szCs w:val="28"/>
        </w:rPr>
        <w:t>3</w:t>
      </w:r>
      <w:r w:rsidRPr="009F38EB">
        <w:rPr>
          <w:rFonts w:ascii="Times New Roman" w:eastAsia="仿宋" w:hAnsi="Times New Roman" w:cs="Times New Roman" w:hint="eastAsia"/>
          <w:sz w:val="28"/>
          <w:szCs w:val="28"/>
        </w:rPr>
        <w:t xml:space="preserve">.8 </w:t>
      </w:r>
      <w:r w:rsidRPr="009F38EB">
        <w:rPr>
          <w:rFonts w:ascii="Times New Roman" w:eastAsia="仿宋" w:hAnsi="Times New Roman" w:cs="Times New Roman" w:hint="eastAsia"/>
          <w:sz w:val="28"/>
          <w:szCs w:val="28"/>
        </w:rPr>
        <w:t>与已取得相关项目实验室资质认定证书的国家城市供水水质监测网西安监测站进行六六六、滴滴涕、七氯、六氯苯等有机氯项目的实验室间比对，比对结果合格。并完成方法验证报告及五套练兵报告。</w:t>
      </w:r>
    </w:p>
    <w:p w:rsidR="004E7871" w:rsidRPr="009F38EB" w:rsidRDefault="004E7871" w:rsidP="004E7871">
      <w:pPr>
        <w:ind w:firstLineChars="200" w:firstLine="560"/>
        <w:rPr>
          <w:rFonts w:ascii="Times New Roman" w:eastAsia="仿宋" w:hAnsi="Times New Roman" w:cs="Times New Roman"/>
          <w:sz w:val="28"/>
          <w:szCs w:val="28"/>
        </w:rPr>
      </w:pPr>
      <w:r w:rsidRPr="009F38EB">
        <w:rPr>
          <w:rFonts w:ascii="Times New Roman" w:eastAsia="仿宋" w:hAnsi="Times New Roman" w:cs="Times New Roman"/>
          <w:sz w:val="28"/>
          <w:szCs w:val="28"/>
        </w:rPr>
        <w:t>2</w:t>
      </w:r>
      <w:r w:rsidRPr="009F38EB">
        <w:rPr>
          <w:rFonts w:ascii="Times New Roman" w:eastAsia="仿宋" w:hAnsi="Times New Roman" w:cs="Times New Roman" w:hint="eastAsia"/>
          <w:sz w:val="28"/>
          <w:szCs w:val="28"/>
        </w:rPr>
        <w:t>、</w:t>
      </w:r>
      <w:r w:rsidRPr="009F38EB">
        <w:rPr>
          <w:rFonts w:ascii="Times New Roman" w:eastAsia="仿宋" w:hAnsi="Times New Roman" w:cs="Times New Roman" w:hint="eastAsia"/>
          <w:sz w:val="28"/>
          <w:szCs w:val="28"/>
        </w:rPr>
        <w:t>201</w:t>
      </w:r>
      <w:r w:rsidRPr="009F38EB">
        <w:rPr>
          <w:rFonts w:ascii="Times New Roman" w:eastAsia="仿宋" w:hAnsi="Times New Roman" w:cs="Times New Roman"/>
          <w:sz w:val="28"/>
          <w:szCs w:val="28"/>
        </w:rPr>
        <w:t>3</w:t>
      </w:r>
      <w:r w:rsidRPr="009F38EB">
        <w:rPr>
          <w:rFonts w:ascii="Times New Roman" w:eastAsia="仿宋" w:hAnsi="Times New Roman" w:cs="Times New Roman" w:hint="eastAsia"/>
          <w:sz w:val="28"/>
          <w:szCs w:val="28"/>
        </w:rPr>
        <w:t xml:space="preserve">.9 </w:t>
      </w:r>
      <w:r w:rsidRPr="009F38EB">
        <w:rPr>
          <w:rFonts w:ascii="Times New Roman" w:eastAsia="仿宋" w:hAnsi="Times New Roman" w:cs="Times New Roman" w:hint="eastAsia"/>
          <w:sz w:val="28"/>
          <w:szCs w:val="28"/>
        </w:rPr>
        <w:t>通过省质监局专家评审组现场盲样考核，全套材料通过审查，取得地表水、地下水、生活饮用水六六六</w:t>
      </w:r>
      <w:r w:rsidRPr="009F38EB">
        <w:rPr>
          <w:rFonts w:ascii="Times New Roman" w:eastAsia="仿宋" w:hAnsi="Times New Roman" w:cs="Times New Roman"/>
          <w:sz w:val="28"/>
          <w:szCs w:val="28"/>
        </w:rPr>
        <w:t>、</w:t>
      </w:r>
      <w:r w:rsidRPr="009F38EB">
        <w:rPr>
          <w:rFonts w:ascii="Times New Roman" w:eastAsia="仿宋" w:hAnsi="Times New Roman" w:cs="Times New Roman"/>
          <w:sz w:val="28"/>
          <w:szCs w:val="28"/>
        </w:rPr>
        <w:t>DDT</w:t>
      </w:r>
      <w:r w:rsidRPr="009F38EB">
        <w:rPr>
          <w:rFonts w:ascii="Times New Roman" w:eastAsia="仿宋" w:hAnsi="Times New Roman" w:cs="Times New Roman"/>
          <w:sz w:val="28"/>
          <w:szCs w:val="28"/>
        </w:rPr>
        <w:t>、七氯、环氧七氯、六氯苯、林丹等项目实验室资质认定证书（</w:t>
      </w:r>
      <w:r w:rsidRPr="009F38EB">
        <w:rPr>
          <w:rFonts w:ascii="Times New Roman" w:eastAsia="仿宋" w:hAnsi="Times New Roman" w:cs="Times New Roman"/>
          <w:sz w:val="28"/>
          <w:szCs w:val="28"/>
        </w:rPr>
        <w:t>CMA</w:t>
      </w:r>
      <w:r w:rsidRPr="009F38EB">
        <w:rPr>
          <w:rFonts w:ascii="Times New Roman" w:eastAsia="仿宋" w:hAnsi="Times New Roman" w:cs="Times New Roman"/>
          <w:sz w:val="28"/>
          <w:szCs w:val="28"/>
        </w:rPr>
        <w:t>）。</w:t>
      </w:r>
    </w:p>
    <w:p w:rsidR="004E7871" w:rsidRPr="009F38EB" w:rsidRDefault="004E7871" w:rsidP="004E7871">
      <w:pPr>
        <w:ind w:firstLineChars="200" w:firstLine="560"/>
        <w:rPr>
          <w:rFonts w:ascii="Times New Roman" w:eastAsia="仿宋" w:hAnsi="Times New Roman" w:cs="Times New Roman"/>
          <w:sz w:val="28"/>
          <w:szCs w:val="28"/>
        </w:rPr>
      </w:pPr>
      <w:r w:rsidRPr="009F38EB">
        <w:rPr>
          <w:rFonts w:ascii="Times New Roman" w:eastAsia="仿宋" w:hAnsi="Times New Roman" w:cs="Times New Roman"/>
          <w:sz w:val="28"/>
          <w:szCs w:val="28"/>
        </w:rPr>
        <w:t>3</w:t>
      </w:r>
      <w:r w:rsidRPr="009F38EB">
        <w:rPr>
          <w:rFonts w:ascii="Times New Roman" w:eastAsia="仿宋" w:hAnsi="Times New Roman" w:cs="Times New Roman" w:hint="eastAsia"/>
          <w:sz w:val="28"/>
          <w:szCs w:val="28"/>
        </w:rPr>
        <w:t>、</w:t>
      </w:r>
      <w:r w:rsidRPr="009F38EB">
        <w:rPr>
          <w:rFonts w:ascii="Times New Roman" w:eastAsia="仿宋" w:hAnsi="Times New Roman" w:cs="Times New Roman" w:hint="eastAsia"/>
          <w:sz w:val="28"/>
          <w:szCs w:val="28"/>
        </w:rPr>
        <w:t>201</w:t>
      </w:r>
      <w:r w:rsidRPr="009F38EB">
        <w:rPr>
          <w:rFonts w:ascii="Times New Roman" w:eastAsia="仿宋" w:hAnsi="Times New Roman" w:cs="Times New Roman"/>
          <w:sz w:val="28"/>
          <w:szCs w:val="28"/>
        </w:rPr>
        <w:t>3</w:t>
      </w:r>
      <w:r w:rsidRPr="009F38EB">
        <w:rPr>
          <w:rFonts w:ascii="Times New Roman" w:eastAsia="仿宋" w:hAnsi="Times New Roman" w:cs="Times New Roman" w:hint="eastAsia"/>
          <w:sz w:val="28"/>
          <w:szCs w:val="28"/>
        </w:rPr>
        <w:t>.10~</w:t>
      </w:r>
      <w:r w:rsidRPr="009F38EB">
        <w:rPr>
          <w:rFonts w:ascii="Times New Roman" w:eastAsia="仿宋" w:hAnsi="Times New Roman" w:cs="Times New Roman" w:hint="eastAsia"/>
          <w:sz w:val="28"/>
          <w:szCs w:val="28"/>
        </w:rPr>
        <w:t>至今</w:t>
      </w:r>
      <w:r w:rsidR="009F38EB">
        <w:rPr>
          <w:rFonts w:ascii="Times New Roman" w:eastAsia="仿宋" w:hAnsi="Times New Roman" w:cs="Times New Roman" w:hint="eastAsia"/>
          <w:sz w:val="28"/>
          <w:szCs w:val="28"/>
        </w:rPr>
        <w:t xml:space="preserve"> </w:t>
      </w:r>
      <w:r w:rsidRPr="009F38EB">
        <w:rPr>
          <w:rFonts w:ascii="Times New Roman" w:eastAsia="仿宋" w:hAnsi="Times New Roman" w:cs="Times New Roman" w:hint="eastAsia"/>
          <w:sz w:val="28"/>
          <w:szCs w:val="28"/>
        </w:rPr>
        <w:t>每月</w:t>
      </w:r>
      <w:r w:rsidR="009F38EB">
        <w:rPr>
          <w:rFonts w:ascii="Times New Roman" w:eastAsia="仿宋" w:hAnsi="Times New Roman" w:cs="Times New Roman" w:hint="eastAsia"/>
          <w:sz w:val="28"/>
          <w:szCs w:val="28"/>
        </w:rPr>
        <w:t>六六六、滴滴涕</w:t>
      </w:r>
      <w:r w:rsidRPr="009F38EB">
        <w:rPr>
          <w:rFonts w:ascii="Times New Roman" w:eastAsia="仿宋" w:hAnsi="Times New Roman" w:cs="Times New Roman" w:hint="eastAsia"/>
          <w:sz w:val="28"/>
          <w:szCs w:val="28"/>
        </w:rPr>
        <w:t>有机氯农药水质检测，包括国控井、水源地地下水等，及时准确的出具具有法律效力的检验报告，方法得到不断完善。</w:t>
      </w:r>
    </w:p>
    <w:p w:rsidR="004E7871" w:rsidRPr="009F38EB" w:rsidRDefault="004E7871" w:rsidP="004E7871">
      <w:pPr>
        <w:ind w:firstLineChars="200" w:firstLine="560"/>
        <w:rPr>
          <w:rFonts w:ascii="Times New Roman" w:eastAsia="仿宋" w:hAnsi="Times New Roman" w:cs="Times New Roman"/>
          <w:sz w:val="28"/>
          <w:szCs w:val="28"/>
        </w:rPr>
      </w:pPr>
      <w:r w:rsidRPr="009F38EB">
        <w:rPr>
          <w:rFonts w:ascii="Times New Roman" w:eastAsia="仿宋" w:hAnsi="Times New Roman" w:cs="Times New Roman"/>
          <w:sz w:val="28"/>
          <w:szCs w:val="28"/>
        </w:rPr>
        <w:t>4</w:t>
      </w:r>
      <w:r w:rsidRPr="009F38EB">
        <w:rPr>
          <w:rFonts w:ascii="Times New Roman" w:eastAsia="仿宋" w:hAnsi="Times New Roman" w:cs="Times New Roman" w:hint="eastAsia"/>
          <w:sz w:val="28"/>
          <w:szCs w:val="28"/>
        </w:rPr>
        <w:t>、</w:t>
      </w:r>
      <w:r w:rsidR="009F38EB">
        <w:rPr>
          <w:rFonts w:ascii="Times New Roman" w:eastAsia="仿宋" w:hAnsi="Times New Roman" w:cs="Times New Roman"/>
          <w:sz w:val="28"/>
          <w:szCs w:val="28"/>
        </w:rPr>
        <w:t xml:space="preserve">2016.8 </w:t>
      </w:r>
      <w:r w:rsidRPr="009F38EB">
        <w:rPr>
          <w:rFonts w:ascii="Times New Roman" w:eastAsia="仿宋" w:hAnsi="Times New Roman" w:cs="Times New Roman" w:hint="eastAsia"/>
          <w:sz w:val="28"/>
          <w:szCs w:val="28"/>
        </w:rPr>
        <w:t>发表国家级期刊论文《毛细管柱气相色谱法测定水中</w:t>
      </w:r>
      <w:r w:rsidRPr="009F38EB">
        <w:rPr>
          <w:rFonts w:ascii="Times New Roman" w:eastAsia="仿宋" w:hAnsi="Times New Roman" w:cs="Times New Roman"/>
          <w:sz w:val="28"/>
          <w:szCs w:val="28"/>
        </w:rPr>
        <w:t>16</w:t>
      </w:r>
      <w:r w:rsidRPr="009F38EB">
        <w:rPr>
          <w:rFonts w:ascii="Times New Roman" w:eastAsia="仿宋" w:hAnsi="Times New Roman" w:cs="Times New Roman" w:hint="eastAsia"/>
          <w:sz w:val="28"/>
          <w:szCs w:val="28"/>
        </w:rPr>
        <w:t>种有机氯农药》。（习羽</w:t>
      </w:r>
      <w:r w:rsidR="00B1345B">
        <w:rPr>
          <w:rFonts w:ascii="Times New Roman" w:eastAsia="仿宋" w:hAnsi="Times New Roman" w:cs="Times New Roman" w:hint="eastAsia"/>
          <w:sz w:val="28"/>
          <w:szCs w:val="28"/>
        </w:rPr>
        <w:t>等</w:t>
      </w:r>
      <w:r w:rsidRPr="009F38EB">
        <w:rPr>
          <w:rFonts w:ascii="Times New Roman" w:eastAsia="仿宋" w:hAnsi="Times New Roman" w:cs="Times New Roman" w:hint="eastAsia"/>
          <w:sz w:val="28"/>
          <w:szCs w:val="28"/>
        </w:rPr>
        <w:t xml:space="preserve">. </w:t>
      </w:r>
      <w:r w:rsidRPr="009F38EB">
        <w:rPr>
          <w:rFonts w:ascii="Times New Roman" w:eastAsia="仿宋" w:hAnsi="Times New Roman" w:cs="Times New Roman" w:hint="eastAsia"/>
          <w:sz w:val="28"/>
          <w:szCs w:val="28"/>
        </w:rPr>
        <w:t>毛细管柱气相色谱法测定水中</w:t>
      </w:r>
      <w:r w:rsidRPr="009F38EB">
        <w:rPr>
          <w:rFonts w:ascii="Times New Roman" w:eastAsia="仿宋" w:hAnsi="Times New Roman" w:cs="Times New Roman"/>
          <w:sz w:val="28"/>
          <w:szCs w:val="28"/>
        </w:rPr>
        <w:t>16</w:t>
      </w:r>
      <w:r w:rsidRPr="009F38EB">
        <w:rPr>
          <w:rFonts w:ascii="Times New Roman" w:eastAsia="仿宋" w:hAnsi="Times New Roman" w:cs="Times New Roman" w:hint="eastAsia"/>
          <w:sz w:val="28"/>
          <w:szCs w:val="28"/>
        </w:rPr>
        <w:t>种有机氯农药</w:t>
      </w:r>
      <w:r w:rsidRPr="009F38EB">
        <w:rPr>
          <w:rFonts w:ascii="Times New Roman" w:eastAsia="仿宋" w:hAnsi="Times New Roman" w:cs="Times New Roman" w:hint="eastAsia"/>
          <w:sz w:val="28"/>
          <w:szCs w:val="28"/>
        </w:rPr>
        <w:t>[J]</w:t>
      </w:r>
      <w:r w:rsidRPr="009F38EB">
        <w:rPr>
          <w:rFonts w:ascii="Times New Roman" w:eastAsia="仿宋" w:hAnsi="Times New Roman" w:cs="Times New Roman"/>
          <w:sz w:val="28"/>
          <w:szCs w:val="28"/>
        </w:rPr>
        <w:t>.</w:t>
      </w:r>
      <w:r w:rsidRPr="009F38EB">
        <w:rPr>
          <w:rFonts w:ascii="Times New Roman" w:eastAsia="仿宋" w:hAnsi="Times New Roman" w:cs="Times New Roman" w:hint="eastAsia"/>
          <w:sz w:val="28"/>
          <w:szCs w:val="28"/>
        </w:rPr>
        <w:t>《工程技术》，</w:t>
      </w:r>
      <w:r w:rsidRPr="009F38EB">
        <w:rPr>
          <w:rFonts w:ascii="Times New Roman" w:eastAsia="仿宋" w:hAnsi="Times New Roman" w:cs="Times New Roman" w:hint="eastAsia"/>
          <w:sz w:val="28"/>
          <w:szCs w:val="28"/>
        </w:rPr>
        <w:t>2016</w:t>
      </w:r>
      <w:r w:rsidRPr="009F38EB">
        <w:rPr>
          <w:rFonts w:ascii="Times New Roman" w:eastAsia="仿宋" w:hAnsi="Times New Roman" w:cs="Times New Roman" w:hint="eastAsia"/>
          <w:sz w:val="28"/>
          <w:szCs w:val="28"/>
        </w:rPr>
        <w:t>，</w:t>
      </w:r>
      <w:r w:rsidRPr="009F38EB">
        <w:rPr>
          <w:rFonts w:ascii="Times New Roman" w:eastAsia="仿宋" w:hAnsi="Times New Roman" w:cs="Times New Roman" w:hint="eastAsia"/>
          <w:sz w:val="28"/>
          <w:szCs w:val="28"/>
        </w:rPr>
        <w:t>3</w:t>
      </w:r>
      <w:r w:rsidRPr="009F38EB">
        <w:rPr>
          <w:rFonts w:ascii="Times New Roman" w:eastAsia="仿宋" w:hAnsi="Times New Roman" w:cs="Times New Roman" w:hint="eastAsia"/>
          <w:sz w:val="28"/>
          <w:szCs w:val="28"/>
        </w:rPr>
        <w:t>：</w:t>
      </w:r>
      <w:r w:rsidRPr="009F38EB">
        <w:rPr>
          <w:rFonts w:ascii="Times New Roman" w:eastAsia="仿宋" w:hAnsi="Times New Roman" w:cs="Times New Roman" w:hint="eastAsia"/>
          <w:sz w:val="28"/>
          <w:szCs w:val="28"/>
        </w:rPr>
        <w:t>305-</w:t>
      </w:r>
      <w:r w:rsidRPr="009F38EB">
        <w:rPr>
          <w:rFonts w:ascii="Times New Roman" w:eastAsia="仿宋" w:hAnsi="Times New Roman" w:cs="Times New Roman"/>
          <w:sz w:val="28"/>
          <w:szCs w:val="28"/>
        </w:rPr>
        <w:t>306.</w:t>
      </w:r>
      <w:r w:rsidRPr="009F38EB">
        <w:rPr>
          <w:rFonts w:ascii="Times New Roman" w:eastAsia="仿宋" w:hAnsi="Times New Roman" w:cs="Times New Roman" w:hint="eastAsia"/>
          <w:sz w:val="28"/>
          <w:szCs w:val="28"/>
        </w:rPr>
        <w:t>）</w:t>
      </w:r>
    </w:p>
    <w:p w:rsidR="004E7871" w:rsidRPr="009F38EB" w:rsidRDefault="004E7871" w:rsidP="004E7871">
      <w:pPr>
        <w:ind w:firstLineChars="200" w:firstLine="560"/>
        <w:rPr>
          <w:rFonts w:ascii="Times New Roman" w:eastAsia="仿宋" w:hAnsi="Times New Roman" w:cs="Times New Roman"/>
          <w:sz w:val="28"/>
          <w:szCs w:val="28"/>
        </w:rPr>
      </w:pPr>
      <w:r w:rsidRPr="009F38EB">
        <w:rPr>
          <w:rFonts w:ascii="Times New Roman" w:eastAsia="仿宋" w:hAnsi="Times New Roman" w:cs="Times New Roman"/>
          <w:sz w:val="28"/>
          <w:szCs w:val="28"/>
        </w:rPr>
        <w:t>5</w:t>
      </w:r>
      <w:r w:rsidRPr="009F38EB">
        <w:rPr>
          <w:rFonts w:ascii="Times New Roman" w:eastAsia="仿宋" w:hAnsi="Times New Roman" w:cs="Times New Roman" w:hint="eastAsia"/>
          <w:sz w:val="28"/>
          <w:szCs w:val="28"/>
        </w:rPr>
        <w:t>、</w:t>
      </w:r>
      <w:r w:rsidRPr="009F38EB">
        <w:rPr>
          <w:rFonts w:ascii="Times New Roman" w:eastAsia="仿宋" w:hAnsi="Times New Roman" w:cs="Times New Roman" w:hint="eastAsia"/>
          <w:sz w:val="28"/>
          <w:szCs w:val="28"/>
        </w:rPr>
        <w:t xml:space="preserve">2018.5 ~2018.6 </w:t>
      </w:r>
      <w:r w:rsidRPr="009F38EB">
        <w:rPr>
          <w:rFonts w:ascii="Times New Roman" w:eastAsia="仿宋" w:hAnsi="Times New Roman" w:cs="Times New Roman" w:hint="eastAsia"/>
          <w:sz w:val="28"/>
          <w:szCs w:val="28"/>
        </w:rPr>
        <w:t>《地下水质量标准》（</w:t>
      </w:r>
      <w:r w:rsidRPr="009F38EB">
        <w:rPr>
          <w:rFonts w:ascii="Times New Roman" w:eastAsia="仿宋" w:hAnsi="Times New Roman" w:cs="Times New Roman" w:hint="eastAsia"/>
          <w:sz w:val="28"/>
          <w:szCs w:val="28"/>
        </w:rPr>
        <w:t>GB/T 14848-2017</w:t>
      </w:r>
      <w:r w:rsidRPr="009F38EB">
        <w:rPr>
          <w:rFonts w:ascii="Times New Roman" w:eastAsia="仿宋" w:hAnsi="Times New Roman" w:cs="Times New Roman" w:hint="eastAsia"/>
          <w:sz w:val="28"/>
          <w:szCs w:val="28"/>
        </w:rPr>
        <w:t>）</w:t>
      </w:r>
      <w:r w:rsidRPr="009F38EB">
        <w:rPr>
          <w:rFonts w:ascii="Times New Roman" w:eastAsia="仿宋" w:hAnsi="Times New Roman" w:cs="Times New Roman"/>
          <w:sz w:val="28"/>
          <w:szCs w:val="28"/>
        </w:rPr>
        <w:t>于</w:t>
      </w:r>
      <w:r w:rsidRPr="009F38EB">
        <w:rPr>
          <w:rFonts w:ascii="Times New Roman" w:eastAsia="仿宋" w:hAnsi="Times New Roman" w:cs="Times New Roman" w:hint="eastAsia"/>
          <w:sz w:val="28"/>
          <w:szCs w:val="28"/>
        </w:rPr>
        <w:t>2018.5.1</w:t>
      </w:r>
      <w:r w:rsidRPr="009F38EB">
        <w:rPr>
          <w:rFonts w:ascii="Times New Roman" w:eastAsia="仿宋" w:hAnsi="Times New Roman" w:cs="Times New Roman" w:hint="eastAsia"/>
          <w:sz w:val="28"/>
          <w:szCs w:val="28"/>
        </w:rPr>
        <w:t>正式实施。完成其中六六六、滴滴涕、林丹、七氯、六氯苯等项目的方法验证报告及练兵报告，</w:t>
      </w:r>
      <w:r w:rsidR="009F38EB">
        <w:rPr>
          <w:rFonts w:ascii="Times New Roman" w:eastAsia="仿宋" w:hAnsi="Times New Roman" w:cs="Times New Roman" w:hint="eastAsia"/>
          <w:sz w:val="28"/>
          <w:szCs w:val="28"/>
        </w:rPr>
        <w:t>优化方法，进一步降低检出限</w:t>
      </w:r>
      <w:r w:rsidRPr="009F38EB">
        <w:rPr>
          <w:rFonts w:ascii="Times New Roman" w:eastAsia="仿宋" w:hAnsi="Times New Roman" w:cs="Times New Roman" w:hint="eastAsia"/>
          <w:sz w:val="28"/>
          <w:szCs w:val="28"/>
        </w:rPr>
        <w:t>。</w:t>
      </w:r>
    </w:p>
    <w:p w:rsidR="007E77EF" w:rsidRDefault="00161BC7" w:rsidP="004E310A">
      <w:pPr>
        <w:pStyle w:val="1"/>
        <w:spacing w:beforeLines="100" w:before="312" w:beforeAutospacing="0" w:afterLines="100" w:after="312" w:afterAutospacing="0" w:line="360" w:lineRule="auto"/>
        <w:rPr>
          <w:rFonts w:hint="default"/>
        </w:rPr>
      </w:pPr>
      <w:bookmarkStart w:id="23" w:name="_Toc20484744"/>
      <w:r w:rsidRPr="000940F1">
        <w:rPr>
          <w:rFonts w:ascii="黑体" w:eastAsia="黑体" w:hAnsi="黑体"/>
          <w:b w:val="0"/>
          <w:sz w:val="32"/>
          <w:szCs w:val="32"/>
        </w:rPr>
        <w:t>方法研究报告</w:t>
      </w:r>
      <w:bookmarkEnd w:id="23"/>
    </w:p>
    <w:p w:rsidR="00D65E9F" w:rsidRPr="0080222E" w:rsidRDefault="001F09B4" w:rsidP="004E310A">
      <w:pPr>
        <w:pStyle w:val="2"/>
        <w:spacing w:beforeLines="50" w:before="156" w:afterLines="50" w:after="156" w:line="360" w:lineRule="auto"/>
        <w:rPr>
          <w:rFonts w:ascii="黑体" w:eastAsia="黑体" w:hAnsi="黑体"/>
          <w:b w:val="0"/>
        </w:rPr>
      </w:pPr>
      <w:bookmarkStart w:id="24" w:name="_Toc20484745"/>
      <w:r w:rsidRPr="0080222E">
        <w:rPr>
          <w:rFonts w:ascii="黑体" w:eastAsia="黑体" w:hAnsi="黑体" w:hint="eastAsia"/>
          <w:b w:val="0"/>
        </w:rPr>
        <w:t>方法</w:t>
      </w:r>
      <w:r w:rsidR="00161BC7" w:rsidRPr="0080222E">
        <w:rPr>
          <w:rFonts w:ascii="黑体" w:eastAsia="黑体" w:hAnsi="黑体" w:hint="eastAsia"/>
          <w:b w:val="0"/>
        </w:rPr>
        <w:t>研究</w:t>
      </w:r>
      <w:r w:rsidRPr="0080222E">
        <w:rPr>
          <w:rFonts w:ascii="黑体" w:eastAsia="黑体" w:hAnsi="黑体" w:hint="eastAsia"/>
          <w:b w:val="0"/>
        </w:rPr>
        <w:t>的目标</w:t>
      </w:r>
      <w:bookmarkEnd w:id="24"/>
    </w:p>
    <w:p w:rsidR="001F09B4" w:rsidRPr="009C71FE" w:rsidRDefault="001F09B4" w:rsidP="001F09B4">
      <w:pPr>
        <w:adjustRightInd w:val="0"/>
        <w:snapToGrid w:val="0"/>
        <w:spacing w:line="360" w:lineRule="auto"/>
        <w:ind w:firstLineChars="200" w:firstLine="560"/>
        <w:rPr>
          <w:rFonts w:ascii="Times New Roman" w:eastAsia="仿宋" w:hAnsi="Times New Roman" w:cs="Times New Roman"/>
          <w:sz w:val="28"/>
          <w:szCs w:val="28"/>
        </w:rPr>
      </w:pPr>
      <w:r w:rsidRPr="009C71FE">
        <w:rPr>
          <w:rFonts w:ascii="Times New Roman" w:eastAsia="仿宋" w:hAnsi="Times New Roman" w:cs="Times New Roman"/>
          <w:sz w:val="28"/>
          <w:szCs w:val="28"/>
        </w:rPr>
        <w:t>本标准规定了</w:t>
      </w:r>
      <w:r w:rsidR="0050690D" w:rsidRPr="009C71FE">
        <w:rPr>
          <w:rFonts w:ascii="Times New Roman" w:eastAsia="仿宋" w:hAnsi="Times New Roman" w:cs="Times New Roman"/>
          <w:sz w:val="28"/>
          <w:szCs w:val="28"/>
        </w:rPr>
        <w:t>地表水、地下水、生活饮用水</w:t>
      </w:r>
      <w:r w:rsidRPr="009C71FE">
        <w:rPr>
          <w:rFonts w:ascii="Times New Roman" w:eastAsia="仿宋" w:hAnsi="Times New Roman" w:cs="Times New Roman"/>
          <w:sz w:val="28"/>
          <w:szCs w:val="28"/>
        </w:rPr>
        <w:t>中</w:t>
      </w:r>
      <w:r w:rsidR="001A79EB" w:rsidRPr="009C71FE">
        <w:rPr>
          <w:rFonts w:ascii="Times New Roman" w:eastAsia="仿宋" w:hAnsi="Times New Roman" w:cs="Times New Roman"/>
          <w:sz w:val="28"/>
          <w:szCs w:val="28"/>
        </w:rPr>
        <w:t>α-</w:t>
      </w:r>
      <w:r w:rsidR="001A79EB" w:rsidRPr="009C71FE">
        <w:rPr>
          <w:rFonts w:ascii="Times New Roman" w:eastAsia="仿宋" w:hAnsi="Times New Roman" w:cs="Times New Roman"/>
          <w:sz w:val="28"/>
          <w:szCs w:val="28"/>
        </w:rPr>
        <w:t>六六六、六氯苯、</w:t>
      </w:r>
      <w:r w:rsidR="001A79EB" w:rsidRPr="009C71FE">
        <w:rPr>
          <w:rFonts w:ascii="Times New Roman" w:eastAsia="仿宋" w:hAnsi="Times New Roman" w:cs="Times New Roman"/>
          <w:sz w:val="28"/>
          <w:szCs w:val="28"/>
        </w:rPr>
        <w:t>β-</w:t>
      </w:r>
      <w:r w:rsidR="001A79EB" w:rsidRPr="009C71FE">
        <w:rPr>
          <w:rFonts w:ascii="Times New Roman" w:eastAsia="仿宋" w:hAnsi="Times New Roman" w:cs="Times New Roman"/>
          <w:sz w:val="28"/>
          <w:szCs w:val="28"/>
        </w:rPr>
        <w:t>六六六、</w:t>
      </w:r>
      <w:r w:rsidR="001A79EB" w:rsidRPr="009C71FE">
        <w:rPr>
          <w:rFonts w:ascii="Times New Roman" w:eastAsia="仿宋" w:hAnsi="Times New Roman" w:cs="Times New Roman"/>
          <w:sz w:val="28"/>
          <w:szCs w:val="28"/>
        </w:rPr>
        <w:t>γ-</w:t>
      </w:r>
      <w:r w:rsidR="001A79EB" w:rsidRPr="009C71FE">
        <w:rPr>
          <w:rFonts w:ascii="Times New Roman" w:eastAsia="仿宋" w:hAnsi="Times New Roman" w:cs="Times New Roman"/>
          <w:sz w:val="28"/>
          <w:szCs w:val="28"/>
        </w:rPr>
        <w:t>六六六、七氯、艾氏剂、环氧七氯、硫丹</w:t>
      </w:r>
      <w:r w:rsidR="001A79EB" w:rsidRPr="009C71FE">
        <w:rPr>
          <w:rFonts w:ascii="Times New Roman" w:eastAsia="仿宋" w:hAnsi="Times New Roman" w:cs="Times New Roman"/>
          <w:sz w:val="28"/>
          <w:szCs w:val="28"/>
        </w:rPr>
        <w:t>-Ⅰ</w:t>
      </w:r>
      <w:r w:rsidR="001A79EB" w:rsidRPr="009C71FE">
        <w:rPr>
          <w:rFonts w:ascii="Times New Roman" w:eastAsia="仿宋" w:hAnsi="Times New Roman" w:cs="Times New Roman"/>
          <w:sz w:val="28"/>
          <w:szCs w:val="28"/>
        </w:rPr>
        <w:t>、</w:t>
      </w:r>
      <w:r w:rsidR="001A79EB" w:rsidRPr="009C71FE">
        <w:rPr>
          <w:rFonts w:ascii="Times New Roman" w:eastAsia="仿宋" w:hAnsi="Times New Roman" w:cs="Times New Roman"/>
          <w:sz w:val="28"/>
          <w:szCs w:val="28"/>
        </w:rPr>
        <w:t>p-p´-DDE</w:t>
      </w:r>
      <w:r w:rsidR="001A79EB" w:rsidRPr="009C71FE">
        <w:rPr>
          <w:rFonts w:ascii="Times New Roman" w:eastAsia="仿宋" w:hAnsi="Times New Roman" w:cs="Times New Roman"/>
          <w:sz w:val="28"/>
          <w:szCs w:val="28"/>
        </w:rPr>
        <w:t>、狄试剂、异狄试剂、硫丹</w:t>
      </w:r>
      <w:r w:rsidR="001A79EB" w:rsidRPr="009C71FE">
        <w:rPr>
          <w:rFonts w:ascii="Times New Roman" w:eastAsia="仿宋" w:hAnsi="Times New Roman" w:cs="Times New Roman"/>
          <w:sz w:val="28"/>
          <w:szCs w:val="28"/>
        </w:rPr>
        <w:t>-Ⅱ</w:t>
      </w:r>
      <w:r w:rsidR="001A79EB" w:rsidRPr="009C71FE">
        <w:rPr>
          <w:rFonts w:ascii="Times New Roman" w:eastAsia="仿宋" w:hAnsi="Times New Roman" w:cs="Times New Roman"/>
          <w:sz w:val="28"/>
          <w:szCs w:val="28"/>
        </w:rPr>
        <w:t>、</w:t>
      </w:r>
      <w:r w:rsidR="001A79EB" w:rsidRPr="009C71FE">
        <w:rPr>
          <w:rFonts w:ascii="Times New Roman" w:eastAsia="仿宋" w:hAnsi="Times New Roman" w:cs="Times New Roman"/>
          <w:sz w:val="28"/>
          <w:szCs w:val="28"/>
        </w:rPr>
        <w:t>p-p´-DDD</w:t>
      </w:r>
      <w:r w:rsidR="001A79EB" w:rsidRPr="009C71FE">
        <w:rPr>
          <w:rFonts w:ascii="Times New Roman" w:eastAsia="仿宋" w:hAnsi="Times New Roman" w:cs="Times New Roman"/>
          <w:sz w:val="28"/>
          <w:szCs w:val="28"/>
        </w:rPr>
        <w:t>、</w:t>
      </w:r>
      <w:r w:rsidR="001A79EB" w:rsidRPr="009C71FE">
        <w:rPr>
          <w:rFonts w:ascii="Times New Roman" w:eastAsia="仿宋" w:hAnsi="Times New Roman" w:cs="Times New Roman"/>
          <w:sz w:val="28"/>
          <w:szCs w:val="28"/>
        </w:rPr>
        <w:t>o-p´-DDT</w:t>
      </w:r>
      <w:r w:rsidR="001A79EB" w:rsidRPr="009C71FE">
        <w:rPr>
          <w:rFonts w:ascii="Times New Roman" w:eastAsia="仿宋" w:hAnsi="Times New Roman" w:cs="Times New Roman"/>
          <w:sz w:val="28"/>
          <w:szCs w:val="28"/>
        </w:rPr>
        <w:t>、</w:t>
      </w:r>
      <w:r w:rsidR="001A79EB" w:rsidRPr="009C71FE">
        <w:rPr>
          <w:rFonts w:ascii="Times New Roman" w:eastAsia="仿宋" w:hAnsi="Times New Roman" w:cs="Times New Roman"/>
          <w:sz w:val="28"/>
          <w:szCs w:val="28"/>
        </w:rPr>
        <w:t>p-p´-DDT</w:t>
      </w:r>
      <w:r w:rsidR="001A79EB" w:rsidRPr="009C71FE">
        <w:rPr>
          <w:rFonts w:ascii="Times New Roman" w:eastAsia="仿宋" w:hAnsi="Times New Roman" w:cs="Times New Roman"/>
          <w:sz w:val="28"/>
          <w:szCs w:val="28"/>
        </w:rPr>
        <w:t>、甲氧</w:t>
      </w:r>
      <w:r w:rsidR="001A79EB" w:rsidRPr="009C71FE">
        <w:rPr>
          <w:rFonts w:ascii="Times New Roman" w:eastAsia="仿宋" w:hAnsi="Times New Roman" w:cs="Times New Roman"/>
          <w:sz w:val="28"/>
          <w:szCs w:val="28"/>
        </w:rPr>
        <w:lastRenderedPageBreak/>
        <w:t>滴滴涕等</w:t>
      </w:r>
      <w:r w:rsidRPr="009C71FE">
        <w:rPr>
          <w:rFonts w:ascii="Times New Roman" w:eastAsia="仿宋" w:hAnsi="Times New Roman" w:cs="Times New Roman"/>
          <w:sz w:val="28"/>
          <w:szCs w:val="28"/>
        </w:rPr>
        <w:t>16</w:t>
      </w:r>
      <w:r w:rsidRPr="009C71FE">
        <w:rPr>
          <w:rFonts w:ascii="Times New Roman" w:eastAsia="仿宋" w:hAnsi="Times New Roman" w:cs="Times New Roman"/>
          <w:sz w:val="28"/>
          <w:szCs w:val="28"/>
        </w:rPr>
        <w:t>种有机氯农药</w:t>
      </w:r>
      <w:r w:rsidR="0050690D" w:rsidRPr="009C71FE">
        <w:rPr>
          <w:rFonts w:ascii="Times New Roman" w:eastAsia="仿宋" w:hAnsi="Times New Roman" w:cs="Times New Roman"/>
          <w:sz w:val="28"/>
          <w:szCs w:val="28"/>
        </w:rPr>
        <w:t>测定</w:t>
      </w:r>
      <w:r w:rsidRPr="009C71FE">
        <w:rPr>
          <w:rFonts w:ascii="Times New Roman" w:eastAsia="仿宋" w:hAnsi="Times New Roman" w:cs="Times New Roman"/>
          <w:sz w:val="28"/>
          <w:szCs w:val="28"/>
        </w:rPr>
        <w:t>的气相色谱法。</w:t>
      </w:r>
    </w:p>
    <w:p w:rsidR="001A79EB" w:rsidRPr="001F09B4" w:rsidRDefault="001A79EB" w:rsidP="0080222E">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sz w:val="28"/>
          <w:szCs w:val="28"/>
        </w:rPr>
        <w:t>通过实验确定样品保存时间</w:t>
      </w:r>
      <w:r>
        <w:rPr>
          <w:rFonts w:ascii="仿宋" w:eastAsia="仿宋" w:hAnsi="仿宋" w:cs="仿宋" w:hint="eastAsia"/>
          <w:sz w:val="28"/>
          <w:szCs w:val="28"/>
        </w:rPr>
        <w:t>、前处理方法及检测仪器，优化测定条件，明确方法检出限、测定范围、精密度、准确度等特性指标，规</w:t>
      </w:r>
      <w:r w:rsidR="009C71FE">
        <w:rPr>
          <w:rFonts w:ascii="仿宋" w:eastAsia="仿宋" w:hAnsi="仿宋" w:cs="仿宋" w:hint="eastAsia"/>
          <w:sz w:val="28"/>
          <w:szCs w:val="28"/>
        </w:rPr>
        <w:t>范操作步骤；</w:t>
      </w:r>
      <w:r>
        <w:rPr>
          <w:rFonts w:ascii="仿宋" w:eastAsia="仿宋" w:hAnsi="仿宋" w:cs="仿宋" w:hint="eastAsia"/>
          <w:sz w:val="28"/>
          <w:szCs w:val="28"/>
        </w:rPr>
        <w:t>通过外部实验室验证方法的正确度。</w:t>
      </w:r>
    </w:p>
    <w:p w:rsidR="007E77EF" w:rsidRPr="0080222E" w:rsidRDefault="00161BC7" w:rsidP="004E310A">
      <w:pPr>
        <w:pStyle w:val="2"/>
        <w:spacing w:beforeLines="50" w:before="156" w:afterLines="50" w:after="156" w:line="360" w:lineRule="auto"/>
        <w:rPr>
          <w:rFonts w:ascii="黑体" w:eastAsia="黑体" w:hAnsi="黑体"/>
          <w:b w:val="0"/>
        </w:rPr>
      </w:pPr>
      <w:bookmarkStart w:id="25" w:name="_Toc20484746"/>
      <w:r w:rsidRPr="0080222E">
        <w:rPr>
          <w:rFonts w:ascii="黑体" w:eastAsia="黑体" w:hAnsi="黑体" w:hint="eastAsia"/>
          <w:b w:val="0"/>
        </w:rPr>
        <w:t>方法原理</w:t>
      </w:r>
      <w:bookmarkEnd w:id="25"/>
    </w:p>
    <w:p w:rsidR="006273A5" w:rsidRDefault="006273A5" w:rsidP="001F62DC">
      <w:pPr>
        <w:adjustRightInd w:val="0"/>
        <w:snapToGrid w:val="0"/>
        <w:spacing w:line="360" w:lineRule="auto"/>
        <w:ind w:firstLineChars="200" w:firstLine="560"/>
        <w:rPr>
          <w:rFonts w:ascii="仿宋" w:eastAsia="仿宋" w:hAnsi="仿宋" w:cs="仿宋"/>
          <w:sz w:val="28"/>
          <w:szCs w:val="28"/>
        </w:rPr>
      </w:pPr>
      <w:r w:rsidRPr="006273A5">
        <w:rPr>
          <w:rFonts w:ascii="仿宋" w:eastAsia="仿宋" w:hAnsi="仿宋" w:cs="仿宋" w:hint="eastAsia"/>
          <w:sz w:val="28"/>
          <w:szCs w:val="28"/>
        </w:rPr>
        <w:t>水样采集后，用环己烷萃取，萃取液经净化后，用带电子捕获检测器的气相色谱测定，</w:t>
      </w:r>
      <w:r>
        <w:rPr>
          <w:rFonts w:ascii="仿宋" w:eastAsia="仿宋" w:hAnsi="仿宋" w:cs="仿宋" w:hint="eastAsia"/>
          <w:sz w:val="28"/>
          <w:szCs w:val="28"/>
        </w:rPr>
        <w:t>以保留时间定性，</w:t>
      </w:r>
      <w:r w:rsidRPr="006273A5">
        <w:rPr>
          <w:rFonts w:ascii="仿宋" w:eastAsia="仿宋" w:hAnsi="仿宋" w:cs="仿宋" w:hint="eastAsia"/>
          <w:sz w:val="28"/>
          <w:szCs w:val="28"/>
        </w:rPr>
        <w:t>外标法定量。</w:t>
      </w:r>
    </w:p>
    <w:p w:rsidR="007E77EF" w:rsidRPr="0080222E" w:rsidRDefault="00161BC7" w:rsidP="004E310A">
      <w:pPr>
        <w:pStyle w:val="2"/>
        <w:spacing w:beforeLines="50" w:before="156" w:afterLines="50" w:after="156" w:line="360" w:lineRule="auto"/>
        <w:rPr>
          <w:rFonts w:ascii="黑体" w:eastAsia="黑体" w:hAnsi="黑体"/>
          <w:b w:val="0"/>
        </w:rPr>
      </w:pPr>
      <w:bookmarkStart w:id="26" w:name="_Toc20484747"/>
      <w:r w:rsidRPr="0080222E">
        <w:rPr>
          <w:rFonts w:ascii="黑体" w:eastAsia="黑体" w:hAnsi="黑体" w:hint="eastAsia"/>
          <w:b w:val="0"/>
        </w:rPr>
        <w:t>试剂和材料</w:t>
      </w:r>
      <w:bookmarkEnd w:id="26"/>
    </w:p>
    <w:p w:rsidR="006273A5" w:rsidRPr="009F38EB" w:rsidRDefault="006273A5" w:rsidP="006273A5">
      <w:pPr>
        <w:adjustRightInd w:val="0"/>
        <w:snapToGrid w:val="0"/>
        <w:spacing w:line="360" w:lineRule="auto"/>
        <w:ind w:firstLineChars="200" w:firstLine="560"/>
        <w:rPr>
          <w:rFonts w:ascii="Times New Roman" w:eastAsia="仿宋" w:hAnsi="Times New Roman" w:cs="Times New Roman"/>
          <w:sz w:val="28"/>
          <w:szCs w:val="28"/>
        </w:rPr>
      </w:pPr>
      <w:r w:rsidRPr="009C71FE">
        <w:rPr>
          <w:rFonts w:ascii="Times New Roman" w:eastAsia="仿宋" w:hAnsi="Times New Roman" w:cs="Times New Roman"/>
          <w:sz w:val="28"/>
          <w:szCs w:val="28"/>
        </w:rPr>
        <w:t>除非另有说明，分析时均使用符合国家标准的分析纯试剂和不含</w:t>
      </w:r>
      <w:r w:rsidRPr="009F38EB">
        <w:rPr>
          <w:rFonts w:ascii="Times New Roman" w:eastAsia="仿宋" w:hAnsi="Times New Roman" w:cs="Times New Roman"/>
          <w:sz w:val="28"/>
          <w:szCs w:val="28"/>
        </w:rPr>
        <w:t>目标化合物的去离子水。</w:t>
      </w:r>
    </w:p>
    <w:p w:rsidR="00A82DD7" w:rsidRPr="0080222E" w:rsidRDefault="006273A5" w:rsidP="004E310A">
      <w:pPr>
        <w:pStyle w:val="3"/>
        <w:spacing w:beforeLines="50" w:before="156" w:afterLines="50" w:after="156" w:line="360" w:lineRule="auto"/>
        <w:rPr>
          <w:rFonts w:ascii="黑体" w:eastAsia="黑体" w:hAnsi="黑体"/>
          <w:b w:val="0"/>
        </w:rPr>
      </w:pPr>
      <w:bookmarkStart w:id="27" w:name="_Toc20484748"/>
      <w:r w:rsidRPr="0080222E">
        <w:rPr>
          <w:rFonts w:ascii="黑体" w:eastAsia="黑体" w:hAnsi="黑体"/>
          <w:b w:val="0"/>
        </w:rPr>
        <w:t>16种有机氯</w:t>
      </w:r>
      <w:r w:rsidR="00A82DD7" w:rsidRPr="0080222E">
        <w:rPr>
          <w:rFonts w:ascii="黑体" w:eastAsia="黑体" w:hAnsi="黑体"/>
          <w:b w:val="0"/>
        </w:rPr>
        <w:t>标准液</w:t>
      </w:r>
      <w:r w:rsidRPr="0080222E">
        <w:rPr>
          <w:rFonts w:ascii="黑体" w:eastAsia="黑体" w:hAnsi="黑体"/>
          <w:b w:val="0"/>
        </w:rPr>
        <w:t>，10</w:t>
      </w:r>
      <w:r w:rsidRPr="0080222E">
        <w:rPr>
          <w:rFonts w:ascii="Calibri" w:eastAsia="黑体" w:hAnsi="Calibri" w:cs="Calibri"/>
          <w:b w:val="0"/>
        </w:rPr>
        <w:t>µ</w:t>
      </w:r>
      <w:r w:rsidRPr="0080222E">
        <w:rPr>
          <w:rFonts w:ascii="黑体" w:eastAsia="黑体" w:hAnsi="黑体"/>
          <w:b w:val="0"/>
        </w:rPr>
        <w:t>g/mL</w:t>
      </w:r>
      <w:bookmarkEnd w:id="27"/>
    </w:p>
    <w:p w:rsidR="00A82DD7" w:rsidRPr="0080222E" w:rsidRDefault="00A82DD7" w:rsidP="004E310A">
      <w:pPr>
        <w:pStyle w:val="3"/>
        <w:spacing w:beforeLines="50" w:before="156" w:afterLines="50" w:after="156" w:line="360" w:lineRule="auto"/>
        <w:rPr>
          <w:rFonts w:ascii="黑体" w:eastAsia="黑体" w:hAnsi="黑体"/>
          <w:b w:val="0"/>
        </w:rPr>
      </w:pPr>
      <w:bookmarkStart w:id="28" w:name="_Toc20484749"/>
      <w:r w:rsidRPr="0080222E">
        <w:rPr>
          <w:rFonts w:ascii="黑体" w:eastAsia="黑体" w:hAnsi="黑体"/>
          <w:b w:val="0"/>
        </w:rPr>
        <w:t>16种有机氯标准贮备液，1</w:t>
      </w:r>
      <w:r w:rsidRPr="0080222E">
        <w:rPr>
          <w:rFonts w:ascii="Calibri" w:eastAsia="黑体" w:hAnsi="Calibri" w:cs="Calibri"/>
          <w:b w:val="0"/>
        </w:rPr>
        <w:t>µ</w:t>
      </w:r>
      <w:r w:rsidRPr="0080222E">
        <w:rPr>
          <w:rFonts w:ascii="黑体" w:eastAsia="黑体" w:hAnsi="黑体"/>
          <w:b w:val="0"/>
        </w:rPr>
        <w:t>g/mL</w:t>
      </w:r>
      <w:bookmarkEnd w:id="28"/>
    </w:p>
    <w:p w:rsidR="006273A5" w:rsidRPr="0080222E" w:rsidRDefault="006273A5" w:rsidP="004E310A">
      <w:pPr>
        <w:pStyle w:val="3"/>
        <w:spacing w:beforeLines="50" w:before="156" w:afterLines="50" w:after="156" w:line="360" w:lineRule="auto"/>
        <w:rPr>
          <w:rFonts w:ascii="黑体" w:eastAsia="黑体" w:hAnsi="黑体"/>
          <w:b w:val="0"/>
        </w:rPr>
      </w:pPr>
      <w:bookmarkStart w:id="29" w:name="_Toc20484750"/>
      <w:r w:rsidRPr="0080222E">
        <w:rPr>
          <w:rFonts w:ascii="黑体" w:eastAsia="黑体" w:hAnsi="黑体"/>
          <w:b w:val="0"/>
        </w:rPr>
        <w:t>无水硫酸钠（Na</w:t>
      </w:r>
      <w:r w:rsidRPr="0080222E">
        <w:rPr>
          <w:rFonts w:ascii="黑体" w:eastAsia="黑体" w:hAnsi="黑体"/>
          <w:b w:val="0"/>
          <w:vertAlign w:val="subscript"/>
        </w:rPr>
        <w:t>2</w:t>
      </w:r>
      <w:r w:rsidRPr="0080222E">
        <w:rPr>
          <w:rFonts w:ascii="黑体" w:eastAsia="黑体" w:hAnsi="黑体"/>
          <w:b w:val="0"/>
        </w:rPr>
        <w:t>SO</w:t>
      </w:r>
      <w:r w:rsidRPr="0080222E">
        <w:rPr>
          <w:rFonts w:ascii="黑体" w:eastAsia="黑体" w:hAnsi="黑体"/>
          <w:b w:val="0"/>
          <w:vertAlign w:val="subscript"/>
        </w:rPr>
        <w:t>4</w:t>
      </w:r>
      <w:r w:rsidRPr="0080222E">
        <w:rPr>
          <w:rFonts w:ascii="黑体" w:eastAsia="黑体" w:hAnsi="黑体"/>
          <w:b w:val="0"/>
        </w:rPr>
        <w:t>）</w:t>
      </w:r>
      <w:bookmarkEnd w:id="29"/>
    </w:p>
    <w:p w:rsidR="006273A5" w:rsidRPr="009F38EB" w:rsidRDefault="006273A5" w:rsidP="009C71FE">
      <w:pPr>
        <w:adjustRightInd w:val="0"/>
        <w:snapToGrid w:val="0"/>
        <w:spacing w:line="360" w:lineRule="auto"/>
        <w:ind w:firstLineChars="200" w:firstLine="560"/>
        <w:rPr>
          <w:rFonts w:ascii="Times New Roman" w:eastAsia="仿宋" w:hAnsi="Times New Roman" w:cs="Times New Roman"/>
          <w:sz w:val="28"/>
          <w:szCs w:val="28"/>
        </w:rPr>
      </w:pPr>
      <w:r w:rsidRPr="009F38EB">
        <w:rPr>
          <w:rFonts w:ascii="Times New Roman" w:eastAsia="仿宋" w:hAnsi="Times New Roman" w:cs="Times New Roman"/>
          <w:sz w:val="28"/>
          <w:szCs w:val="28"/>
        </w:rPr>
        <w:t>优级纯，于</w:t>
      </w:r>
      <w:r w:rsidRPr="009F38EB">
        <w:rPr>
          <w:rFonts w:ascii="Times New Roman" w:eastAsia="仿宋" w:hAnsi="Times New Roman" w:cs="Times New Roman"/>
          <w:sz w:val="28"/>
          <w:szCs w:val="28"/>
        </w:rPr>
        <w:t>450℃</w:t>
      </w:r>
      <w:r w:rsidRPr="009F38EB">
        <w:rPr>
          <w:rFonts w:ascii="Times New Roman" w:eastAsia="仿宋" w:hAnsi="Times New Roman" w:cs="Times New Roman"/>
          <w:sz w:val="28"/>
          <w:szCs w:val="28"/>
        </w:rPr>
        <w:t>烘烤</w:t>
      </w:r>
      <w:r w:rsidRPr="009F38EB">
        <w:rPr>
          <w:rFonts w:ascii="Times New Roman" w:eastAsia="仿宋" w:hAnsi="Times New Roman" w:cs="Times New Roman"/>
          <w:sz w:val="28"/>
          <w:szCs w:val="28"/>
        </w:rPr>
        <w:t>2h</w:t>
      </w:r>
      <w:r w:rsidR="00A82DD7" w:rsidRPr="009F38EB">
        <w:rPr>
          <w:rFonts w:ascii="Times New Roman" w:eastAsia="仿宋" w:hAnsi="Times New Roman" w:cs="Times New Roman"/>
          <w:sz w:val="28"/>
          <w:szCs w:val="28"/>
        </w:rPr>
        <w:t>，</w:t>
      </w:r>
      <w:r w:rsidRPr="009F38EB">
        <w:rPr>
          <w:rFonts w:ascii="Times New Roman" w:eastAsia="仿宋" w:hAnsi="Times New Roman" w:cs="Times New Roman"/>
          <w:sz w:val="28"/>
          <w:szCs w:val="28"/>
        </w:rPr>
        <w:t>冷却后装入磨口玻璃瓶中，置于干燥器中保存保存。</w:t>
      </w:r>
    </w:p>
    <w:p w:rsidR="006273A5" w:rsidRPr="0080222E" w:rsidRDefault="006273A5" w:rsidP="004E310A">
      <w:pPr>
        <w:pStyle w:val="3"/>
        <w:spacing w:beforeLines="50" w:before="156" w:afterLines="50" w:after="156" w:line="360" w:lineRule="auto"/>
        <w:rPr>
          <w:rFonts w:ascii="黑体" w:eastAsia="黑体" w:hAnsi="黑体"/>
          <w:b w:val="0"/>
        </w:rPr>
      </w:pPr>
      <w:bookmarkStart w:id="30" w:name="_Toc20484751"/>
      <w:r w:rsidRPr="0080222E">
        <w:rPr>
          <w:rFonts w:ascii="黑体" w:eastAsia="黑体" w:hAnsi="黑体"/>
          <w:b w:val="0"/>
        </w:rPr>
        <w:t>氮气（N</w:t>
      </w:r>
      <w:r w:rsidRPr="00675755">
        <w:rPr>
          <w:rFonts w:ascii="黑体" w:eastAsia="黑体" w:hAnsi="黑体"/>
          <w:b w:val="0"/>
          <w:vertAlign w:val="subscript"/>
        </w:rPr>
        <w:t>2</w:t>
      </w:r>
      <w:r w:rsidRPr="0080222E">
        <w:rPr>
          <w:rFonts w:ascii="黑体" w:eastAsia="黑体" w:hAnsi="黑体"/>
          <w:b w:val="0"/>
        </w:rPr>
        <w:t>）</w:t>
      </w:r>
      <w:bookmarkEnd w:id="30"/>
    </w:p>
    <w:p w:rsidR="007E77EF" w:rsidRPr="009C71FE" w:rsidRDefault="006273A5" w:rsidP="009C71FE">
      <w:pPr>
        <w:adjustRightInd w:val="0"/>
        <w:snapToGrid w:val="0"/>
        <w:spacing w:line="360" w:lineRule="auto"/>
        <w:ind w:firstLineChars="200" w:firstLine="560"/>
        <w:rPr>
          <w:rFonts w:ascii="Times New Roman" w:eastAsia="仿宋" w:hAnsi="Times New Roman" w:cs="Times New Roman"/>
          <w:sz w:val="28"/>
          <w:szCs w:val="28"/>
        </w:rPr>
      </w:pPr>
      <w:r w:rsidRPr="009C71FE">
        <w:rPr>
          <w:rFonts w:ascii="Times New Roman" w:eastAsia="仿宋" w:hAnsi="Times New Roman" w:cs="Times New Roman"/>
          <w:sz w:val="28"/>
          <w:szCs w:val="28"/>
        </w:rPr>
        <w:t>纯度</w:t>
      </w:r>
      <w:r w:rsidR="00840DE1">
        <w:rPr>
          <w:rFonts w:ascii="仿宋" w:eastAsia="仿宋" w:hAnsi="仿宋" w:cs="Times New Roman" w:hint="eastAsia"/>
          <w:sz w:val="28"/>
          <w:szCs w:val="28"/>
        </w:rPr>
        <w:t>≥</w:t>
      </w:r>
      <w:r w:rsidRPr="009C71FE">
        <w:rPr>
          <w:rFonts w:ascii="Times New Roman" w:eastAsia="仿宋" w:hAnsi="Times New Roman" w:cs="Times New Roman"/>
          <w:sz w:val="28"/>
          <w:szCs w:val="28"/>
        </w:rPr>
        <w:t>99.999%</w:t>
      </w:r>
      <w:r w:rsidRPr="009C71FE">
        <w:rPr>
          <w:rFonts w:ascii="Times New Roman" w:eastAsia="仿宋" w:hAnsi="Times New Roman" w:cs="Times New Roman"/>
          <w:sz w:val="28"/>
          <w:szCs w:val="28"/>
        </w:rPr>
        <w:t>。</w:t>
      </w:r>
    </w:p>
    <w:p w:rsidR="007E77EF" w:rsidRPr="0080222E" w:rsidRDefault="00161BC7" w:rsidP="004E310A">
      <w:pPr>
        <w:pStyle w:val="2"/>
        <w:spacing w:beforeLines="50" w:before="156" w:afterLines="50" w:after="156" w:line="360" w:lineRule="auto"/>
        <w:rPr>
          <w:rFonts w:ascii="黑体" w:eastAsia="黑体" w:hAnsi="黑体"/>
          <w:b w:val="0"/>
        </w:rPr>
      </w:pPr>
      <w:bookmarkStart w:id="31" w:name="_Toc20484752"/>
      <w:r w:rsidRPr="0080222E">
        <w:rPr>
          <w:rFonts w:ascii="黑体" w:eastAsia="黑体" w:hAnsi="黑体" w:hint="eastAsia"/>
          <w:b w:val="0"/>
        </w:rPr>
        <w:t>仪器和设备</w:t>
      </w:r>
      <w:bookmarkEnd w:id="31"/>
    </w:p>
    <w:p w:rsidR="00E91B2C" w:rsidRPr="0080222E" w:rsidRDefault="00E91B2C" w:rsidP="004E310A">
      <w:pPr>
        <w:pStyle w:val="3"/>
        <w:spacing w:beforeLines="50" w:before="156" w:afterLines="50" w:after="156" w:line="360" w:lineRule="auto"/>
        <w:rPr>
          <w:rFonts w:ascii="黑体" w:eastAsia="黑体" w:hAnsi="黑体"/>
          <w:b w:val="0"/>
        </w:rPr>
      </w:pPr>
      <w:bookmarkStart w:id="32" w:name="_Toc20484753"/>
      <w:r w:rsidRPr="0080222E">
        <w:rPr>
          <w:rFonts w:ascii="黑体" w:eastAsia="黑体" w:hAnsi="黑体" w:hint="eastAsia"/>
          <w:b w:val="0"/>
        </w:rPr>
        <w:t>气相色谱仪的选择</w:t>
      </w:r>
      <w:bookmarkEnd w:id="32"/>
    </w:p>
    <w:p w:rsidR="007E77EF" w:rsidRPr="009C71FE" w:rsidRDefault="00A82DD7" w:rsidP="00E91B2C">
      <w:pPr>
        <w:adjustRightInd w:val="0"/>
        <w:snapToGrid w:val="0"/>
        <w:spacing w:line="360" w:lineRule="auto"/>
        <w:ind w:firstLineChars="200" w:firstLine="560"/>
        <w:rPr>
          <w:rFonts w:ascii="Times New Roman" w:eastAsia="仿宋" w:hAnsi="Times New Roman" w:cs="Times New Roman"/>
          <w:sz w:val="28"/>
          <w:szCs w:val="28"/>
        </w:rPr>
      </w:pPr>
      <w:r w:rsidRPr="009C71FE">
        <w:rPr>
          <w:rFonts w:ascii="Times New Roman" w:eastAsia="仿宋" w:hAnsi="Times New Roman" w:cs="Times New Roman"/>
          <w:sz w:val="28"/>
          <w:szCs w:val="28"/>
        </w:rPr>
        <w:t>本方法</w:t>
      </w:r>
      <w:r w:rsidRPr="00675755">
        <w:rPr>
          <w:rFonts w:ascii="Times New Roman" w:eastAsia="仿宋" w:hAnsi="Times New Roman" w:cs="Times New Roman"/>
          <w:sz w:val="28"/>
          <w:szCs w:val="28"/>
        </w:rPr>
        <w:t>标准对气</w:t>
      </w:r>
      <w:r w:rsidR="00D20AB3" w:rsidRPr="00675755">
        <w:rPr>
          <w:rFonts w:ascii="Times New Roman" w:eastAsia="仿宋" w:hAnsi="Times New Roman" w:cs="Times New Roman"/>
          <w:sz w:val="28"/>
          <w:szCs w:val="28"/>
        </w:rPr>
        <w:t>相</w:t>
      </w:r>
      <w:r w:rsidRPr="00675755">
        <w:rPr>
          <w:rFonts w:ascii="Times New Roman" w:eastAsia="仿宋" w:hAnsi="Times New Roman" w:cs="Times New Roman"/>
          <w:sz w:val="28"/>
          <w:szCs w:val="28"/>
        </w:rPr>
        <w:t>色谱仪的</w:t>
      </w:r>
      <w:r w:rsidR="00E91B2C" w:rsidRPr="00675755">
        <w:rPr>
          <w:rFonts w:ascii="Times New Roman" w:eastAsia="仿宋" w:hAnsi="Times New Roman" w:cs="Times New Roman"/>
          <w:sz w:val="28"/>
          <w:szCs w:val="28"/>
        </w:rPr>
        <w:t>要求，带分流</w:t>
      </w:r>
      <w:r w:rsidR="00E91B2C" w:rsidRPr="00675755">
        <w:rPr>
          <w:rFonts w:ascii="Times New Roman" w:eastAsia="仿宋" w:hAnsi="Times New Roman" w:cs="Times New Roman"/>
          <w:sz w:val="28"/>
          <w:szCs w:val="28"/>
        </w:rPr>
        <w:t>/</w:t>
      </w:r>
      <w:r w:rsidR="00E91B2C" w:rsidRPr="00675755">
        <w:rPr>
          <w:rFonts w:ascii="Times New Roman" w:eastAsia="仿宋" w:hAnsi="Times New Roman" w:cs="Times New Roman"/>
          <w:sz w:val="28"/>
          <w:szCs w:val="28"/>
        </w:rPr>
        <w:t>不分流进样口和电子捕获检测器（</w:t>
      </w:r>
      <w:r w:rsidR="00E91B2C" w:rsidRPr="00675755">
        <w:rPr>
          <w:rFonts w:ascii="Times New Roman" w:eastAsia="仿宋" w:hAnsi="Times New Roman" w:cs="Times New Roman"/>
          <w:sz w:val="28"/>
          <w:szCs w:val="28"/>
        </w:rPr>
        <w:t>ECD</w:t>
      </w:r>
      <w:r w:rsidR="00E91B2C" w:rsidRPr="00675755">
        <w:rPr>
          <w:rFonts w:ascii="Times New Roman" w:eastAsia="仿宋" w:hAnsi="Times New Roman" w:cs="Times New Roman"/>
          <w:sz w:val="28"/>
          <w:szCs w:val="28"/>
        </w:rPr>
        <w:t>），</w:t>
      </w:r>
      <w:r w:rsidR="00E91B2C" w:rsidRPr="009C71FE">
        <w:rPr>
          <w:rFonts w:ascii="Times New Roman" w:eastAsia="仿宋" w:hAnsi="Times New Roman" w:cs="Times New Roman"/>
          <w:sz w:val="28"/>
          <w:szCs w:val="28"/>
        </w:rPr>
        <w:t>无其他特殊要求，如配备自动进样器则更佳。</w:t>
      </w:r>
    </w:p>
    <w:p w:rsidR="00E91B2C" w:rsidRPr="0080222E" w:rsidRDefault="00E91B2C" w:rsidP="004E310A">
      <w:pPr>
        <w:pStyle w:val="3"/>
        <w:spacing w:beforeLines="50" w:before="156" w:afterLines="50" w:after="156" w:line="360" w:lineRule="auto"/>
        <w:rPr>
          <w:rFonts w:ascii="黑体" w:eastAsia="黑体" w:hAnsi="黑体"/>
          <w:b w:val="0"/>
        </w:rPr>
      </w:pPr>
      <w:bookmarkStart w:id="33" w:name="_Toc20484754"/>
      <w:r w:rsidRPr="0080222E">
        <w:rPr>
          <w:rFonts w:ascii="黑体" w:eastAsia="黑体" w:hAnsi="黑体"/>
          <w:b w:val="0"/>
        </w:rPr>
        <w:lastRenderedPageBreak/>
        <w:t>色谱柱的选择</w:t>
      </w:r>
      <w:bookmarkEnd w:id="33"/>
    </w:p>
    <w:p w:rsidR="00E91B2C" w:rsidRPr="00E91B2C" w:rsidRDefault="00E91B2C" w:rsidP="00045776">
      <w:pPr>
        <w:adjustRightInd w:val="0"/>
        <w:snapToGrid w:val="0"/>
        <w:spacing w:line="360" w:lineRule="auto"/>
        <w:ind w:firstLineChars="200" w:firstLine="560"/>
        <w:rPr>
          <w:rFonts w:ascii="仿宋" w:eastAsia="仿宋" w:hAnsi="仿宋" w:cs="仿宋"/>
          <w:sz w:val="28"/>
          <w:szCs w:val="28"/>
        </w:rPr>
      </w:pPr>
      <w:r w:rsidRPr="009C71FE">
        <w:rPr>
          <w:rFonts w:ascii="Times New Roman" w:eastAsia="仿宋" w:hAnsi="Times New Roman" w:cs="Times New Roman"/>
          <w:sz w:val="28"/>
          <w:szCs w:val="28"/>
        </w:rPr>
        <w:t>色谱柱的选择是气相色谱操作条件确定的重要方面，主要涉及柱的固定液、柱长、内径、膜厚等。一般对于有机氯农药等</w:t>
      </w:r>
      <w:r w:rsidR="00AB7F62" w:rsidRPr="009C71FE">
        <w:rPr>
          <w:rFonts w:ascii="Times New Roman" w:eastAsia="仿宋" w:hAnsi="Times New Roman" w:cs="Times New Roman"/>
          <w:sz w:val="28"/>
          <w:szCs w:val="28"/>
        </w:rPr>
        <w:t>弱</w:t>
      </w:r>
      <w:r w:rsidR="0072676E" w:rsidRPr="009C71FE">
        <w:rPr>
          <w:rFonts w:ascii="Times New Roman" w:eastAsia="仿宋" w:hAnsi="Times New Roman" w:cs="Times New Roman"/>
          <w:sz w:val="28"/>
          <w:szCs w:val="28"/>
        </w:rPr>
        <w:t>极性非挥发性</w:t>
      </w:r>
      <w:r w:rsidR="00045776" w:rsidRPr="009C71FE">
        <w:rPr>
          <w:rFonts w:ascii="Times New Roman" w:eastAsia="仿宋" w:hAnsi="Times New Roman" w:cs="Times New Roman"/>
          <w:sz w:val="28"/>
          <w:szCs w:val="28"/>
        </w:rPr>
        <w:t>有机物，选用的色谱柱多为</w:t>
      </w:r>
      <w:r w:rsidR="00045776" w:rsidRPr="009C71FE">
        <w:rPr>
          <w:rFonts w:ascii="Times New Roman" w:eastAsia="仿宋" w:hAnsi="Times New Roman" w:cs="Times New Roman"/>
          <w:sz w:val="28"/>
          <w:szCs w:val="28"/>
        </w:rPr>
        <w:t>5%</w:t>
      </w:r>
      <w:r w:rsidR="00045776" w:rsidRPr="009C71FE">
        <w:rPr>
          <w:rFonts w:ascii="Times New Roman" w:eastAsia="仿宋" w:hAnsi="Times New Roman" w:cs="Times New Roman"/>
          <w:sz w:val="28"/>
          <w:szCs w:val="28"/>
        </w:rPr>
        <w:t>二苯基</w:t>
      </w:r>
      <w:r w:rsidR="00045776" w:rsidRPr="009C71FE">
        <w:rPr>
          <w:rFonts w:ascii="Times New Roman" w:eastAsia="仿宋" w:hAnsi="Times New Roman" w:cs="Times New Roman"/>
          <w:sz w:val="28"/>
          <w:szCs w:val="28"/>
        </w:rPr>
        <w:t>-95%</w:t>
      </w:r>
      <w:r w:rsidR="00045776" w:rsidRPr="009C71FE">
        <w:rPr>
          <w:rFonts w:ascii="Times New Roman" w:eastAsia="仿宋" w:hAnsi="Times New Roman" w:cs="Times New Roman"/>
          <w:sz w:val="28"/>
          <w:szCs w:val="28"/>
        </w:rPr>
        <w:t>二甲基聚硅氧烷</w:t>
      </w:r>
      <w:r w:rsidRPr="009C71FE">
        <w:rPr>
          <w:rFonts w:ascii="Times New Roman" w:eastAsia="仿宋" w:hAnsi="Times New Roman" w:cs="Times New Roman"/>
          <w:sz w:val="28"/>
          <w:szCs w:val="28"/>
        </w:rPr>
        <w:t>毛细管柱。</w:t>
      </w:r>
      <w:r w:rsidR="00045776" w:rsidRPr="009C71FE">
        <w:rPr>
          <w:rFonts w:ascii="Times New Roman" w:eastAsia="仿宋" w:hAnsi="Times New Roman" w:cs="Times New Roman"/>
          <w:sz w:val="28"/>
          <w:szCs w:val="28"/>
        </w:rPr>
        <w:t>因此，在本方法标准中首先考虑商品化的</w:t>
      </w:r>
      <w:r w:rsidR="00045776" w:rsidRPr="009C71FE">
        <w:rPr>
          <w:rFonts w:ascii="Times New Roman" w:eastAsia="仿宋" w:hAnsi="Times New Roman" w:cs="Times New Roman"/>
          <w:sz w:val="28"/>
          <w:szCs w:val="28"/>
        </w:rPr>
        <w:t>HP-5</w:t>
      </w:r>
      <w:r w:rsidR="00045776" w:rsidRPr="009C71FE">
        <w:rPr>
          <w:rFonts w:ascii="Times New Roman" w:eastAsia="仿宋" w:hAnsi="Times New Roman" w:cs="Times New Roman"/>
          <w:sz w:val="28"/>
          <w:szCs w:val="28"/>
        </w:rPr>
        <w:t>毛细管色谱柱。经试验确认，该色谱柱能较好分离本方法中所有目标化合物</w:t>
      </w:r>
      <w:r w:rsidR="0072676E" w:rsidRPr="009C71FE">
        <w:rPr>
          <w:rFonts w:ascii="Times New Roman" w:eastAsia="仿宋" w:hAnsi="Times New Roman" w:cs="Times New Roman"/>
          <w:sz w:val="28"/>
          <w:szCs w:val="28"/>
        </w:rPr>
        <w:t>，可以满足分析要求，而且作为通用</w:t>
      </w:r>
      <w:r w:rsidR="00530D89" w:rsidRPr="009C71FE">
        <w:rPr>
          <w:rFonts w:ascii="Times New Roman" w:eastAsia="仿宋" w:hAnsi="Times New Roman" w:cs="Times New Roman"/>
          <w:sz w:val="28"/>
          <w:szCs w:val="28"/>
        </w:rPr>
        <w:t>柱</w:t>
      </w:r>
      <w:r w:rsidR="0072676E" w:rsidRPr="009C71FE">
        <w:rPr>
          <w:rFonts w:ascii="Times New Roman" w:eastAsia="仿宋" w:hAnsi="Times New Roman" w:cs="Times New Roman"/>
          <w:sz w:val="28"/>
          <w:szCs w:val="28"/>
        </w:rPr>
        <w:t>，其在</w:t>
      </w:r>
      <w:r w:rsidR="00530D89" w:rsidRPr="009C71FE">
        <w:rPr>
          <w:rFonts w:ascii="Times New Roman" w:eastAsia="仿宋" w:hAnsi="Times New Roman" w:cs="Times New Roman"/>
          <w:sz w:val="28"/>
          <w:szCs w:val="28"/>
        </w:rPr>
        <w:t>实验室</w:t>
      </w:r>
      <w:r w:rsidR="0072676E" w:rsidRPr="009C71FE">
        <w:rPr>
          <w:rFonts w:ascii="Times New Roman" w:eastAsia="仿宋" w:hAnsi="Times New Roman" w:cs="Times New Roman"/>
          <w:sz w:val="28"/>
          <w:szCs w:val="28"/>
        </w:rPr>
        <w:t>间的方法验证时比较容易获得</w:t>
      </w:r>
      <w:r w:rsidR="0072676E">
        <w:rPr>
          <w:rFonts w:ascii="仿宋" w:eastAsia="仿宋" w:hAnsi="仿宋" w:cs="仿宋" w:hint="eastAsia"/>
          <w:sz w:val="28"/>
          <w:szCs w:val="28"/>
        </w:rPr>
        <w:t>。</w:t>
      </w:r>
    </w:p>
    <w:p w:rsidR="007E77EF" w:rsidRPr="0080222E" w:rsidRDefault="00161BC7" w:rsidP="004E310A">
      <w:pPr>
        <w:pStyle w:val="2"/>
        <w:spacing w:beforeLines="50" w:before="156" w:afterLines="50" w:after="156" w:line="360" w:lineRule="auto"/>
        <w:rPr>
          <w:rFonts w:ascii="黑体" w:eastAsia="黑体" w:hAnsi="黑体"/>
          <w:b w:val="0"/>
        </w:rPr>
      </w:pPr>
      <w:bookmarkStart w:id="34" w:name="_Toc20484755"/>
      <w:r w:rsidRPr="0080222E">
        <w:rPr>
          <w:rFonts w:ascii="黑体" w:eastAsia="黑体" w:hAnsi="黑体" w:hint="eastAsia"/>
          <w:b w:val="0"/>
        </w:rPr>
        <w:t>样品</w:t>
      </w:r>
      <w:bookmarkEnd w:id="34"/>
    </w:p>
    <w:p w:rsidR="00A26155" w:rsidRPr="0080222E" w:rsidRDefault="00A26155" w:rsidP="004E310A">
      <w:pPr>
        <w:pStyle w:val="3"/>
        <w:spacing w:beforeLines="50" w:before="156" w:afterLines="50" w:after="156" w:line="360" w:lineRule="auto"/>
        <w:rPr>
          <w:rFonts w:ascii="黑体" w:eastAsia="黑体" w:hAnsi="黑体"/>
          <w:b w:val="0"/>
        </w:rPr>
      </w:pPr>
      <w:bookmarkStart w:id="35" w:name="_Toc20484756"/>
      <w:r w:rsidRPr="0080222E">
        <w:rPr>
          <w:rFonts w:ascii="黑体" w:eastAsia="黑体" w:hAnsi="黑体" w:hint="eastAsia"/>
          <w:b w:val="0"/>
        </w:rPr>
        <w:t>样品采集</w:t>
      </w:r>
      <w:bookmarkEnd w:id="35"/>
    </w:p>
    <w:p w:rsidR="00A26155" w:rsidRPr="009C71FE" w:rsidRDefault="00A26155" w:rsidP="00A26155">
      <w:pPr>
        <w:adjustRightInd w:val="0"/>
        <w:snapToGrid w:val="0"/>
        <w:spacing w:line="360" w:lineRule="auto"/>
        <w:ind w:firstLineChars="200" w:firstLine="560"/>
        <w:rPr>
          <w:rFonts w:ascii="Times New Roman" w:eastAsia="仿宋" w:hAnsi="Times New Roman" w:cs="Times New Roman"/>
          <w:color w:val="000000" w:themeColor="text1"/>
          <w:sz w:val="28"/>
          <w:szCs w:val="28"/>
        </w:rPr>
      </w:pPr>
      <w:r w:rsidRPr="009C71FE">
        <w:rPr>
          <w:rFonts w:ascii="Times New Roman" w:eastAsia="仿宋" w:hAnsi="Times New Roman" w:cs="Times New Roman"/>
          <w:color w:val="000000" w:themeColor="text1"/>
          <w:sz w:val="28"/>
          <w:szCs w:val="28"/>
        </w:rPr>
        <w:t>参照</w:t>
      </w:r>
      <w:r w:rsidRPr="009C71FE">
        <w:rPr>
          <w:rFonts w:ascii="Times New Roman" w:eastAsia="仿宋" w:hAnsi="Times New Roman" w:cs="Times New Roman"/>
          <w:color w:val="000000" w:themeColor="text1"/>
          <w:sz w:val="28"/>
          <w:szCs w:val="28"/>
        </w:rPr>
        <w:t>HJ/T 91-2002</w:t>
      </w:r>
      <w:r w:rsidRPr="009C71FE">
        <w:rPr>
          <w:rFonts w:ascii="Times New Roman" w:eastAsia="仿宋" w:hAnsi="Times New Roman" w:cs="Times New Roman"/>
          <w:color w:val="000000" w:themeColor="text1"/>
          <w:sz w:val="28"/>
          <w:szCs w:val="28"/>
        </w:rPr>
        <w:t>、</w:t>
      </w:r>
      <w:r w:rsidRPr="009C71FE">
        <w:rPr>
          <w:rFonts w:ascii="Times New Roman" w:eastAsia="仿宋" w:hAnsi="Times New Roman" w:cs="Times New Roman"/>
          <w:color w:val="000000" w:themeColor="text1"/>
          <w:sz w:val="28"/>
          <w:szCs w:val="28"/>
        </w:rPr>
        <w:t>HJ/T 164-2004</w:t>
      </w:r>
      <w:r w:rsidRPr="009C71FE">
        <w:rPr>
          <w:rFonts w:ascii="Times New Roman" w:eastAsia="仿宋" w:hAnsi="Times New Roman" w:cs="Times New Roman"/>
          <w:color w:val="000000" w:themeColor="text1"/>
          <w:sz w:val="28"/>
          <w:szCs w:val="28"/>
        </w:rPr>
        <w:t>和</w:t>
      </w:r>
      <w:r w:rsidRPr="009C71FE">
        <w:rPr>
          <w:rFonts w:ascii="Times New Roman" w:eastAsia="仿宋" w:hAnsi="Times New Roman" w:cs="Times New Roman"/>
          <w:color w:val="000000" w:themeColor="text1"/>
          <w:sz w:val="28"/>
          <w:szCs w:val="28"/>
        </w:rPr>
        <w:t>GB/T 5750.2-2006</w:t>
      </w:r>
      <w:r w:rsidRPr="009C71FE">
        <w:rPr>
          <w:rFonts w:ascii="Times New Roman" w:eastAsia="仿宋" w:hAnsi="Times New Roman" w:cs="Times New Roman"/>
          <w:color w:val="000000" w:themeColor="text1"/>
          <w:sz w:val="28"/>
          <w:szCs w:val="28"/>
        </w:rPr>
        <w:t>的相关规定进行水样的采集。用</w:t>
      </w:r>
      <w:r w:rsidR="00C141D1" w:rsidRPr="009C71FE">
        <w:rPr>
          <w:rFonts w:ascii="Times New Roman" w:eastAsia="仿宋" w:hAnsi="Times New Roman" w:cs="Times New Roman"/>
          <w:color w:val="000000" w:themeColor="text1"/>
          <w:sz w:val="28"/>
          <w:szCs w:val="28"/>
        </w:rPr>
        <w:t>棕色</w:t>
      </w:r>
      <w:r w:rsidRPr="009C71FE">
        <w:rPr>
          <w:rFonts w:ascii="Times New Roman" w:eastAsia="仿宋" w:hAnsi="Times New Roman" w:cs="Times New Roman"/>
          <w:color w:val="000000" w:themeColor="text1"/>
          <w:sz w:val="28"/>
          <w:szCs w:val="28"/>
        </w:rPr>
        <w:t>玻璃瓶采集，在采样前要把采样瓶用待采水样荡洗</w:t>
      </w:r>
      <w:r w:rsidRPr="009C71FE">
        <w:rPr>
          <w:rFonts w:ascii="Times New Roman" w:eastAsia="仿宋" w:hAnsi="Times New Roman" w:cs="Times New Roman"/>
          <w:color w:val="000000" w:themeColor="text1"/>
          <w:sz w:val="28"/>
          <w:szCs w:val="28"/>
        </w:rPr>
        <w:t>2</w:t>
      </w:r>
      <w:r w:rsidRPr="009C71FE">
        <w:rPr>
          <w:rFonts w:ascii="Times New Roman" w:eastAsia="楷体" w:hAnsi="Times New Roman" w:cs="Times New Roman"/>
          <w:color w:val="000000" w:themeColor="text1"/>
          <w:sz w:val="28"/>
          <w:szCs w:val="28"/>
        </w:rPr>
        <w:t>～</w:t>
      </w:r>
      <w:r w:rsidRPr="009C71FE">
        <w:rPr>
          <w:rFonts w:ascii="Times New Roman" w:eastAsia="仿宋" w:hAnsi="Times New Roman" w:cs="Times New Roman"/>
          <w:color w:val="000000" w:themeColor="text1"/>
          <w:sz w:val="28"/>
          <w:szCs w:val="28"/>
        </w:rPr>
        <w:t>3</w:t>
      </w:r>
      <w:r w:rsidRPr="009C71FE">
        <w:rPr>
          <w:rFonts w:ascii="Times New Roman" w:eastAsia="仿宋" w:hAnsi="Times New Roman" w:cs="Times New Roman"/>
          <w:color w:val="000000" w:themeColor="text1"/>
          <w:sz w:val="28"/>
          <w:szCs w:val="28"/>
        </w:rPr>
        <w:t>次</w:t>
      </w:r>
      <w:r w:rsidR="002A1692" w:rsidRPr="009C71FE">
        <w:rPr>
          <w:rFonts w:ascii="Times New Roman" w:eastAsia="仿宋" w:hAnsi="Times New Roman" w:cs="Times New Roman"/>
          <w:color w:val="000000" w:themeColor="text1"/>
          <w:sz w:val="28"/>
          <w:szCs w:val="28"/>
        </w:rPr>
        <w:t>。</w:t>
      </w:r>
    </w:p>
    <w:p w:rsidR="00A26155" w:rsidRPr="009C71FE" w:rsidRDefault="00A26155" w:rsidP="00A26155">
      <w:pPr>
        <w:adjustRightInd w:val="0"/>
        <w:snapToGrid w:val="0"/>
        <w:spacing w:line="360" w:lineRule="auto"/>
        <w:ind w:firstLineChars="200" w:firstLine="560"/>
        <w:rPr>
          <w:rFonts w:ascii="Times New Roman" w:eastAsia="仿宋" w:hAnsi="Times New Roman" w:cs="Times New Roman"/>
          <w:color w:val="000000" w:themeColor="text1"/>
          <w:sz w:val="28"/>
          <w:szCs w:val="28"/>
        </w:rPr>
      </w:pPr>
      <w:r w:rsidRPr="009C71FE">
        <w:rPr>
          <w:rFonts w:ascii="Times New Roman" w:eastAsia="仿宋" w:hAnsi="Times New Roman" w:cs="Times New Roman"/>
          <w:color w:val="000000" w:themeColor="text1"/>
          <w:sz w:val="28"/>
          <w:szCs w:val="28"/>
        </w:rPr>
        <w:t>采样时应记录样品的名称、来源、采样量、保存状况、采样点位、采样日期、采样人员等信息。采样人员应及时填写采样记录或采样报告。</w:t>
      </w:r>
    </w:p>
    <w:p w:rsidR="00A26155" w:rsidRPr="0080222E" w:rsidRDefault="00A26155" w:rsidP="004E310A">
      <w:pPr>
        <w:pStyle w:val="3"/>
        <w:spacing w:beforeLines="50" w:before="156" w:afterLines="50" w:after="156" w:line="360" w:lineRule="auto"/>
        <w:rPr>
          <w:rFonts w:ascii="黑体" w:eastAsia="黑体" w:hAnsi="黑体"/>
          <w:b w:val="0"/>
        </w:rPr>
      </w:pPr>
      <w:bookmarkStart w:id="36" w:name="_Toc20484757"/>
      <w:r w:rsidRPr="0080222E">
        <w:rPr>
          <w:rFonts w:ascii="黑体" w:eastAsia="黑体" w:hAnsi="黑体" w:hint="eastAsia"/>
          <w:b w:val="0"/>
        </w:rPr>
        <w:t>样品贮存</w:t>
      </w:r>
      <w:bookmarkEnd w:id="36"/>
    </w:p>
    <w:p w:rsidR="002A1692" w:rsidRPr="009F7802" w:rsidRDefault="002A1692" w:rsidP="002A1692">
      <w:pPr>
        <w:adjustRightInd w:val="0"/>
        <w:snapToGrid w:val="0"/>
        <w:spacing w:line="360" w:lineRule="auto"/>
        <w:ind w:firstLineChars="200" w:firstLine="560"/>
        <w:rPr>
          <w:rFonts w:ascii="Times New Roman" w:eastAsia="仿宋" w:hAnsi="Times New Roman" w:cs="Times New Roman"/>
          <w:color w:val="000000" w:themeColor="text1"/>
          <w:sz w:val="28"/>
          <w:szCs w:val="28"/>
        </w:rPr>
      </w:pPr>
      <w:r w:rsidRPr="009F7802">
        <w:rPr>
          <w:rFonts w:ascii="Times New Roman" w:eastAsia="仿宋" w:hAnsi="Times New Roman" w:cs="Times New Roman"/>
          <w:color w:val="000000" w:themeColor="text1"/>
          <w:sz w:val="28"/>
          <w:szCs w:val="28"/>
        </w:rPr>
        <w:t>为掌握样品贮存时间，我们考察了有机氯农药在实际水样中的稳定性。</w:t>
      </w:r>
      <w:r w:rsidR="00D838E2" w:rsidRPr="009F7802">
        <w:rPr>
          <w:rFonts w:ascii="Times New Roman" w:eastAsia="仿宋" w:hAnsi="Times New Roman" w:cs="Times New Roman"/>
          <w:color w:val="000000" w:themeColor="text1"/>
          <w:sz w:val="28"/>
          <w:szCs w:val="28"/>
        </w:rPr>
        <w:t>2018</w:t>
      </w:r>
      <w:r w:rsidR="00D838E2" w:rsidRPr="009F7802">
        <w:rPr>
          <w:rFonts w:ascii="Times New Roman" w:eastAsia="仿宋" w:hAnsi="Times New Roman" w:cs="Times New Roman"/>
          <w:color w:val="000000" w:themeColor="text1"/>
          <w:sz w:val="28"/>
          <w:szCs w:val="28"/>
        </w:rPr>
        <w:t>年</w:t>
      </w:r>
      <w:r w:rsidR="00D838E2" w:rsidRPr="009F7802">
        <w:rPr>
          <w:rFonts w:ascii="Times New Roman" w:eastAsia="仿宋" w:hAnsi="Times New Roman" w:cs="Times New Roman"/>
          <w:color w:val="000000" w:themeColor="text1"/>
          <w:sz w:val="28"/>
          <w:szCs w:val="28"/>
        </w:rPr>
        <w:t>5</w:t>
      </w:r>
      <w:r w:rsidR="00D838E2" w:rsidRPr="009F7802">
        <w:rPr>
          <w:rFonts w:ascii="Times New Roman" w:eastAsia="仿宋" w:hAnsi="Times New Roman" w:cs="Times New Roman"/>
          <w:color w:val="000000" w:themeColor="text1"/>
          <w:sz w:val="28"/>
          <w:szCs w:val="28"/>
        </w:rPr>
        <w:t>月</w:t>
      </w:r>
      <w:r w:rsidR="00D838E2" w:rsidRPr="009F7802">
        <w:rPr>
          <w:rFonts w:ascii="Times New Roman" w:eastAsia="仿宋" w:hAnsi="Times New Roman" w:cs="Times New Roman"/>
          <w:color w:val="000000" w:themeColor="text1"/>
          <w:sz w:val="28"/>
          <w:szCs w:val="28"/>
        </w:rPr>
        <w:t>1</w:t>
      </w:r>
      <w:r w:rsidR="00D838E2" w:rsidRPr="009F7802">
        <w:rPr>
          <w:rFonts w:ascii="Times New Roman" w:eastAsia="仿宋" w:hAnsi="Times New Roman" w:cs="Times New Roman"/>
          <w:color w:val="000000" w:themeColor="text1"/>
          <w:sz w:val="28"/>
          <w:szCs w:val="28"/>
        </w:rPr>
        <w:t>日实施的《地下水质量标准》（</w:t>
      </w:r>
      <w:r w:rsidR="00D838E2" w:rsidRPr="009F7802">
        <w:rPr>
          <w:rFonts w:ascii="Times New Roman" w:eastAsia="仿宋" w:hAnsi="Times New Roman" w:cs="Times New Roman"/>
          <w:color w:val="000000" w:themeColor="text1"/>
          <w:sz w:val="28"/>
          <w:szCs w:val="28"/>
        </w:rPr>
        <w:t>GB/T 14848-2017</w:t>
      </w:r>
      <w:r w:rsidR="00D838E2" w:rsidRPr="009F7802">
        <w:rPr>
          <w:rFonts w:ascii="Times New Roman" w:eastAsia="仿宋" w:hAnsi="Times New Roman" w:cs="Times New Roman"/>
          <w:color w:val="000000" w:themeColor="text1"/>
          <w:sz w:val="28"/>
          <w:szCs w:val="28"/>
        </w:rPr>
        <w:t>）附录</w:t>
      </w:r>
      <w:r w:rsidR="00D838E2" w:rsidRPr="009F7802">
        <w:rPr>
          <w:rFonts w:ascii="Times New Roman" w:eastAsia="仿宋" w:hAnsi="Times New Roman" w:cs="Times New Roman"/>
          <w:color w:val="000000" w:themeColor="text1"/>
          <w:sz w:val="28"/>
          <w:szCs w:val="28"/>
        </w:rPr>
        <w:t xml:space="preserve">A </w:t>
      </w:r>
      <w:r w:rsidR="00FF3266" w:rsidRPr="009F7802">
        <w:rPr>
          <w:rFonts w:ascii="Times New Roman" w:eastAsia="仿宋" w:hAnsi="Times New Roman" w:cs="Times New Roman"/>
          <w:color w:val="000000" w:themeColor="text1"/>
          <w:sz w:val="28"/>
          <w:szCs w:val="28"/>
        </w:rPr>
        <w:t>表</w:t>
      </w:r>
      <w:r w:rsidR="009F7802">
        <w:rPr>
          <w:rFonts w:ascii="Times New Roman" w:eastAsia="仿宋" w:hAnsi="Times New Roman" w:cs="Times New Roman"/>
          <w:color w:val="000000" w:themeColor="text1"/>
          <w:sz w:val="28"/>
          <w:szCs w:val="28"/>
        </w:rPr>
        <w:t>A.1</w:t>
      </w:r>
      <w:r w:rsidR="00D838E2" w:rsidRPr="009F7802">
        <w:rPr>
          <w:rFonts w:ascii="Times New Roman" w:eastAsia="仿宋" w:hAnsi="Times New Roman" w:cs="Times New Roman"/>
          <w:color w:val="000000" w:themeColor="text1"/>
          <w:sz w:val="28"/>
          <w:szCs w:val="28"/>
        </w:rPr>
        <w:t>地下水样品保存和</w:t>
      </w:r>
      <w:r w:rsidR="00FF3266" w:rsidRPr="009F7802">
        <w:rPr>
          <w:rFonts w:ascii="Times New Roman" w:eastAsia="仿宋" w:hAnsi="Times New Roman" w:cs="Times New Roman"/>
          <w:color w:val="000000" w:themeColor="text1"/>
          <w:sz w:val="28"/>
          <w:szCs w:val="28"/>
        </w:rPr>
        <w:t>送检要求中规定</w:t>
      </w:r>
      <w:r w:rsidR="00FF3266" w:rsidRPr="009F7802">
        <w:rPr>
          <w:rFonts w:ascii="Times New Roman" w:eastAsia="仿宋" w:hAnsi="Times New Roman" w:cs="Times New Roman"/>
          <w:color w:val="000000" w:themeColor="text1"/>
          <w:sz w:val="28"/>
          <w:szCs w:val="28"/>
        </w:rPr>
        <w:t>α-</w:t>
      </w:r>
      <w:r w:rsidR="00FF3266" w:rsidRPr="009F7802">
        <w:rPr>
          <w:rFonts w:ascii="Times New Roman" w:eastAsia="仿宋" w:hAnsi="Times New Roman" w:cs="Times New Roman"/>
          <w:color w:val="000000" w:themeColor="text1"/>
          <w:sz w:val="28"/>
          <w:szCs w:val="28"/>
        </w:rPr>
        <w:t>六六六、六氯苯、</w:t>
      </w:r>
      <w:r w:rsidR="00FF3266" w:rsidRPr="009F7802">
        <w:rPr>
          <w:rFonts w:ascii="Times New Roman" w:eastAsia="仿宋" w:hAnsi="Times New Roman" w:cs="Times New Roman"/>
          <w:color w:val="000000" w:themeColor="text1"/>
          <w:sz w:val="28"/>
          <w:szCs w:val="28"/>
        </w:rPr>
        <w:t>β-</w:t>
      </w:r>
      <w:r w:rsidR="00FF3266" w:rsidRPr="009F7802">
        <w:rPr>
          <w:rFonts w:ascii="Times New Roman" w:eastAsia="仿宋" w:hAnsi="Times New Roman" w:cs="Times New Roman"/>
          <w:color w:val="000000" w:themeColor="text1"/>
          <w:sz w:val="28"/>
          <w:szCs w:val="28"/>
        </w:rPr>
        <w:t>六六六、</w:t>
      </w:r>
      <w:r w:rsidR="00FF3266" w:rsidRPr="009F7802">
        <w:rPr>
          <w:rFonts w:ascii="Times New Roman" w:eastAsia="仿宋" w:hAnsi="Times New Roman" w:cs="Times New Roman"/>
          <w:color w:val="000000" w:themeColor="text1"/>
          <w:sz w:val="28"/>
          <w:szCs w:val="28"/>
        </w:rPr>
        <w:t>γ-</w:t>
      </w:r>
      <w:r w:rsidR="00FF3266" w:rsidRPr="009F7802">
        <w:rPr>
          <w:rFonts w:ascii="Times New Roman" w:eastAsia="仿宋" w:hAnsi="Times New Roman" w:cs="Times New Roman"/>
          <w:color w:val="000000" w:themeColor="text1"/>
          <w:sz w:val="28"/>
          <w:szCs w:val="28"/>
        </w:rPr>
        <w:t>六六六、七氯、</w:t>
      </w:r>
      <w:r w:rsidR="00FF3266" w:rsidRPr="009F7802">
        <w:rPr>
          <w:rFonts w:ascii="Times New Roman" w:eastAsia="仿宋" w:hAnsi="Times New Roman" w:cs="Times New Roman"/>
          <w:color w:val="000000" w:themeColor="text1"/>
          <w:sz w:val="28"/>
          <w:szCs w:val="28"/>
        </w:rPr>
        <w:t>p-p´-DDE</w:t>
      </w:r>
      <w:r w:rsidR="00FF3266" w:rsidRPr="009F7802">
        <w:rPr>
          <w:rFonts w:ascii="Times New Roman" w:eastAsia="仿宋" w:hAnsi="Times New Roman" w:cs="Times New Roman"/>
          <w:color w:val="000000" w:themeColor="text1"/>
          <w:sz w:val="28"/>
          <w:szCs w:val="28"/>
        </w:rPr>
        <w:t>、</w:t>
      </w:r>
      <w:r w:rsidR="00FF3266" w:rsidRPr="009F7802">
        <w:rPr>
          <w:rFonts w:ascii="Times New Roman" w:eastAsia="仿宋" w:hAnsi="Times New Roman" w:cs="Times New Roman"/>
          <w:color w:val="000000" w:themeColor="text1"/>
          <w:sz w:val="28"/>
          <w:szCs w:val="28"/>
        </w:rPr>
        <w:t>p-p´-DDD</w:t>
      </w:r>
      <w:r w:rsidR="00FF3266" w:rsidRPr="009F7802">
        <w:rPr>
          <w:rFonts w:ascii="Times New Roman" w:eastAsia="仿宋" w:hAnsi="Times New Roman" w:cs="Times New Roman"/>
          <w:color w:val="000000" w:themeColor="text1"/>
          <w:sz w:val="28"/>
          <w:szCs w:val="28"/>
        </w:rPr>
        <w:t>、</w:t>
      </w:r>
      <w:r w:rsidR="00FF3266" w:rsidRPr="009F7802">
        <w:rPr>
          <w:rFonts w:ascii="Times New Roman" w:eastAsia="仿宋" w:hAnsi="Times New Roman" w:cs="Times New Roman"/>
          <w:color w:val="000000" w:themeColor="text1"/>
          <w:sz w:val="28"/>
          <w:szCs w:val="28"/>
        </w:rPr>
        <w:t>o-p´-DDT</w:t>
      </w:r>
      <w:r w:rsidR="00FF3266" w:rsidRPr="009F7802">
        <w:rPr>
          <w:rFonts w:ascii="Times New Roman" w:eastAsia="仿宋" w:hAnsi="Times New Roman" w:cs="Times New Roman"/>
          <w:color w:val="000000" w:themeColor="text1"/>
          <w:sz w:val="28"/>
          <w:szCs w:val="28"/>
        </w:rPr>
        <w:t>、</w:t>
      </w:r>
      <w:r w:rsidR="00FF3266" w:rsidRPr="009F7802">
        <w:rPr>
          <w:rFonts w:ascii="Times New Roman" w:eastAsia="仿宋" w:hAnsi="Times New Roman" w:cs="Times New Roman"/>
          <w:color w:val="000000" w:themeColor="text1"/>
          <w:sz w:val="28"/>
          <w:szCs w:val="28"/>
        </w:rPr>
        <w:t>p-p´-DDT</w:t>
      </w:r>
      <w:r w:rsidR="00FF3266" w:rsidRPr="009F7802">
        <w:rPr>
          <w:rFonts w:ascii="Times New Roman" w:eastAsia="仿宋" w:hAnsi="Times New Roman" w:cs="Times New Roman"/>
          <w:color w:val="000000" w:themeColor="text1"/>
          <w:sz w:val="28"/>
          <w:szCs w:val="28"/>
        </w:rPr>
        <w:t>等有机氯农药</w:t>
      </w:r>
      <w:r w:rsidR="00C141D1" w:rsidRPr="009F7802">
        <w:rPr>
          <w:rFonts w:ascii="Times New Roman" w:eastAsia="仿宋" w:hAnsi="Times New Roman" w:cs="Times New Roman"/>
          <w:color w:val="000000" w:themeColor="text1"/>
          <w:sz w:val="28"/>
          <w:szCs w:val="28"/>
        </w:rPr>
        <w:t>保存方法为</w:t>
      </w:r>
      <w:r w:rsidR="00C141D1" w:rsidRPr="009F7802">
        <w:rPr>
          <w:rFonts w:ascii="Times New Roman" w:eastAsia="仿宋" w:hAnsi="Times New Roman" w:cs="Times New Roman"/>
          <w:color w:val="000000" w:themeColor="text1"/>
          <w:sz w:val="28"/>
          <w:szCs w:val="28"/>
        </w:rPr>
        <w:t>4℃</w:t>
      </w:r>
      <w:r w:rsidR="00C141D1" w:rsidRPr="009F7802">
        <w:rPr>
          <w:rFonts w:ascii="Times New Roman" w:eastAsia="仿宋" w:hAnsi="Times New Roman" w:cs="Times New Roman"/>
          <w:color w:val="000000" w:themeColor="text1"/>
          <w:sz w:val="28"/>
          <w:szCs w:val="28"/>
        </w:rPr>
        <w:t>冷藏，保存时间为</w:t>
      </w:r>
      <w:r w:rsidR="00C141D1" w:rsidRPr="009F7802">
        <w:rPr>
          <w:rFonts w:ascii="Times New Roman" w:eastAsia="仿宋" w:hAnsi="Times New Roman" w:cs="Times New Roman"/>
          <w:color w:val="000000" w:themeColor="text1"/>
          <w:sz w:val="28"/>
          <w:szCs w:val="28"/>
        </w:rPr>
        <w:t>7</w:t>
      </w:r>
      <w:r w:rsidR="00C141D1" w:rsidRPr="009F7802">
        <w:rPr>
          <w:rFonts w:ascii="Times New Roman" w:eastAsia="仿宋" w:hAnsi="Times New Roman" w:cs="Times New Roman"/>
          <w:color w:val="000000" w:themeColor="text1"/>
          <w:sz w:val="28"/>
          <w:szCs w:val="28"/>
        </w:rPr>
        <w:t>天内提取，</w:t>
      </w:r>
      <w:r w:rsidR="00C141D1" w:rsidRPr="009F7802">
        <w:rPr>
          <w:rFonts w:ascii="Times New Roman" w:eastAsia="仿宋" w:hAnsi="Times New Roman" w:cs="Times New Roman"/>
          <w:color w:val="000000" w:themeColor="text1"/>
          <w:sz w:val="28"/>
          <w:szCs w:val="28"/>
        </w:rPr>
        <w:t>40</w:t>
      </w:r>
      <w:r w:rsidR="00C141D1" w:rsidRPr="009F7802">
        <w:rPr>
          <w:rFonts w:ascii="Times New Roman" w:eastAsia="仿宋" w:hAnsi="Times New Roman" w:cs="Times New Roman"/>
          <w:color w:val="000000" w:themeColor="text1"/>
          <w:sz w:val="28"/>
          <w:szCs w:val="28"/>
        </w:rPr>
        <w:t>天内测定。</w:t>
      </w:r>
    </w:p>
    <w:p w:rsidR="009C71FE" w:rsidRDefault="002A1692" w:rsidP="00B954F3">
      <w:pPr>
        <w:adjustRightInd w:val="0"/>
        <w:snapToGrid w:val="0"/>
        <w:spacing w:line="360" w:lineRule="auto"/>
        <w:ind w:firstLineChars="200" w:firstLine="560"/>
        <w:rPr>
          <w:rFonts w:ascii="Times New Roman" w:eastAsia="仿宋" w:hAnsi="Times New Roman" w:cs="Times New Roman"/>
          <w:color w:val="000000" w:themeColor="text1"/>
          <w:sz w:val="28"/>
          <w:szCs w:val="28"/>
        </w:rPr>
      </w:pPr>
      <w:r w:rsidRPr="009F7802">
        <w:rPr>
          <w:rFonts w:ascii="Times New Roman" w:eastAsia="仿宋" w:hAnsi="Times New Roman" w:cs="Times New Roman"/>
          <w:color w:val="000000" w:themeColor="text1"/>
          <w:sz w:val="28"/>
          <w:szCs w:val="28"/>
        </w:rPr>
        <w:lastRenderedPageBreak/>
        <w:t>在纯水中加入有机氯农药标样，当</w:t>
      </w:r>
      <w:r w:rsidRPr="009C71FE">
        <w:rPr>
          <w:rFonts w:ascii="Times New Roman" w:eastAsia="仿宋" w:hAnsi="Times New Roman" w:cs="Times New Roman"/>
          <w:color w:val="000000" w:themeColor="text1"/>
          <w:sz w:val="28"/>
          <w:szCs w:val="28"/>
        </w:rPr>
        <w:t>天及放置</w:t>
      </w:r>
      <w:r w:rsidRPr="009C71FE">
        <w:rPr>
          <w:rFonts w:ascii="Times New Roman" w:eastAsia="仿宋" w:hAnsi="Times New Roman" w:cs="Times New Roman"/>
          <w:color w:val="000000" w:themeColor="text1"/>
          <w:sz w:val="28"/>
          <w:szCs w:val="28"/>
        </w:rPr>
        <w:t>7</w:t>
      </w:r>
      <w:r w:rsidRPr="009C71FE">
        <w:rPr>
          <w:rFonts w:ascii="Times New Roman" w:eastAsia="仿宋" w:hAnsi="Times New Roman" w:cs="Times New Roman"/>
          <w:color w:val="000000" w:themeColor="text1"/>
          <w:sz w:val="28"/>
          <w:szCs w:val="28"/>
        </w:rPr>
        <w:t>天后分别按样品分析全过程步骤测定</w:t>
      </w:r>
      <w:r w:rsidR="000A20FE" w:rsidRPr="009C71FE">
        <w:rPr>
          <w:rFonts w:ascii="Times New Roman" w:eastAsia="仿宋" w:hAnsi="Times New Roman" w:cs="Times New Roman"/>
          <w:color w:val="000000" w:themeColor="text1"/>
          <w:sz w:val="28"/>
          <w:szCs w:val="28"/>
        </w:rPr>
        <w:t>，测得的加标回收率如表。对加标水样的萃取液，在当天及放置</w:t>
      </w:r>
      <w:r w:rsidR="000A20FE" w:rsidRPr="009C71FE">
        <w:rPr>
          <w:rFonts w:ascii="Times New Roman" w:eastAsia="仿宋" w:hAnsi="Times New Roman" w:cs="Times New Roman"/>
          <w:color w:val="000000" w:themeColor="text1"/>
          <w:sz w:val="28"/>
          <w:szCs w:val="28"/>
        </w:rPr>
        <w:t>7</w:t>
      </w:r>
      <w:r w:rsidR="000A20FE" w:rsidRPr="009C71FE">
        <w:rPr>
          <w:rFonts w:ascii="Times New Roman" w:eastAsia="仿宋" w:hAnsi="Times New Roman" w:cs="Times New Roman"/>
          <w:color w:val="000000" w:themeColor="text1"/>
          <w:sz w:val="28"/>
          <w:szCs w:val="28"/>
        </w:rPr>
        <w:t>天、</w:t>
      </w:r>
      <w:r w:rsidR="000A20FE" w:rsidRPr="009C71FE">
        <w:rPr>
          <w:rFonts w:ascii="Times New Roman" w:eastAsia="仿宋" w:hAnsi="Times New Roman" w:cs="Times New Roman"/>
          <w:color w:val="000000" w:themeColor="text1"/>
          <w:sz w:val="28"/>
          <w:szCs w:val="28"/>
        </w:rPr>
        <w:t>15</w:t>
      </w:r>
      <w:r w:rsidR="000A20FE" w:rsidRPr="009C71FE">
        <w:rPr>
          <w:rFonts w:ascii="Times New Roman" w:eastAsia="仿宋" w:hAnsi="Times New Roman" w:cs="Times New Roman"/>
          <w:color w:val="000000" w:themeColor="text1"/>
          <w:sz w:val="28"/>
          <w:szCs w:val="28"/>
        </w:rPr>
        <w:t>天、</w:t>
      </w:r>
      <w:r w:rsidR="000A20FE" w:rsidRPr="009C71FE">
        <w:rPr>
          <w:rFonts w:ascii="Times New Roman" w:eastAsia="仿宋" w:hAnsi="Times New Roman" w:cs="Times New Roman"/>
          <w:color w:val="000000" w:themeColor="text1"/>
          <w:sz w:val="28"/>
          <w:szCs w:val="28"/>
        </w:rPr>
        <w:t>30</w:t>
      </w:r>
      <w:r w:rsidR="000A20FE" w:rsidRPr="009C71FE">
        <w:rPr>
          <w:rFonts w:ascii="Times New Roman" w:eastAsia="仿宋" w:hAnsi="Times New Roman" w:cs="Times New Roman"/>
          <w:color w:val="000000" w:themeColor="text1"/>
          <w:sz w:val="28"/>
          <w:szCs w:val="28"/>
        </w:rPr>
        <w:t>天、</w:t>
      </w:r>
      <w:r w:rsidR="000A20FE" w:rsidRPr="009C71FE">
        <w:rPr>
          <w:rFonts w:ascii="Times New Roman" w:eastAsia="仿宋" w:hAnsi="Times New Roman" w:cs="Times New Roman"/>
          <w:color w:val="000000" w:themeColor="text1"/>
          <w:sz w:val="28"/>
          <w:szCs w:val="28"/>
        </w:rPr>
        <w:t>40</w:t>
      </w:r>
      <w:r w:rsidR="000A20FE" w:rsidRPr="009C71FE">
        <w:rPr>
          <w:rFonts w:ascii="Times New Roman" w:eastAsia="仿宋" w:hAnsi="Times New Roman" w:cs="Times New Roman"/>
          <w:color w:val="000000" w:themeColor="text1"/>
          <w:sz w:val="28"/>
          <w:szCs w:val="28"/>
        </w:rPr>
        <w:t>天分别测定，测得值如表</w:t>
      </w:r>
      <w:r w:rsidR="009C71FE">
        <w:rPr>
          <w:rFonts w:ascii="Times New Roman" w:eastAsia="仿宋" w:hAnsi="Times New Roman" w:cs="Times New Roman" w:hint="eastAsia"/>
          <w:color w:val="000000" w:themeColor="text1"/>
          <w:sz w:val="28"/>
          <w:szCs w:val="28"/>
        </w:rPr>
        <w:t>5-</w:t>
      </w:r>
      <w:r w:rsidR="009C71FE">
        <w:rPr>
          <w:rFonts w:ascii="Times New Roman" w:eastAsia="仿宋" w:hAnsi="Times New Roman" w:cs="Times New Roman"/>
          <w:color w:val="000000" w:themeColor="text1"/>
          <w:sz w:val="28"/>
          <w:szCs w:val="28"/>
        </w:rPr>
        <w:t>1</w:t>
      </w:r>
      <w:r w:rsidR="009C71FE">
        <w:rPr>
          <w:rFonts w:ascii="Times New Roman" w:eastAsia="仿宋" w:hAnsi="Times New Roman" w:cs="Times New Roman"/>
          <w:color w:val="000000" w:themeColor="text1"/>
          <w:sz w:val="28"/>
          <w:szCs w:val="28"/>
        </w:rPr>
        <w:t>和</w:t>
      </w:r>
      <w:r w:rsidR="009C71FE">
        <w:rPr>
          <w:rFonts w:ascii="Times New Roman" w:eastAsia="仿宋" w:hAnsi="Times New Roman" w:cs="Times New Roman" w:hint="eastAsia"/>
          <w:color w:val="000000" w:themeColor="text1"/>
          <w:sz w:val="28"/>
          <w:szCs w:val="28"/>
        </w:rPr>
        <w:t>5-</w:t>
      </w:r>
      <w:r w:rsidR="009C71FE">
        <w:rPr>
          <w:rFonts w:ascii="Times New Roman" w:eastAsia="仿宋" w:hAnsi="Times New Roman" w:cs="Times New Roman"/>
          <w:color w:val="000000" w:themeColor="text1"/>
          <w:sz w:val="28"/>
          <w:szCs w:val="28"/>
        </w:rPr>
        <w:t>2</w:t>
      </w:r>
      <w:r w:rsidR="000A20FE" w:rsidRPr="009C71FE">
        <w:rPr>
          <w:rFonts w:ascii="Times New Roman" w:eastAsia="仿宋" w:hAnsi="Times New Roman" w:cs="Times New Roman"/>
          <w:color w:val="000000" w:themeColor="text1"/>
          <w:sz w:val="28"/>
          <w:szCs w:val="28"/>
        </w:rPr>
        <w:t>。由此可见，水样采集后应尽快测定，若水样不能及时测定，则</w:t>
      </w:r>
      <w:r w:rsidR="00F26108" w:rsidRPr="009F7802">
        <w:rPr>
          <w:rFonts w:ascii="Times New Roman" w:eastAsia="仿宋" w:hAnsi="Times New Roman" w:cs="Times New Roman"/>
          <w:color w:val="000000" w:themeColor="text1"/>
          <w:sz w:val="28"/>
          <w:szCs w:val="28"/>
        </w:rPr>
        <w:t>4℃</w:t>
      </w:r>
      <w:r w:rsidR="00F26108" w:rsidRPr="009F7802">
        <w:rPr>
          <w:rFonts w:ascii="Times New Roman" w:eastAsia="仿宋" w:hAnsi="Times New Roman" w:cs="Times New Roman"/>
          <w:color w:val="000000" w:themeColor="text1"/>
          <w:sz w:val="28"/>
          <w:szCs w:val="28"/>
        </w:rPr>
        <w:t>冷藏保存，</w:t>
      </w:r>
      <w:r w:rsidR="000A20FE" w:rsidRPr="009C71FE">
        <w:rPr>
          <w:rFonts w:ascii="Times New Roman" w:eastAsia="仿宋" w:hAnsi="Times New Roman" w:cs="Times New Roman"/>
          <w:color w:val="000000" w:themeColor="text1"/>
          <w:sz w:val="28"/>
          <w:szCs w:val="28"/>
        </w:rPr>
        <w:t>7</w:t>
      </w:r>
      <w:r w:rsidR="000A20FE" w:rsidRPr="009C71FE">
        <w:rPr>
          <w:rFonts w:ascii="Times New Roman" w:eastAsia="仿宋" w:hAnsi="Times New Roman" w:cs="Times New Roman"/>
          <w:color w:val="000000" w:themeColor="text1"/>
          <w:sz w:val="28"/>
          <w:szCs w:val="28"/>
        </w:rPr>
        <w:t>天内萃取。萃取液在</w:t>
      </w:r>
      <w:r w:rsidR="000A20FE" w:rsidRPr="009C71FE">
        <w:rPr>
          <w:rFonts w:ascii="Times New Roman" w:eastAsia="华文楷体" w:hAnsi="Times New Roman" w:cs="Times New Roman"/>
          <w:color w:val="000000" w:themeColor="text1"/>
          <w:sz w:val="28"/>
          <w:szCs w:val="28"/>
        </w:rPr>
        <w:t>4℃</w:t>
      </w:r>
      <w:r w:rsidR="000A20FE" w:rsidRPr="009C71FE">
        <w:rPr>
          <w:rFonts w:ascii="Times New Roman" w:eastAsia="仿宋" w:hAnsi="Times New Roman" w:cs="Times New Roman"/>
          <w:color w:val="000000" w:themeColor="text1"/>
          <w:sz w:val="28"/>
          <w:szCs w:val="28"/>
        </w:rPr>
        <w:t>避光保存，</w:t>
      </w:r>
      <w:r w:rsidR="000A20FE" w:rsidRPr="009C71FE">
        <w:rPr>
          <w:rFonts w:ascii="Times New Roman" w:eastAsia="仿宋" w:hAnsi="Times New Roman" w:cs="Times New Roman"/>
          <w:color w:val="000000" w:themeColor="text1"/>
          <w:sz w:val="28"/>
          <w:szCs w:val="28"/>
        </w:rPr>
        <w:t>40</w:t>
      </w:r>
      <w:r w:rsidR="000A20FE" w:rsidRPr="009C71FE">
        <w:rPr>
          <w:rFonts w:ascii="Times New Roman" w:eastAsia="仿宋" w:hAnsi="Times New Roman" w:cs="Times New Roman"/>
          <w:color w:val="000000" w:themeColor="text1"/>
          <w:sz w:val="28"/>
          <w:szCs w:val="28"/>
        </w:rPr>
        <w:t>天内分析完毕。</w:t>
      </w:r>
    </w:p>
    <w:p w:rsidR="0099426A" w:rsidRPr="009F38EB" w:rsidRDefault="009C71FE" w:rsidP="004E310A">
      <w:pPr>
        <w:adjustRightInd w:val="0"/>
        <w:snapToGrid w:val="0"/>
        <w:spacing w:beforeLines="50" w:before="156" w:afterLines="50" w:after="156"/>
        <w:jc w:val="center"/>
        <w:rPr>
          <w:rFonts w:ascii="Times New Roman" w:hAnsi="Times New Roman" w:cs="Times New Roman"/>
          <w:color w:val="000000" w:themeColor="text1"/>
          <w:sz w:val="28"/>
          <w:szCs w:val="28"/>
        </w:rPr>
      </w:pPr>
      <w:r>
        <w:rPr>
          <w:rFonts w:asciiTheme="minorEastAsia" w:hAnsiTheme="minorEastAsia" w:cs="仿宋" w:hint="eastAsia"/>
          <w:b/>
          <w:color w:val="000000" w:themeColor="text1"/>
          <w:szCs w:val="21"/>
        </w:rPr>
        <w:t xml:space="preserve">    </w:t>
      </w:r>
      <w:r>
        <w:rPr>
          <w:rFonts w:asciiTheme="minorEastAsia" w:hAnsiTheme="minorEastAsia" w:cs="仿宋"/>
          <w:b/>
          <w:color w:val="000000" w:themeColor="text1"/>
          <w:szCs w:val="21"/>
        </w:rPr>
        <w:t xml:space="preserve">          </w:t>
      </w:r>
      <w:r w:rsidRPr="009F38EB">
        <w:rPr>
          <w:rFonts w:ascii="Times New Roman" w:hAnsi="Times New Roman" w:cs="Times New Roman"/>
          <w:b/>
          <w:color w:val="000000" w:themeColor="text1"/>
          <w:szCs w:val="21"/>
        </w:rPr>
        <w:t xml:space="preserve">          </w:t>
      </w:r>
      <w:r w:rsidRPr="009F38EB">
        <w:rPr>
          <w:rFonts w:ascii="Times New Roman" w:hAnsi="Times New Roman" w:cs="Times New Roman"/>
          <w:b/>
          <w:color w:val="000000" w:themeColor="text1"/>
          <w:szCs w:val="21"/>
        </w:rPr>
        <w:t>表</w:t>
      </w:r>
      <w:r w:rsidRPr="009F38EB">
        <w:rPr>
          <w:rFonts w:ascii="Times New Roman" w:hAnsi="Times New Roman" w:cs="Times New Roman"/>
          <w:b/>
          <w:color w:val="000000" w:themeColor="text1"/>
          <w:szCs w:val="21"/>
        </w:rPr>
        <w:t xml:space="preserve">5-1 </w:t>
      </w:r>
      <w:r w:rsidRPr="009F38EB">
        <w:rPr>
          <w:rFonts w:ascii="Times New Roman" w:hAnsi="Times New Roman" w:cs="Times New Roman"/>
          <w:b/>
          <w:color w:val="000000" w:themeColor="text1"/>
          <w:szCs w:val="21"/>
        </w:rPr>
        <w:t>实</w:t>
      </w:r>
      <w:r w:rsidR="00635743" w:rsidRPr="009F38EB">
        <w:rPr>
          <w:rFonts w:ascii="Times New Roman" w:hAnsi="Times New Roman" w:cs="Times New Roman"/>
          <w:b/>
          <w:color w:val="000000" w:themeColor="text1"/>
          <w:szCs w:val="21"/>
        </w:rPr>
        <w:t>际加标水样保存试验</w:t>
      </w:r>
      <w:r w:rsidRPr="009F38EB">
        <w:rPr>
          <w:rFonts w:ascii="Times New Roman" w:hAnsi="Times New Roman" w:cs="Times New Roman"/>
          <w:b/>
          <w:color w:val="000000" w:themeColor="text1"/>
          <w:szCs w:val="21"/>
        </w:rPr>
        <w:t xml:space="preserve"> </w:t>
      </w:r>
      <w:r w:rsidR="009F38EB" w:rsidRPr="009F38EB">
        <w:rPr>
          <w:rFonts w:ascii="Times New Roman" w:hAnsi="Times New Roman" w:cs="Times New Roman"/>
          <w:b/>
          <w:color w:val="000000" w:themeColor="text1"/>
          <w:szCs w:val="21"/>
        </w:rPr>
        <w:t xml:space="preserve">                  </w:t>
      </w:r>
      <w:r w:rsidRPr="009F38EB">
        <w:rPr>
          <w:rFonts w:ascii="Times New Roman" w:hAnsi="Times New Roman" w:cs="Times New Roman"/>
          <w:b/>
          <w:color w:val="000000" w:themeColor="text1"/>
          <w:szCs w:val="21"/>
        </w:rPr>
        <w:t xml:space="preserve"> </w:t>
      </w:r>
      <w:r w:rsidR="00635743" w:rsidRPr="009F38EB">
        <w:rPr>
          <w:rFonts w:ascii="Times New Roman" w:hAnsi="Times New Roman" w:cs="Times New Roman"/>
          <w:b/>
          <w:color w:val="000000" w:themeColor="text1"/>
          <w:szCs w:val="21"/>
        </w:rPr>
        <w:t>单位：</w:t>
      </w:r>
      <w:r w:rsidR="00635743" w:rsidRPr="009F38EB">
        <w:rPr>
          <w:rFonts w:ascii="Times New Roman" w:hAnsi="Times New Roman" w:cs="Times New Roman"/>
          <w:b/>
          <w:color w:val="000000" w:themeColor="text1"/>
          <w:szCs w:val="21"/>
        </w:rPr>
        <w:t>%</w:t>
      </w:r>
    </w:p>
    <w:tbl>
      <w:tblPr>
        <w:tblStyle w:val="a5"/>
        <w:tblW w:w="5000" w:type="pct"/>
        <w:tblLook w:val="04A0" w:firstRow="1" w:lastRow="0" w:firstColumn="1" w:lastColumn="0" w:noHBand="0" w:noVBand="1"/>
      </w:tblPr>
      <w:tblGrid>
        <w:gridCol w:w="2728"/>
        <w:gridCol w:w="2802"/>
        <w:gridCol w:w="2766"/>
      </w:tblGrid>
      <w:tr w:rsidR="0099426A" w:rsidRPr="009C71FE" w:rsidTr="009C71FE">
        <w:trPr>
          <w:trHeight w:val="340"/>
        </w:trPr>
        <w:tc>
          <w:tcPr>
            <w:tcW w:w="1644" w:type="pct"/>
            <w:vAlign w:val="center"/>
          </w:tcPr>
          <w:p w:rsidR="0099426A" w:rsidRPr="009C71FE" w:rsidRDefault="00635743" w:rsidP="00CD1C5B">
            <w:pPr>
              <w:jc w:val="center"/>
              <w:rPr>
                <w:rFonts w:ascii="Times New Roman" w:hAnsi="Times New Roman" w:cs="Times New Roman"/>
                <w:b/>
                <w:kern w:val="0"/>
                <w:szCs w:val="21"/>
              </w:rPr>
            </w:pPr>
            <w:r w:rsidRPr="009C71FE">
              <w:rPr>
                <w:rFonts w:ascii="Times New Roman" w:hAnsi="Times New Roman" w:cs="Times New Roman"/>
                <w:b/>
                <w:color w:val="000000" w:themeColor="text1"/>
                <w:szCs w:val="21"/>
              </w:rPr>
              <w:t>加标回收率</w:t>
            </w:r>
          </w:p>
        </w:tc>
        <w:tc>
          <w:tcPr>
            <w:tcW w:w="1689" w:type="pct"/>
            <w:vAlign w:val="center"/>
          </w:tcPr>
          <w:p w:rsidR="0099426A" w:rsidRPr="009C71FE" w:rsidRDefault="0099426A" w:rsidP="00CD1C5B">
            <w:pPr>
              <w:jc w:val="center"/>
              <w:rPr>
                <w:rFonts w:ascii="Times New Roman" w:hAnsi="Times New Roman" w:cs="Times New Roman"/>
                <w:b/>
                <w:kern w:val="0"/>
                <w:szCs w:val="21"/>
              </w:rPr>
            </w:pPr>
            <w:r w:rsidRPr="009C71FE">
              <w:rPr>
                <w:rFonts w:ascii="Times New Roman" w:hAnsi="Times New Roman" w:cs="Times New Roman"/>
                <w:b/>
                <w:kern w:val="0"/>
                <w:szCs w:val="21"/>
              </w:rPr>
              <w:t>第</w:t>
            </w:r>
            <w:r w:rsidR="00635743" w:rsidRPr="009C71FE">
              <w:rPr>
                <w:rFonts w:ascii="Times New Roman" w:hAnsi="Times New Roman" w:cs="Times New Roman"/>
                <w:b/>
                <w:kern w:val="0"/>
                <w:szCs w:val="21"/>
              </w:rPr>
              <w:t>1</w:t>
            </w:r>
            <w:r w:rsidRPr="009C71FE">
              <w:rPr>
                <w:rFonts w:ascii="Times New Roman" w:hAnsi="Times New Roman" w:cs="Times New Roman"/>
                <w:b/>
                <w:kern w:val="0"/>
                <w:szCs w:val="21"/>
              </w:rPr>
              <w:t>天</w:t>
            </w:r>
          </w:p>
        </w:tc>
        <w:tc>
          <w:tcPr>
            <w:tcW w:w="1667" w:type="pct"/>
            <w:vAlign w:val="center"/>
          </w:tcPr>
          <w:p w:rsidR="0099426A" w:rsidRPr="009C71FE" w:rsidRDefault="0099426A" w:rsidP="00CD1C5B">
            <w:pPr>
              <w:jc w:val="center"/>
              <w:rPr>
                <w:rFonts w:ascii="Times New Roman" w:hAnsi="Times New Roman" w:cs="Times New Roman"/>
                <w:b/>
                <w:kern w:val="0"/>
                <w:szCs w:val="21"/>
              </w:rPr>
            </w:pPr>
            <w:r w:rsidRPr="009C71FE">
              <w:rPr>
                <w:rFonts w:ascii="Times New Roman" w:hAnsi="Times New Roman" w:cs="Times New Roman"/>
                <w:b/>
                <w:kern w:val="0"/>
                <w:szCs w:val="21"/>
              </w:rPr>
              <w:t>第</w:t>
            </w:r>
            <w:r w:rsidR="00635743" w:rsidRPr="009C71FE">
              <w:rPr>
                <w:rFonts w:ascii="Times New Roman" w:hAnsi="Times New Roman" w:cs="Times New Roman"/>
                <w:b/>
                <w:kern w:val="0"/>
                <w:szCs w:val="21"/>
              </w:rPr>
              <w:t>7</w:t>
            </w:r>
            <w:r w:rsidRPr="009C71FE">
              <w:rPr>
                <w:rFonts w:ascii="Times New Roman" w:hAnsi="Times New Roman" w:cs="Times New Roman"/>
                <w:b/>
                <w:kern w:val="0"/>
                <w:szCs w:val="21"/>
              </w:rPr>
              <w:t>天</w:t>
            </w:r>
          </w:p>
        </w:tc>
      </w:tr>
      <w:tr w:rsidR="00712CB2" w:rsidRPr="009C71FE" w:rsidTr="009C71FE">
        <w:trPr>
          <w:trHeight w:val="340"/>
        </w:trPr>
        <w:tc>
          <w:tcPr>
            <w:tcW w:w="1644" w:type="pct"/>
            <w:vAlign w:val="center"/>
          </w:tcPr>
          <w:p w:rsidR="00712CB2" w:rsidRPr="009C71FE" w:rsidRDefault="00712CB2" w:rsidP="00CD1C5B">
            <w:pPr>
              <w:jc w:val="center"/>
              <w:rPr>
                <w:rFonts w:ascii="Times New Roman" w:hAnsi="Times New Roman" w:cs="Times New Roman"/>
                <w:kern w:val="0"/>
                <w:szCs w:val="21"/>
              </w:rPr>
            </w:pPr>
            <w:r w:rsidRPr="009C71FE">
              <w:rPr>
                <w:rFonts w:ascii="Times New Roman" w:hAnsi="Times New Roman" w:cs="Times New Roman"/>
                <w:kern w:val="0"/>
                <w:szCs w:val="21"/>
              </w:rPr>
              <w:t>α-</w:t>
            </w:r>
            <w:r w:rsidRPr="009C71FE">
              <w:rPr>
                <w:rFonts w:ascii="Times New Roman" w:hAnsi="Times New Roman" w:cs="Times New Roman"/>
                <w:kern w:val="0"/>
                <w:szCs w:val="21"/>
              </w:rPr>
              <w:t>六六六</w:t>
            </w:r>
          </w:p>
        </w:tc>
        <w:tc>
          <w:tcPr>
            <w:tcW w:w="1689" w:type="pct"/>
            <w:vAlign w:val="center"/>
          </w:tcPr>
          <w:p w:rsidR="00712CB2" w:rsidRPr="009C71FE" w:rsidRDefault="00712CB2" w:rsidP="00CD1C5B">
            <w:pPr>
              <w:adjustRightInd w:val="0"/>
              <w:snapToGrid w:val="0"/>
              <w:jc w:val="center"/>
              <w:rPr>
                <w:rFonts w:ascii="Times New Roman" w:hAnsi="Times New Roman" w:cs="Times New Roman"/>
                <w:kern w:val="0"/>
                <w:szCs w:val="21"/>
              </w:rPr>
            </w:pPr>
            <w:r w:rsidRPr="009C71FE">
              <w:rPr>
                <w:rFonts w:ascii="Times New Roman" w:hAnsi="Times New Roman" w:cs="Times New Roman"/>
                <w:kern w:val="0"/>
                <w:szCs w:val="21"/>
              </w:rPr>
              <w:t>93.6</w:t>
            </w:r>
          </w:p>
        </w:tc>
        <w:tc>
          <w:tcPr>
            <w:tcW w:w="1667" w:type="pct"/>
            <w:vAlign w:val="center"/>
          </w:tcPr>
          <w:p w:rsidR="00712CB2" w:rsidRPr="009C71FE" w:rsidRDefault="00712CB2" w:rsidP="00CD1C5B">
            <w:pPr>
              <w:adjustRightInd w:val="0"/>
              <w:snapToGrid w:val="0"/>
              <w:jc w:val="center"/>
              <w:rPr>
                <w:rFonts w:ascii="Times New Roman" w:hAnsi="Times New Roman" w:cs="Times New Roman"/>
                <w:kern w:val="0"/>
                <w:szCs w:val="21"/>
              </w:rPr>
            </w:pPr>
            <w:r w:rsidRPr="009C71FE">
              <w:rPr>
                <w:rFonts w:ascii="Times New Roman" w:hAnsi="Times New Roman" w:cs="Times New Roman"/>
                <w:kern w:val="0"/>
                <w:szCs w:val="21"/>
              </w:rPr>
              <w:t>83.0</w:t>
            </w:r>
          </w:p>
        </w:tc>
      </w:tr>
      <w:tr w:rsidR="00712CB2" w:rsidRPr="009C71FE" w:rsidTr="009C71FE">
        <w:trPr>
          <w:trHeight w:val="340"/>
        </w:trPr>
        <w:tc>
          <w:tcPr>
            <w:tcW w:w="1644" w:type="pct"/>
            <w:vAlign w:val="center"/>
          </w:tcPr>
          <w:p w:rsidR="00712CB2" w:rsidRPr="009C71FE" w:rsidRDefault="00712CB2" w:rsidP="00CD1C5B">
            <w:pPr>
              <w:jc w:val="center"/>
              <w:rPr>
                <w:rFonts w:ascii="Times New Roman" w:hAnsi="Times New Roman" w:cs="Times New Roman"/>
                <w:kern w:val="0"/>
                <w:szCs w:val="21"/>
              </w:rPr>
            </w:pPr>
            <w:r w:rsidRPr="009C71FE">
              <w:rPr>
                <w:rFonts w:ascii="Times New Roman" w:hAnsi="Times New Roman" w:cs="Times New Roman"/>
                <w:kern w:val="0"/>
                <w:szCs w:val="21"/>
              </w:rPr>
              <w:t>六氯苯</w:t>
            </w:r>
          </w:p>
        </w:tc>
        <w:tc>
          <w:tcPr>
            <w:tcW w:w="1689" w:type="pct"/>
            <w:vAlign w:val="center"/>
          </w:tcPr>
          <w:p w:rsidR="00712CB2" w:rsidRPr="009C71FE" w:rsidRDefault="00712CB2" w:rsidP="00CD1C5B">
            <w:pPr>
              <w:adjustRightInd w:val="0"/>
              <w:snapToGrid w:val="0"/>
              <w:jc w:val="center"/>
              <w:rPr>
                <w:rFonts w:ascii="Times New Roman" w:hAnsi="Times New Roman" w:cs="Times New Roman"/>
                <w:kern w:val="0"/>
                <w:szCs w:val="21"/>
              </w:rPr>
            </w:pPr>
            <w:r w:rsidRPr="009C71FE">
              <w:rPr>
                <w:rFonts w:ascii="Times New Roman" w:hAnsi="Times New Roman" w:cs="Times New Roman"/>
                <w:kern w:val="0"/>
                <w:szCs w:val="21"/>
              </w:rPr>
              <w:t>96.6</w:t>
            </w:r>
          </w:p>
        </w:tc>
        <w:tc>
          <w:tcPr>
            <w:tcW w:w="1667" w:type="pct"/>
            <w:vAlign w:val="center"/>
          </w:tcPr>
          <w:p w:rsidR="00712CB2" w:rsidRPr="009C71FE" w:rsidRDefault="00712CB2" w:rsidP="00CD1C5B">
            <w:pPr>
              <w:adjustRightInd w:val="0"/>
              <w:snapToGrid w:val="0"/>
              <w:jc w:val="center"/>
              <w:rPr>
                <w:rFonts w:ascii="Times New Roman" w:hAnsi="Times New Roman" w:cs="Times New Roman"/>
                <w:kern w:val="0"/>
                <w:szCs w:val="21"/>
              </w:rPr>
            </w:pPr>
            <w:r w:rsidRPr="009C71FE">
              <w:rPr>
                <w:rFonts w:ascii="Times New Roman" w:hAnsi="Times New Roman" w:cs="Times New Roman"/>
                <w:kern w:val="0"/>
                <w:szCs w:val="21"/>
              </w:rPr>
              <w:t>85.5</w:t>
            </w:r>
          </w:p>
        </w:tc>
      </w:tr>
      <w:tr w:rsidR="00712CB2" w:rsidRPr="009C71FE" w:rsidTr="009C71FE">
        <w:trPr>
          <w:trHeight w:val="340"/>
        </w:trPr>
        <w:tc>
          <w:tcPr>
            <w:tcW w:w="1644" w:type="pct"/>
            <w:vAlign w:val="center"/>
          </w:tcPr>
          <w:p w:rsidR="00712CB2" w:rsidRPr="009C71FE" w:rsidRDefault="00712CB2" w:rsidP="00CD1C5B">
            <w:pPr>
              <w:jc w:val="center"/>
              <w:rPr>
                <w:rFonts w:ascii="Times New Roman" w:hAnsi="Times New Roman" w:cs="Times New Roman"/>
                <w:kern w:val="0"/>
                <w:szCs w:val="21"/>
              </w:rPr>
            </w:pPr>
            <w:r w:rsidRPr="009C71FE">
              <w:rPr>
                <w:rFonts w:ascii="Times New Roman" w:hAnsi="Times New Roman" w:cs="Times New Roman"/>
                <w:kern w:val="0"/>
                <w:szCs w:val="21"/>
              </w:rPr>
              <w:t>β-</w:t>
            </w:r>
            <w:r w:rsidRPr="009C71FE">
              <w:rPr>
                <w:rFonts w:ascii="Times New Roman" w:hAnsi="Times New Roman" w:cs="Times New Roman"/>
                <w:kern w:val="0"/>
                <w:szCs w:val="21"/>
              </w:rPr>
              <w:t>六六六</w:t>
            </w:r>
          </w:p>
        </w:tc>
        <w:tc>
          <w:tcPr>
            <w:tcW w:w="1689" w:type="pct"/>
            <w:vAlign w:val="center"/>
          </w:tcPr>
          <w:p w:rsidR="00712CB2" w:rsidRPr="009C71FE" w:rsidRDefault="00712CB2" w:rsidP="00CD1C5B">
            <w:pPr>
              <w:adjustRightInd w:val="0"/>
              <w:snapToGrid w:val="0"/>
              <w:jc w:val="center"/>
              <w:rPr>
                <w:rFonts w:ascii="Times New Roman" w:hAnsi="Times New Roman" w:cs="Times New Roman"/>
                <w:kern w:val="0"/>
                <w:szCs w:val="21"/>
              </w:rPr>
            </w:pPr>
            <w:r w:rsidRPr="009C71FE">
              <w:rPr>
                <w:rFonts w:ascii="Times New Roman" w:hAnsi="Times New Roman" w:cs="Times New Roman"/>
                <w:kern w:val="0"/>
                <w:szCs w:val="21"/>
              </w:rPr>
              <w:t>94.8</w:t>
            </w:r>
          </w:p>
        </w:tc>
        <w:tc>
          <w:tcPr>
            <w:tcW w:w="1667" w:type="pct"/>
            <w:vAlign w:val="center"/>
          </w:tcPr>
          <w:p w:rsidR="00712CB2" w:rsidRPr="009C71FE" w:rsidRDefault="00712CB2" w:rsidP="00CD1C5B">
            <w:pPr>
              <w:adjustRightInd w:val="0"/>
              <w:snapToGrid w:val="0"/>
              <w:jc w:val="center"/>
              <w:rPr>
                <w:rFonts w:ascii="Times New Roman" w:hAnsi="Times New Roman" w:cs="Times New Roman"/>
                <w:kern w:val="0"/>
                <w:szCs w:val="21"/>
              </w:rPr>
            </w:pPr>
            <w:r w:rsidRPr="009C71FE">
              <w:rPr>
                <w:rFonts w:ascii="Times New Roman" w:hAnsi="Times New Roman" w:cs="Times New Roman"/>
                <w:kern w:val="0"/>
                <w:szCs w:val="21"/>
              </w:rPr>
              <w:t>84.9</w:t>
            </w:r>
          </w:p>
        </w:tc>
      </w:tr>
      <w:tr w:rsidR="00712CB2" w:rsidRPr="009C71FE" w:rsidTr="009C71FE">
        <w:trPr>
          <w:trHeight w:val="340"/>
        </w:trPr>
        <w:tc>
          <w:tcPr>
            <w:tcW w:w="1644" w:type="pct"/>
            <w:vAlign w:val="center"/>
          </w:tcPr>
          <w:p w:rsidR="00712CB2" w:rsidRPr="00C34F20" w:rsidRDefault="00712CB2" w:rsidP="00CD1C5B">
            <w:pPr>
              <w:jc w:val="center"/>
              <w:rPr>
                <w:rFonts w:ascii="Times New Roman" w:hAnsi="Times New Roman" w:cs="Times New Roman"/>
                <w:kern w:val="0"/>
                <w:szCs w:val="21"/>
              </w:rPr>
            </w:pPr>
            <w:r w:rsidRPr="00C34F20">
              <w:rPr>
                <w:rFonts w:ascii="Times New Roman" w:hAnsi="Times New Roman" w:cs="Times New Roman"/>
                <w:kern w:val="0"/>
                <w:szCs w:val="21"/>
              </w:rPr>
              <w:t>γ-</w:t>
            </w:r>
            <w:r w:rsidRPr="00C34F20">
              <w:rPr>
                <w:rFonts w:ascii="Times New Roman" w:hAnsi="Times New Roman" w:cs="Times New Roman"/>
                <w:kern w:val="0"/>
                <w:szCs w:val="21"/>
              </w:rPr>
              <w:t>六六六</w:t>
            </w:r>
          </w:p>
        </w:tc>
        <w:tc>
          <w:tcPr>
            <w:tcW w:w="1689" w:type="pct"/>
            <w:vAlign w:val="center"/>
          </w:tcPr>
          <w:p w:rsidR="00712CB2" w:rsidRPr="009C71FE" w:rsidRDefault="00712CB2" w:rsidP="00CD1C5B">
            <w:pPr>
              <w:adjustRightInd w:val="0"/>
              <w:snapToGrid w:val="0"/>
              <w:jc w:val="center"/>
              <w:rPr>
                <w:rFonts w:ascii="Times New Roman" w:hAnsi="Times New Roman" w:cs="Times New Roman"/>
                <w:kern w:val="0"/>
                <w:szCs w:val="21"/>
              </w:rPr>
            </w:pPr>
            <w:r w:rsidRPr="009C71FE">
              <w:rPr>
                <w:rFonts w:ascii="Times New Roman" w:hAnsi="Times New Roman" w:cs="Times New Roman"/>
                <w:kern w:val="0"/>
                <w:szCs w:val="21"/>
              </w:rPr>
              <w:t>93.3</w:t>
            </w:r>
          </w:p>
        </w:tc>
        <w:tc>
          <w:tcPr>
            <w:tcW w:w="1667" w:type="pct"/>
            <w:vAlign w:val="center"/>
          </w:tcPr>
          <w:p w:rsidR="00712CB2" w:rsidRPr="009C71FE" w:rsidRDefault="00712CB2" w:rsidP="00CD1C5B">
            <w:pPr>
              <w:adjustRightInd w:val="0"/>
              <w:snapToGrid w:val="0"/>
              <w:jc w:val="center"/>
              <w:rPr>
                <w:rFonts w:ascii="Times New Roman" w:hAnsi="Times New Roman" w:cs="Times New Roman"/>
                <w:kern w:val="0"/>
                <w:szCs w:val="21"/>
              </w:rPr>
            </w:pPr>
            <w:r w:rsidRPr="009C71FE">
              <w:rPr>
                <w:rFonts w:ascii="Times New Roman" w:hAnsi="Times New Roman" w:cs="Times New Roman"/>
                <w:kern w:val="0"/>
                <w:szCs w:val="21"/>
              </w:rPr>
              <w:t>83.4</w:t>
            </w:r>
          </w:p>
        </w:tc>
      </w:tr>
      <w:tr w:rsidR="00712CB2" w:rsidRPr="009C71FE" w:rsidTr="009C71FE">
        <w:trPr>
          <w:trHeight w:val="340"/>
        </w:trPr>
        <w:tc>
          <w:tcPr>
            <w:tcW w:w="1644" w:type="pct"/>
            <w:vAlign w:val="center"/>
          </w:tcPr>
          <w:p w:rsidR="00712CB2" w:rsidRPr="00C34F20" w:rsidRDefault="00712CB2" w:rsidP="00CD1C5B">
            <w:pPr>
              <w:jc w:val="center"/>
              <w:rPr>
                <w:rFonts w:ascii="Times New Roman" w:hAnsi="Times New Roman" w:cs="Times New Roman"/>
                <w:kern w:val="0"/>
                <w:szCs w:val="21"/>
              </w:rPr>
            </w:pPr>
            <w:r w:rsidRPr="00C34F20">
              <w:rPr>
                <w:rFonts w:ascii="Times New Roman" w:hAnsi="Times New Roman" w:cs="Times New Roman"/>
                <w:kern w:val="0"/>
                <w:szCs w:val="21"/>
              </w:rPr>
              <w:t>七氯</w:t>
            </w:r>
          </w:p>
        </w:tc>
        <w:tc>
          <w:tcPr>
            <w:tcW w:w="1689" w:type="pct"/>
            <w:vAlign w:val="center"/>
          </w:tcPr>
          <w:p w:rsidR="00712CB2" w:rsidRPr="009C71FE" w:rsidRDefault="00712CB2" w:rsidP="00CD1C5B">
            <w:pPr>
              <w:adjustRightInd w:val="0"/>
              <w:snapToGrid w:val="0"/>
              <w:jc w:val="center"/>
              <w:rPr>
                <w:rFonts w:ascii="Times New Roman" w:hAnsi="Times New Roman" w:cs="Times New Roman"/>
                <w:kern w:val="0"/>
                <w:szCs w:val="21"/>
              </w:rPr>
            </w:pPr>
            <w:r w:rsidRPr="009C71FE">
              <w:rPr>
                <w:rFonts w:ascii="Times New Roman" w:hAnsi="Times New Roman" w:cs="Times New Roman"/>
                <w:kern w:val="0"/>
                <w:szCs w:val="21"/>
              </w:rPr>
              <w:t>92.9</w:t>
            </w:r>
          </w:p>
        </w:tc>
        <w:tc>
          <w:tcPr>
            <w:tcW w:w="1667" w:type="pct"/>
            <w:vAlign w:val="center"/>
          </w:tcPr>
          <w:p w:rsidR="00712CB2" w:rsidRPr="009C71FE" w:rsidRDefault="00712CB2" w:rsidP="00CD1C5B">
            <w:pPr>
              <w:adjustRightInd w:val="0"/>
              <w:snapToGrid w:val="0"/>
              <w:jc w:val="center"/>
              <w:rPr>
                <w:rFonts w:ascii="Times New Roman" w:hAnsi="Times New Roman" w:cs="Times New Roman"/>
                <w:kern w:val="0"/>
                <w:szCs w:val="21"/>
              </w:rPr>
            </w:pPr>
            <w:r w:rsidRPr="009C71FE">
              <w:rPr>
                <w:rFonts w:ascii="Times New Roman" w:hAnsi="Times New Roman" w:cs="Times New Roman"/>
                <w:kern w:val="0"/>
                <w:szCs w:val="21"/>
              </w:rPr>
              <w:t>89.8</w:t>
            </w:r>
          </w:p>
        </w:tc>
      </w:tr>
      <w:tr w:rsidR="00712CB2" w:rsidRPr="009C71FE" w:rsidTr="009C71FE">
        <w:trPr>
          <w:trHeight w:val="340"/>
        </w:trPr>
        <w:tc>
          <w:tcPr>
            <w:tcW w:w="1644" w:type="pct"/>
            <w:vAlign w:val="center"/>
          </w:tcPr>
          <w:p w:rsidR="00712CB2" w:rsidRPr="009C71FE" w:rsidRDefault="00712CB2" w:rsidP="00CD1C5B">
            <w:pPr>
              <w:jc w:val="center"/>
              <w:rPr>
                <w:rFonts w:ascii="Times New Roman" w:hAnsi="Times New Roman" w:cs="Times New Roman"/>
                <w:kern w:val="0"/>
                <w:szCs w:val="21"/>
              </w:rPr>
            </w:pPr>
            <w:r w:rsidRPr="009C71FE">
              <w:rPr>
                <w:rFonts w:ascii="Times New Roman" w:hAnsi="Times New Roman" w:cs="Times New Roman"/>
                <w:kern w:val="0"/>
                <w:szCs w:val="21"/>
              </w:rPr>
              <w:t>艾氏剂</w:t>
            </w:r>
          </w:p>
        </w:tc>
        <w:tc>
          <w:tcPr>
            <w:tcW w:w="1689" w:type="pct"/>
            <w:vAlign w:val="center"/>
          </w:tcPr>
          <w:p w:rsidR="00712CB2" w:rsidRPr="009C71FE" w:rsidRDefault="00712CB2" w:rsidP="00CD1C5B">
            <w:pPr>
              <w:adjustRightInd w:val="0"/>
              <w:snapToGrid w:val="0"/>
              <w:jc w:val="center"/>
              <w:rPr>
                <w:rFonts w:ascii="Times New Roman" w:hAnsi="Times New Roman" w:cs="Times New Roman"/>
                <w:kern w:val="0"/>
                <w:szCs w:val="21"/>
              </w:rPr>
            </w:pPr>
            <w:r w:rsidRPr="009C71FE">
              <w:rPr>
                <w:rFonts w:ascii="Times New Roman" w:hAnsi="Times New Roman" w:cs="Times New Roman"/>
                <w:kern w:val="0"/>
                <w:szCs w:val="21"/>
              </w:rPr>
              <w:t>94.4</w:t>
            </w:r>
          </w:p>
        </w:tc>
        <w:tc>
          <w:tcPr>
            <w:tcW w:w="1667" w:type="pct"/>
            <w:vAlign w:val="center"/>
          </w:tcPr>
          <w:p w:rsidR="00712CB2" w:rsidRPr="009C71FE" w:rsidRDefault="00712CB2" w:rsidP="00CD1C5B">
            <w:pPr>
              <w:adjustRightInd w:val="0"/>
              <w:snapToGrid w:val="0"/>
              <w:jc w:val="center"/>
              <w:rPr>
                <w:rFonts w:ascii="Times New Roman" w:hAnsi="Times New Roman" w:cs="Times New Roman"/>
                <w:kern w:val="0"/>
                <w:szCs w:val="21"/>
              </w:rPr>
            </w:pPr>
            <w:r w:rsidRPr="009C71FE">
              <w:rPr>
                <w:rFonts w:ascii="Times New Roman" w:hAnsi="Times New Roman" w:cs="Times New Roman"/>
                <w:kern w:val="0"/>
                <w:szCs w:val="21"/>
              </w:rPr>
              <w:t>83.2</w:t>
            </w:r>
          </w:p>
        </w:tc>
      </w:tr>
      <w:tr w:rsidR="00712CB2" w:rsidRPr="009C71FE" w:rsidTr="009C71FE">
        <w:trPr>
          <w:trHeight w:val="340"/>
        </w:trPr>
        <w:tc>
          <w:tcPr>
            <w:tcW w:w="1644" w:type="pct"/>
            <w:vAlign w:val="center"/>
          </w:tcPr>
          <w:p w:rsidR="00712CB2" w:rsidRPr="009C71FE" w:rsidRDefault="00712CB2" w:rsidP="00CD1C5B">
            <w:pPr>
              <w:jc w:val="center"/>
              <w:rPr>
                <w:rFonts w:ascii="Times New Roman" w:hAnsi="Times New Roman" w:cs="Times New Roman"/>
                <w:kern w:val="0"/>
                <w:szCs w:val="21"/>
              </w:rPr>
            </w:pPr>
            <w:r w:rsidRPr="009C71FE">
              <w:rPr>
                <w:rFonts w:ascii="Times New Roman" w:hAnsi="Times New Roman" w:cs="Times New Roman"/>
                <w:kern w:val="0"/>
                <w:szCs w:val="21"/>
              </w:rPr>
              <w:t>环氧七氯</w:t>
            </w:r>
          </w:p>
        </w:tc>
        <w:tc>
          <w:tcPr>
            <w:tcW w:w="1689" w:type="pct"/>
            <w:vAlign w:val="center"/>
          </w:tcPr>
          <w:p w:rsidR="00712CB2" w:rsidRPr="009C71FE" w:rsidRDefault="00712CB2" w:rsidP="00CD1C5B">
            <w:pPr>
              <w:adjustRightInd w:val="0"/>
              <w:snapToGrid w:val="0"/>
              <w:jc w:val="center"/>
              <w:rPr>
                <w:rFonts w:ascii="Times New Roman" w:hAnsi="Times New Roman" w:cs="Times New Roman"/>
                <w:kern w:val="0"/>
                <w:szCs w:val="21"/>
              </w:rPr>
            </w:pPr>
            <w:r w:rsidRPr="009C71FE">
              <w:rPr>
                <w:rFonts w:ascii="Times New Roman" w:hAnsi="Times New Roman" w:cs="Times New Roman"/>
                <w:kern w:val="0"/>
                <w:szCs w:val="21"/>
              </w:rPr>
              <w:t>95.1</w:t>
            </w:r>
          </w:p>
        </w:tc>
        <w:tc>
          <w:tcPr>
            <w:tcW w:w="1667" w:type="pct"/>
            <w:vAlign w:val="center"/>
          </w:tcPr>
          <w:p w:rsidR="00712CB2" w:rsidRPr="009C71FE" w:rsidRDefault="00712CB2" w:rsidP="00CD1C5B">
            <w:pPr>
              <w:adjustRightInd w:val="0"/>
              <w:snapToGrid w:val="0"/>
              <w:jc w:val="center"/>
              <w:rPr>
                <w:rFonts w:ascii="Times New Roman" w:hAnsi="Times New Roman" w:cs="Times New Roman"/>
                <w:kern w:val="0"/>
                <w:szCs w:val="21"/>
              </w:rPr>
            </w:pPr>
            <w:r w:rsidRPr="009C71FE">
              <w:rPr>
                <w:rFonts w:ascii="Times New Roman" w:hAnsi="Times New Roman" w:cs="Times New Roman"/>
                <w:kern w:val="0"/>
                <w:szCs w:val="21"/>
              </w:rPr>
              <w:t>85.4</w:t>
            </w:r>
          </w:p>
        </w:tc>
      </w:tr>
      <w:tr w:rsidR="00712CB2" w:rsidRPr="009C71FE" w:rsidTr="009C71FE">
        <w:trPr>
          <w:trHeight w:val="340"/>
        </w:trPr>
        <w:tc>
          <w:tcPr>
            <w:tcW w:w="1644" w:type="pct"/>
            <w:vAlign w:val="center"/>
          </w:tcPr>
          <w:p w:rsidR="00712CB2" w:rsidRPr="009C71FE" w:rsidRDefault="00712CB2" w:rsidP="00CD1C5B">
            <w:pPr>
              <w:jc w:val="center"/>
              <w:rPr>
                <w:rFonts w:ascii="Times New Roman" w:hAnsi="Times New Roman" w:cs="Times New Roman"/>
                <w:kern w:val="0"/>
                <w:szCs w:val="21"/>
              </w:rPr>
            </w:pPr>
            <w:r w:rsidRPr="009C71FE">
              <w:rPr>
                <w:rFonts w:ascii="Times New Roman" w:hAnsi="Times New Roman" w:cs="Times New Roman"/>
                <w:kern w:val="0"/>
                <w:szCs w:val="21"/>
              </w:rPr>
              <w:t>硫丹</w:t>
            </w:r>
            <w:r w:rsidRPr="009C71FE">
              <w:rPr>
                <w:rFonts w:ascii="Times New Roman" w:hAnsi="Times New Roman" w:cs="Times New Roman"/>
                <w:kern w:val="0"/>
                <w:szCs w:val="21"/>
              </w:rPr>
              <w:t>-Ⅰ</w:t>
            </w:r>
          </w:p>
        </w:tc>
        <w:tc>
          <w:tcPr>
            <w:tcW w:w="1689" w:type="pct"/>
            <w:vAlign w:val="center"/>
          </w:tcPr>
          <w:p w:rsidR="00712CB2" w:rsidRPr="009C71FE" w:rsidRDefault="00712CB2" w:rsidP="00CD1C5B">
            <w:pPr>
              <w:adjustRightInd w:val="0"/>
              <w:snapToGrid w:val="0"/>
              <w:jc w:val="center"/>
              <w:rPr>
                <w:rFonts w:ascii="Times New Roman" w:hAnsi="Times New Roman" w:cs="Times New Roman"/>
                <w:kern w:val="0"/>
                <w:szCs w:val="21"/>
              </w:rPr>
            </w:pPr>
            <w:r w:rsidRPr="009C71FE">
              <w:rPr>
                <w:rFonts w:ascii="Times New Roman" w:hAnsi="Times New Roman" w:cs="Times New Roman"/>
                <w:kern w:val="0"/>
                <w:szCs w:val="21"/>
              </w:rPr>
              <w:t>94.5</w:t>
            </w:r>
          </w:p>
        </w:tc>
        <w:tc>
          <w:tcPr>
            <w:tcW w:w="1667" w:type="pct"/>
            <w:vAlign w:val="center"/>
          </w:tcPr>
          <w:p w:rsidR="00712CB2" w:rsidRPr="009C71FE" w:rsidRDefault="00712CB2" w:rsidP="00CD1C5B">
            <w:pPr>
              <w:adjustRightInd w:val="0"/>
              <w:snapToGrid w:val="0"/>
              <w:jc w:val="center"/>
              <w:rPr>
                <w:rFonts w:ascii="Times New Roman" w:hAnsi="Times New Roman" w:cs="Times New Roman"/>
                <w:kern w:val="0"/>
                <w:szCs w:val="21"/>
              </w:rPr>
            </w:pPr>
            <w:r w:rsidRPr="009C71FE">
              <w:rPr>
                <w:rFonts w:ascii="Times New Roman" w:hAnsi="Times New Roman" w:cs="Times New Roman"/>
                <w:kern w:val="0"/>
                <w:szCs w:val="21"/>
              </w:rPr>
              <w:t>84.6</w:t>
            </w:r>
          </w:p>
        </w:tc>
      </w:tr>
      <w:tr w:rsidR="00712CB2" w:rsidRPr="009C71FE" w:rsidTr="009C71FE">
        <w:trPr>
          <w:trHeight w:val="340"/>
        </w:trPr>
        <w:tc>
          <w:tcPr>
            <w:tcW w:w="1644" w:type="pct"/>
            <w:vAlign w:val="center"/>
          </w:tcPr>
          <w:p w:rsidR="00712CB2" w:rsidRPr="009C71FE" w:rsidRDefault="00712CB2" w:rsidP="00CD1C5B">
            <w:pPr>
              <w:jc w:val="center"/>
              <w:rPr>
                <w:rFonts w:ascii="Times New Roman" w:hAnsi="Times New Roman" w:cs="Times New Roman"/>
                <w:kern w:val="0"/>
                <w:szCs w:val="21"/>
              </w:rPr>
            </w:pPr>
            <w:r w:rsidRPr="009C71FE">
              <w:rPr>
                <w:rFonts w:ascii="Times New Roman" w:hAnsi="Times New Roman" w:cs="Times New Roman"/>
                <w:kern w:val="0"/>
                <w:szCs w:val="21"/>
              </w:rPr>
              <w:t>p-p’-DDE</w:t>
            </w:r>
          </w:p>
        </w:tc>
        <w:tc>
          <w:tcPr>
            <w:tcW w:w="1689" w:type="pct"/>
            <w:vAlign w:val="center"/>
          </w:tcPr>
          <w:p w:rsidR="00712CB2" w:rsidRPr="009C71FE" w:rsidRDefault="00712CB2" w:rsidP="00CD1C5B">
            <w:pPr>
              <w:adjustRightInd w:val="0"/>
              <w:snapToGrid w:val="0"/>
              <w:jc w:val="center"/>
              <w:rPr>
                <w:rFonts w:ascii="Times New Roman" w:hAnsi="Times New Roman" w:cs="Times New Roman"/>
                <w:kern w:val="0"/>
                <w:szCs w:val="21"/>
              </w:rPr>
            </w:pPr>
            <w:r w:rsidRPr="009C71FE">
              <w:rPr>
                <w:rFonts w:ascii="Times New Roman" w:hAnsi="Times New Roman" w:cs="Times New Roman"/>
                <w:kern w:val="0"/>
                <w:szCs w:val="21"/>
              </w:rPr>
              <w:t>93.9</w:t>
            </w:r>
          </w:p>
        </w:tc>
        <w:tc>
          <w:tcPr>
            <w:tcW w:w="1667" w:type="pct"/>
            <w:vAlign w:val="center"/>
          </w:tcPr>
          <w:p w:rsidR="00712CB2" w:rsidRPr="009C71FE" w:rsidRDefault="00D91297" w:rsidP="00CD1C5B">
            <w:pPr>
              <w:adjustRightInd w:val="0"/>
              <w:snapToGrid w:val="0"/>
              <w:jc w:val="center"/>
              <w:rPr>
                <w:rFonts w:ascii="Times New Roman" w:hAnsi="Times New Roman" w:cs="Times New Roman"/>
                <w:kern w:val="0"/>
                <w:szCs w:val="21"/>
              </w:rPr>
            </w:pPr>
            <w:r w:rsidRPr="009C71FE">
              <w:rPr>
                <w:rFonts w:ascii="Times New Roman" w:hAnsi="Times New Roman" w:cs="Times New Roman"/>
                <w:kern w:val="0"/>
                <w:szCs w:val="21"/>
              </w:rPr>
              <w:t>83.9</w:t>
            </w:r>
          </w:p>
        </w:tc>
      </w:tr>
      <w:tr w:rsidR="00712CB2" w:rsidRPr="009C71FE" w:rsidTr="009C71FE">
        <w:trPr>
          <w:trHeight w:val="340"/>
        </w:trPr>
        <w:tc>
          <w:tcPr>
            <w:tcW w:w="1644" w:type="pct"/>
            <w:vAlign w:val="center"/>
          </w:tcPr>
          <w:p w:rsidR="00712CB2" w:rsidRPr="009C71FE" w:rsidRDefault="00712CB2" w:rsidP="00CD1C5B">
            <w:pPr>
              <w:jc w:val="center"/>
              <w:rPr>
                <w:rFonts w:ascii="Times New Roman" w:hAnsi="Times New Roman" w:cs="Times New Roman"/>
                <w:kern w:val="0"/>
                <w:szCs w:val="21"/>
              </w:rPr>
            </w:pPr>
            <w:r w:rsidRPr="009C71FE">
              <w:rPr>
                <w:rFonts w:ascii="Times New Roman" w:hAnsi="Times New Roman" w:cs="Times New Roman"/>
                <w:kern w:val="0"/>
                <w:szCs w:val="21"/>
              </w:rPr>
              <w:t>狄试剂</w:t>
            </w:r>
          </w:p>
        </w:tc>
        <w:tc>
          <w:tcPr>
            <w:tcW w:w="1689" w:type="pct"/>
            <w:vAlign w:val="center"/>
          </w:tcPr>
          <w:p w:rsidR="00712CB2" w:rsidRPr="009C71FE" w:rsidRDefault="00712CB2" w:rsidP="00CD1C5B">
            <w:pPr>
              <w:adjustRightInd w:val="0"/>
              <w:snapToGrid w:val="0"/>
              <w:jc w:val="center"/>
              <w:rPr>
                <w:rFonts w:ascii="Times New Roman" w:hAnsi="Times New Roman" w:cs="Times New Roman"/>
                <w:kern w:val="0"/>
                <w:szCs w:val="21"/>
              </w:rPr>
            </w:pPr>
            <w:r w:rsidRPr="009C71FE">
              <w:rPr>
                <w:rFonts w:ascii="Times New Roman" w:hAnsi="Times New Roman" w:cs="Times New Roman"/>
                <w:kern w:val="0"/>
                <w:szCs w:val="21"/>
              </w:rPr>
              <w:t>93.9</w:t>
            </w:r>
          </w:p>
        </w:tc>
        <w:tc>
          <w:tcPr>
            <w:tcW w:w="1667" w:type="pct"/>
            <w:vAlign w:val="center"/>
          </w:tcPr>
          <w:p w:rsidR="00712CB2" w:rsidRPr="009C71FE" w:rsidRDefault="00D91297" w:rsidP="00CD1C5B">
            <w:pPr>
              <w:adjustRightInd w:val="0"/>
              <w:snapToGrid w:val="0"/>
              <w:jc w:val="center"/>
              <w:rPr>
                <w:rFonts w:ascii="Times New Roman" w:hAnsi="Times New Roman" w:cs="Times New Roman"/>
                <w:kern w:val="0"/>
                <w:szCs w:val="21"/>
              </w:rPr>
            </w:pPr>
            <w:r w:rsidRPr="009C71FE">
              <w:rPr>
                <w:rFonts w:ascii="Times New Roman" w:hAnsi="Times New Roman" w:cs="Times New Roman"/>
                <w:kern w:val="0"/>
                <w:szCs w:val="21"/>
              </w:rPr>
              <w:t>84.0</w:t>
            </w:r>
          </w:p>
        </w:tc>
      </w:tr>
      <w:tr w:rsidR="00712CB2" w:rsidRPr="009C71FE" w:rsidTr="009C71FE">
        <w:trPr>
          <w:trHeight w:val="340"/>
        </w:trPr>
        <w:tc>
          <w:tcPr>
            <w:tcW w:w="1644" w:type="pct"/>
            <w:vAlign w:val="center"/>
          </w:tcPr>
          <w:p w:rsidR="00712CB2" w:rsidRPr="009C71FE" w:rsidRDefault="00712CB2" w:rsidP="00CD1C5B">
            <w:pPr>
              <w:jc w:val="center"/>
              <w:rPr>
                <w:rFonts w:ascii="Times New Roman" w:hAnsi="Times New Roman" w:cs="Times New Roman"/>
                <w:kern w:val="0"/>
                <w:szCs w:val="21"/>
              </w:rPr>
            </w:pPr>
            <w:r w:rsidRPr="009C71FE">
              <w:rPr>
                <w:rFonts w:ascii="Times New Roman" w:hAnsi="Times New Roman" w:cs="Times New Roman"/>
                <w:kern w:val="0"/>
                <w:szCs w:val="21"/>
              </w:rPr>
              <w:t>异狄试剂</w:t>
            </w:r>
          </w:p>
        </w:tc>
        <w:tc>
          <w:tcPr>
            <w:tcW w:w="1689" w:type="pct"/>
            <w:vAlign w:val="center"/>
          </w:tcPr>
          <w:p w:rsidR="00712CB2" w:rsidRPr="009C71FE" w:rsidRDefault="00712CB2" w:rsidP="00CD1C5B">
            <w:pPr>
              <w:adjustRightInd w:val="0"/>
              <w:snapToGrid w:val="0"/>
              <w:jc w:val="center"/>
              <w:rPr>
                <w:rFonts w:ascii="Times New Roman" w:hAnsi="Times New Roman" w:cs="Times New Roman"/>
                <w:kern w:val="0"/>
                <w:szCs w:val="21"/>
              </w:rPr>
            </w:pPr>
            <w:r w:rsidRPr="009C71FE">
              <w:rPr>
                <w:rFonts w:ascii="Times New Roman" w:hAnsi="Times New Roman" w:cs="Times New Roman"/>
                <w:kern w:val="0"/>
                <w:szCs w:val="21"/>
              </w:rPr>
              <w:t>92.4</w:t>
            </w:r>
          </w:p>
        </w:tc>
        <w:tc>
          <w:tcPr>
            <w:tcW w:w="1667" w:type="pct"/>
            <w:vAlign w:val="center"/>
          </w:tcPr>
          <w:p w:rsidR="00712CB2" w:rsidRPr="009C71FE" w:rsidRDefault="00D91297" w:rsidP="00CD1C5B">
            <w:pPr>
              <w:adjustRightInd w:val="0"/>
              <w:snapToGrid w:val="0"/>
              <w:jc w:val="center"/>
              <w:rPr>
                <w:rFonts w:ascii="Times New Roman" w:hAnsi="Times New Roman" w:cs="Times New Roman"/>
                <w:kern w:val="0"/>
                <w:szCs w:val="21"/>
              </w:rPr>
            </w:pPr>
            <w:r w:rsidRPr="009C71FE">
              <w:rPr>
                <w:rFonts w:ascii="Times New Roman" w:hAnsi="Times New Roman" w:cs="Times New Roman"/>
                <w:kern w:val="0"/>
                <w:szCs w:val="21"/>
              </w:rPr>
              <w:t>78.8</w:t>
            </w:r>
          </w:p>
        </w:tc>
      </w:tr>
      <w:tr w:rsidR="00712CB2" w:rsidRPr="009C71FE" w:rsidTr="009C71FE">
        <w:trPr>
          <w:trHeight w:val="340"/>
        </w:trPr>
        <w:tc>
          <w:tcPr>
            <w:tcW w:w="1644" w:type="pct"/>
            <w:vAlign w:val="center"/>
          </w:tcPr>
          <w:p w:rsidR="00712CB2" w:rsidRPr="009C71FE" w:rsidRDefault="00712CB2" w:rsidP="00CD1C5B">
            <w:pPr>
              <w:jc w:val="center"/>
              <w:rPr>
                <w:rFonts w:ascii="Times New Roman" w:hAnsi="Times New Roman" w:cs="Times New Roman"/>
                <w:kern w:val="0"/>
                <w:szCs w:val="21"/>
              </w:rPr>
            </w:pPr>
            <w:r w:rsidRPr="009C71FE">
              <w:rPr>
                <w:rFonts w:ascii="Times New Roman" w:hAnsi="Times New Roman" w:cs="Times New Roman"/>
                <w:kern w:val="0"/>
                <w:szCs w:val="21"/>
              </w:rPr>
              <w:t>硫丹</w:t>
            </w:r>
            <w:r w:rsidRPr="009C71FE">
              <w:rPr>
                <w:rFonts w:ascii="Times New Roman" w:hAnsi="Times New Roman" w:cs="Times New Roman"/>
                <w:kern w:val="0"/>
                <w:szCs w:val="21"/>
              </w:rPr>
              <w:t>-Ⅱ</w:t>
            </w:r>
          </w:p>
        </w:tc>
        <w:tc>
          <w:tcPr>
            <w:tcW w:w="1689" w:type="pct"/>
            <w:vAlign w:val="center"/>
          </w:tcPr>
          <w:p w:rsidR="00712CB2" w:rsidRPr="009C71FE" w:rsidRDefault="00712CB2" w:rsidP="00CD1C5B">
            <w:pPr>
              <w:adjustRightInd w:val="0"/>
              <w:snapToGrid w:val="0"/>
              <w:jc w:val="center"/>
              <w:rPr>
                <w:rFonts w:ascii="Times New Roman" w:hAnsi="Times New Roman" w:cs="Times New Roman"/>
                <w:kern w:val="0"/>
                <w:szCs w:val="21"/>
              </w:rPr>
            </w:pPr>
            <w:r w:rsidRPr="009C71FE">
              <w:rPr>
                <w:rFonts w:ascii="Times New Roman" w:hAnsi="Times New Roman" w:cs="Times New Roman"/>
                <w:kern w:val="0"/>
                <w:szCs w:val="21"/>
              </w:rPr>
              <w:t>93.8</w:t>
            </w:r>
          </w:p>
        </w:tc>
        <w:tc>
          <w:tcPr>
            <w:tcW w:w="1667" w:type="pct"/>
            <w:vAlign w:val="center"/>
          </w:tcPr>
          <w:p w:rsidR="00712CB2" w:rsidRPr="009C71FE" w:rsidRDefault="00D91297" w:rsidP="00CD1C5B">
            <w:pPr>
              <w:adjustRightInd w:val="0"/>
              <w:snapToGrid w:val="0"/>
              <w:jc w:val="center"/>
              <w:rPr>
                <w:rFonts w:ascii="Times New Roman" w:hAnsi="Times New Roman" w:cs="Times New Roman"/>
                <w:kern w:val="0"/>
                <w:szCs w:val="21"/>
              </w:rPr>
            </w:pPr>
            <w:r w:rsidRPr="009C71FE">
              <w:rPr>
                <w:rFonts w:ascii="Times New Roman" w:hAnsi="Times New Roman" w:cs="Times New Roman"/>
                <w:kern w:val="0"/>
                <w:szCs w:val="21"/>
              </w:rPr>
              <w:t>84.3</w:t>
            </w:r>
          </w:p>
        </w:tc>
      </w:tr>
      <w:tr w:rsidR="00712CB2" w:rsidRPr="009C71FE" w:rsidTr="009C71FE">
        <w:trPr>
          <w:trHeight w:val="340"/>
        </w:trPr>
        <w:tc>
          <w:tcPr>
            <w:tcW w:w="1644" w:type="pct"/>
            <w:vAlign w:val="center"/>
          </w:tcPr>
          <w:p w:rsidR="00712CB2" w:rsidRPr="009C71FE" w:rsidRDefault="00712CB2" w:rsidP="00CD1C5B">
            <w:pPr>
              <w:jc w:val="center"/>
              <w:rPr>
                <w:rFonts w:ascii="Times New Roman" w:hAnsi="Times New Roman" w:cs="Times New Roman"/>
                <w:kern w:val="0"/>
                <w:szCs w:val="21"/>
              </w:rPr>
            </w:pPr>
            <w:r w:rsidRPr="009C71FE">
              <w:rPr>
                <w:rFonts w:ascii="Times New Roman" w:hAnsi="Times New Roman" w:cs="Times New Roman"/>
                <w:kern w:val="0"/>
                <w:szCs w:val="21"/>
              </w:rPr>
              <w:t>p-p’-DDD</w:t>
            </w:r>
          </w:p>
        </w:tc>
        <w:tc>
          <w:tcPr>
            <w:tcW w:w="1689" w:type="pct"/>
            <w:vAlign w:val="center"/>
          </w:tcPr>
          <w:p w:rsidR="00712CB2" w:rsidRPr="009C71FE" w:rsidRDefault="00712CB2" w:rsidP="00CD1C5B">
            <w:pPr>
              <w:adjustRightInd w:val="0"/>
              <w:snapToGrid w:val="0"/>
              <w:jc w:val="center"/>
              <w:rPr>
                <w:rFonts w:ascii="Times New Roman" w:hAnsi="Times New Roman" w:cs="Times New Roman"/>
                <w:kern w:val="0"/>
                <w:szCs w:val="21"/>
              </w:rPr>
            </w:pPr>
            <w:r w:rsidRPr="009C71FE">
              <w:rPr>
                <w:rFonts w:ascii="Times New Roman" w:hAnsi="Times New Roman" w:cs="Times New Roman"/>
                <w:kern w:val="0"/>
                <w:szCs w:val="21"/>
              </w:rPr>
              <w:t>93.4</w:t>
            </w:r>
          </w:p>
        </w:tc>
        <w:tc>
          <w:tcPr>
            <w:tcW w:w="1667" w:type="pct"/>
            <w:vAlign w:val="center"/>
          </w:tcPr>
          <w:p w:rsidR="00712CB2" w:rsidRPr="009C71FE" w:rsidRDefault="00D91297" w:rsidP="00CD1C5B">
            <w:pPr>
              <w:adjustRightInd w:val="0"/>
              <w:snapToGrid w:val="0"/>
              <w:jc w:val="center"/>
              <w:rPr>
                <w:rFonts w:ascii="Times New Roman" w:hAnsi="Times New Roman" w:cs="Times New Roman"/>
                <w:kern w:val="0"/>
                <w:szCs w:val="21"/>
              </w:rPr>
            </w:pPr>
            <w:r w:rsidRPr="009C71FE">
              <w:rPr>
                <w:rFonts w:ascii="Times New Roman" w:hAnsi="Times New Roman" w:cs="Times New Roman"/>
                <w:kern w:val="0"/>
                <w:szCs w:val="21"/>
              </w:rPr>
              <w:t>83.3</w:t>
            </w:r>
          </w:p>
        </w:tc>
      </w:tr>
      <w:tr w:rsidR="00712CB2" w:rsidRPr="009C71FE" w:rsidTr="009C71FE">
        <w:trPr>
          <w:trHeight w:val="340"/>
        </w:trPr>
        <w:tc>
          <w:tcPr>
            <w:tcW w:w="1644" w:type="pct"/>
            <w:vAlign w:val="center"/>
          </w:tcPr>
          <w:p w:rsidR="00712CB2" w:rsidRPr="009C71FE" w:rsidRDefault="00712CB2" w:rsidP="00CD1C5B">
            <w:pPr>
              <w:jc w:val="center"/>
              <w:rPr>
                <w:rFonts w:ascii="Times New Roman" w:hAnsi="Times New Roman" w:cs="Times New Roman"/>
                <w:kern w:val="0"/>
                <w:szCs w:val="21"/>
              </w:rPr>
            </w:pPr>
            <w:r w:rsidRPr="009C71FE">
              <w:rPr>
                <w:rFonts w:ascii="Times New Roman" w:hAnsi="Times New Roman" w:cs="Times New Roman"/>
                <w:kern w:val="0"/>
                <w:szCs w:val="21"/>
              </w:rPr>
              <w:t>o-p’-DDT</w:t>
            </w:r>
          </w:p>
        </w:tc>
        <w:tc>
          <w:tcPr>
            <w:tcW w:w="1689" w:type="pct"/>
            <w:vAlign w:val="center"/>
          </w:tcPr>
          <w:p w:rsidR="00712CB2" w:rsidRPr="009C71FE" w:rsidRDefault="00712CB2" w:rsidP="00CD1C5B">
            <w:pPr>
              <w:adjustRightInd w:val="0"/>
              <w:snapToGrid w:val="0"/>
              <w:jc w:val="center"/>
              <w:rPr>
                <w:rFonts w:ascii="Times New Roman" w:hAnsi="Times New Roman" w:cs="Times New Roman"/>
                <w:kern w:val="0"/>
                <w:szCs w:val="21"/>
              </w:rPr>
            </w:pPr>
            <w:r w:rsidRPr="009C71FE">
              <w:rPr>
                <w:rFonts w:ascii="Times New Roman" w:hAnsi="Times New Roman" w:cs="Times New Roman"/>
                <w:kern w:val="0"/>
                <w:szCs w:val="21"/>
              </w:rPr>
              <w:t>91.6</w:t>
            </w:r>
          </w:p>
        </w:tc>
        <w:tc>
          <w:tcPr>
            <w:tcW w:w="1667" w:type="pct"/>
            <w:vAlign w:val="center"/>
          </w:tcPr>
          <w:p w:rsidR="00712CB2" w:rsidRPr="009C71FE" w:rsidRDefault="00D91297" w:rsidP="00CD1C5B">
            <w:pPr>
              <w:adjustRightInd w:val="0"/>
              <w:snapToGrid w:val="0"/>
              <w:jc w:val="center"/>
              <w:rPr>
                <w:rFonts w:ascii="Times New Roman" w:hAnsi="Times New Roman" w:cs="Times New Roman"/>
                <w:kern w:val="0"/>
                <w:szCs w:val="21"/>
              </w:rPr>
            </w:pPr>
            <w:r w:rsidRPr="009C71FE">
              <w:rPr>
                <w:rFonts w:ascii="Times New Roman" w:hAnsi="Times New Roman" w:cs="Times New Roman"/>
                <w:kern w:val="0"/>
                <w:szCs w:val="21"/>
              </w:rPr>
              <w:t>82.4</w:t>
            </w:r>
          </w:p>
        </w:tc>
      </w:tr>
      <w:tr w:rsidR="00712CB2" w:rsidRPr="009C71FE" w:rsidTr="009C71FE">
        <w:trPr>
          <w:trHeight w:val="340"/>
        </w:trPr>
        <w:tc>
          <w:tcPr>
            <w:tcW w:w="1644" w:type="pct"/>
            <w:vAlign w:val="center"/>
          </w:tcPr>
          <w:p w:rsidR="00712CB2" w:rsidRPr="009C71FE" w:rsidRDefault="00712CB2" w:rsidP="00CD1C5B">
            <w:pPr>
              <w:jc w:val="center"/>
              <w:rPr>
                <w:rFonts w:ascii="Times New Roman" w:hAnsi="Times New Roman" w:cs="Times New Roman"/>
                <w:kern w:val="0"/>
                <w:szCs w:val="21"/>
              </w:rPr>
            </w:pPr>
            <w:r w:rsidRPr="009C71FE">
              <w:rPr>
                <w:rFonts w:ascii="Times New Roman" w:hAnsi="Times New Roman" w:cs="Times New Roman"/>
                <w:kern w:val="0"/>
                <w:szCs w:val="21"/>
              </w:rPr>
              <w:t>p-p’-DDT</w:t>
            </w:r>
          </w:p>
        </w:tc>
        <w:tc>
          <w:tcPr>
            <w:tcW w:w="1689" w:type="pct"/>
            <w:vAlign w:val="center"/>
          </w:tcPr>
          <w:p w:rsidR="00712CB2" w:rsidRPr="009C71FE" w:rsidRDefault="00712CB2" w:rsidP="00CD1C5B">
            <w:pPr>
              <w:adjustRightInd w:val="0"/>
              <w:snapToGrid w:val="0"/>
              <w:jc w:val="center"/>
              <w:rPr>
                <w:rFonts w:ascii="Times New Roman" w:hAnsi="Times New Roman" w:cs="Times New Roman"/>
                <w:kern w:val="0"/>
                <w:szCs w:val="21"/>
              </w:rPr>
            </w:pPr>
            <w:r w:rsidRPr="009C71FE">
              <w:rPr>
                <w:rFonts w:ascii="Times New Roman" w:hAnsi="Times New Roman" w:cs="Times New Roman"/>
                <w:kern w:val="0"/>
                <w:szCs w:val="21"/>
              </w:rPr>
              <w:t>89.3</w:t>
            </w:r>
          </w:p>
        </w:tc>
        <w:tc>
          <w:tcPr>
            <w:tcW w:w="1667" w:type="pct"/>
            <w:vAlign w:val="center"/>
          </w:tcPr>
          <w:p w:rsidR="00712CB2" w:rsidRPr="009C71FE" w:rsidRDefault="00D91297" w:rsidP="00CD1C5B">
            <w:pPr>
              <w:adjustRightInd w:val="0"/>
              <w:snapToGrid w:val="0"/>
              <w:jc w:val="center"/>
              <w:rPr>
                <w:rFonts w:ascii="Times New Roman" w:hAnsi="Times New Roman" w:cs="Times New Roman"/>
                <w:kern w:val="0"/>
                <w:szCs w:val="21"/>
              </w:rPr>
            </w:pPr>
            <w:r w:rsidRPr="009C71FE">
              <w:rPr>
                <w:rFonts w:ascii="Times New Roman" w:hAnsi="Times New Roman" w:cs="Times New Roman"/>
                <w:kern w:val="0"/>
                <w:szCs w:val="21"/>
              </w:rPr>
              <w:t>81.2</w:t>
            </w:r>
          </w:p>
        </w:tc>
      </w:tr>
      <w:tr w:rsidR="00712CB2" w:rsidRPr="009C71FE" w:rsidTr="009C71FE">
        <w:trPr>
          <w:trHeight w:val="340"/>
        </w:trPr>
        <w:tc>
          <w:tcPr>
            <w:tcW w:w="1644" w:type="pct"/>
            <w:vAlign w:val="center"/>
          </w:tcPr>
          <w:p w:rsidR="00712CB2" w:rsidRPr="009C71FE" w:rsidRDefault="00712CB2" w:rsidP="00CD1C5B">
            <w:pPr>
              <w:spacing w:line="220" w:lineRule="exact"/>
              <w:jc w:val="center"/>
              <w:rPr>
                <w:rFonts w:ascii="Times New Roman" w:hAnsi="Times New Roman" w:cs="Times New Roman"/>
                <w:kern w:val="0"/>
                <w:szCs w:val="21"/>
              </w:rPr>
            </w:pPr>
            <w:r w:rsidRPr="009C71FE">
              <w:rPr>
                <w:rFonts w:ascii="Times New Roman" w:hAnsi="Times New Roman" w:cs="Times New Roman"/>
                <w:kern w:val="0"/>
                <w:szCs w:val="21"/>
              </w:rPr>
              <w:t>甲氧</w:t>
            </w:r>
          </w:p>
          <w:p w:rsidR="00712CB2" w:rsidRPr="009C71FE" w:rsidRDefault="00712CB2" w:rsidP="00CD1C5B">
            <w:pPr>
              <w:spacing w:line="220" w:lineRule="exact"/>
              <w:jc w:val="center"/>
              <w:rPr>
                <w:rFonts w:ascii="Times New Roman" w:hAnsi="Times New Roman" w:cs="Times New Roman"/>
                <w:kern w:val="0"/>
                <w:szCs w:val="21"/>
              </w:rPr>
            </w:pPr>
            <w:r w:rsidRPr="009C71FE">
              <w:rPr>
                <w:rFonts w:ascii="Times New Roman" w:hAnsi="Times New Roman" w:cs="Times New Roman"/>
                <w:kern w:val="0"/>
                <w:szCs w:val="21"/>
              </w:rPr>
              <w:t>滴滴涕</w:t>
            </w:r>
          </w:p>
        </w:tc>
        <w:tc>
          <w:tcPr>
            <w:tcW w:w="1689" w:type="pct"/>
            <w:vAlign w:val="center"/>
          </w:tcPr>
          <w:p w:rsidR="00712CB2" w:rsidRPr="009C71FE" w:rsidRDefault="00712CB2" w:rsidP="00CD1C5B">
            <w:pPr>
              <w:adjustRightInd w:val="0"/>
              <w:snapToGrid w:val="0"/>
              <w:jc w:val="center"/>
              <w:rPr>
                <w:rFonts w:ascii="Times New Roman" w:hAnsi="Times New Roman" w:cs="Times New Roman"/>
                <w:kern w:val="0"/>
                <w:szCs w:val="21"/>
              </w:rPr>
            </w:pPr>
            <w:r w:rsidRPr="009C71FE">
              <w:rPr>
                <w:rFonts w:ascii="Times New Roman" w:hAnsi="Times New Roman" w:cs="Times New Roman"/>
                <w:kern w:val="0"/>
                <w:szCs w:val="21"/>
              </w:rPr>
              <w:t>88.3</w:t>
            </w:r>
          </w:p>
        </w:tc>
        <w:tc>
          <w:tcPr>
            <w:tcW w:w="1667" w:type="pct"/>
            <w:vAlign w:val="center"/>
          </w:tcPr>
          <w:p w:rsidR="00712CB2" w:rsidRPr="009C71FE" w:rsidRDefault="00D91297" w:rsidP="00CD1C5B">
            <w:pPr>
              <w:adjustRightInd w:val="0"/>
              <w:snapToGrid w:val="0"/>
              <w:jc w:val="center"/>
              <w:rPr>
                <w:rFonts w:ascii="Times New Roman" w:hAnsi="Times New Roman" w:cs="Times New Roman"/>
                <w:kern w:val="0"/>
                <w:szCs w:val="21"/>
              </w:rPr>
            </w:pPr>
            <w:r w:rsidRPr="009C71FE">
              <w:rPr>
                <w:rFonts w:ascii="Times New Roman" w:hAnsi="Times New Roman" w:cs="Times New Roman"/>
                <w:kern w:val="0"/>
                <w:szCs w:val="21"/>
              </w:rPr>
              <w:t>79.7</w:t>
            </w:r>
          </w:p>
        </w:tc>
      </w:tr>
    </w:tbl>
    <w:p w:rsidR="00635743" w:rsidRDefault="00635743" w:rsidP="009F38EB">
      <w:pPr>
        <w:adjustRightInd w:val="0"/>
        <w:snapToGrid w:val="0"/>
        <w:spacing w:line="360" w:lineRule="auto"/>
        <w:rPr>
          <w:rFonts w:ascii="仿宋" w:eastAsia="仿宋" w:hAnsi="仿宋" w:cs="仿宋"/>
          <w:color w:val="000000" w:themeColor="text1"/>
          <w:sz w:val="28"/>
          <w:szCs w:val="28"/>
        </w:rPr>
      </w:pPr>
    </w:p>
    <w:p w:rsidR="00B9209F" w:rsidRPr="00E80DB9" w:rsidRDefault="009C71FE" w:rsidP="004E310A">
      <w:pPr>
        <w:adjustRightInd w:val="0"/>
        <w:snapToGrid w:val="0"/>
        <w:spacing w:beforeLines="50" w:before="156" w:afterLines="50" w:after="156"/>
        <w:rPr>
          <w:rFonts w:ascii="Times New Roman" w:hAnsi="Times New Roman" w:cs="Times New Roman"/>
          <w:b/>
          <w:color w:val="000000" w:themeColor="text1"/>
          <w:szCs w:val="21"/>
        </w:rPr>
      </w:pPr>
      <w:r>
        <w:rPr>
          <w:rFonts w:asciiTheme="minorEastAsia" w:hAnsiTheme="minorEastAsia" w:cs="仿宋" w:hint="eastAsia"/>
          <w:b/>
          <w:color w:val="000000" w:themeColor="text1"/>
          <w:szCs w:val="21"/>
        </w:rPr>
        <w:t xml:space="preserve">         </w:t>
      </w:r>
      <w:r>
        <w:rPr>
          <w:rFonts w:asciiTheme="minorEastAsia" w:hAnsiTheme="minorEastAsia" w:cs="仿宋"/>
          <w:b/>
          <w:color w:val="000000" w:themeColor="text1"/>
          <w:szCs w:val="21"/>
        </w:rPr>
        <w:t xml:space="preserve">      </w:t>
      </w:r>
      <w:r>
        <w:rPr>
          <w:rFonts w:asciiTheme="minorEastAsia" w:hAnsiTheme="minorEastAsia" w:cs="仿宋" w:hint="eastAsia"/>
          <w:b/>
          <w:color w:val="000000" w:themeColor="text1"/>
          <w:szCs w:val="21"/>
        </w:rPr>
        <w:t xml:space="preserve">  </w:t>
      </w:r>
      <w:r w:rsidRPr="00E80DB9">
        <w:rPr>
          <w:rFonts w:ascii="Times New Roman" w:hAnsi="Times New Roman" w:cs="Times New Roman"/>
          <w:b/>
          <w:color w:val="000000" w:themeColor="text1"/>
          <w:szCs w:val="21"/>
        </w:rPr>
        <w:t>表</w:t>
      </w:r>
      <w:r w:rsidRPr="00E80DB9">
        <w:rPr>
          <w:rFonts w:ascii="Times New Roman" w:hAnsi="Times New Roman" w:cs="Times New Roman"/>
          <w:b/>
          <w:color w:val="000000" w:themeColor="text1"/>
          <w:szCs w:val="21"/>
        </w:rPr>
        <w:t xml:space="preserve">5-2 </w:t>
      </w:r>
      <w:r w:rsidR="00635743" w:rsidRPr="00E80DB9">
        <w:rPr>
          <w:rFonts w:ascii="Times New Roman" w:hAnsi="Times New Roman" w:cs="Times New Roman"/>
          <w:b/>
          <w:color w:val="000000" w:themeColor="text1"/>
          <w:szCs w:val="21"/>
        </w:rPr>
        <w:t>实际加标水样萃取液保存试验</w:t>
      </w:r>
      <w:r w:rsidR="00F70DC4" w:rsidRPr="00E80DB9">
        <w:rPr>
          <w:rFonts w:ascii="Times New Roman" w:hAnsi="Times New Roman" w:cs="Times New Roman"/>
          <w:b/>
          <w:color w:val="000000" w:themeColor="text1"/>
          <w:szCs w:val="21"/>
        </w:rPr>
        <w:t xml:space="preserve">        </w:t>
      </w:r>
      <w:r w:rsidRPr="00E80DB9">
        <w:rPr>
          <w:rFonts w:ascii="Times New Roman" w:hAnsi="Times New Roman" w:cs="Times New Roman"/>
          <w:b/>
          <w:color w:val="000000" w:themeColor="text1"/>
          <w:szCs w:val="21"/>
        </w:rPr>
        <w:t xml:space="preserve">    </w:t>
      </w:r>
      <w:r w:rsidR="00F70DC4" w:rsidRPr="00E80DB9">
        <w:rPr>
          <w:rFonts w:ascii="Times New Roman" w:hAnsi="Times New Roman" w:cs="Times New Roman"/>
          <w:b/>
          <w:color w:val="000000" w:themeColor="text1"/>
          <w:szCs w:val="21"/>
        </w:rPr>
        <w:t xml:space="preserve">       </w:t>
      </w:r>
      <w:r w:rsidR="00635743" w:rsidRPr="00E80DB9">
        <w:rPr>
          <w:rFonts w:ascii="Times New Roman" w:hAnsi="Times New Roman" w:cs="Times New Roman"/>
          <w:b/>
          <w:color w:val="000000" w:themeColor="text1"/>
          <w:szCs w:val="21"/>
        </w:rPr>
        <w:t>单位：</w:t>
      </w:r>
      <w:r w:rsidR="00635743" w:rsidRPr="00E80DB9">
        <w:rPr>
          <w:rFonts w:ascii="Times New Roman" w:hAnsi="Times New Roman" w:cs="Times New Roman"/>
          <w:b/>
          <w:color w:val="000000" w:themeColor="text1"/>
          <w:szCs w:val="21"/>
        </w:rPr>
        <w:t>%</w:t>
      </w:r>
    </w:p>
    <w:tbl>
      <w:tblPr>
        <w:tblStyle w:val="a5"/>
        <w:tblW w:w="5000" w:type="pct"/>
        <w:tblLook w:val="04A0" w:firstRow="1" w:lastRow="0" w:firstColumn="1" w:lastColumn="0" w:noHBand="0" w:noVBand="1"/>
      </w:tblPr>
      <w:tblGrid>
        <w:gridCol w:w="1624"/>
        <w:gridCol w:w="1241"/>
        <w:gridCol w:w="1283"/>
        <w:gridCol w:w="1382"/>
        <w:gridCol w:w="1384"/>
        <w:gridCol w:w="1382"/>
      </w:tblGrid>
      <w:tr w:rsidR="0099426A" w:rsidTr="009C71FE">
        <w:trPr>
          <w:trHeight w:val="340"/>
        </w:trPr>
        <w:tc>
          <w:tcPr>
            <w:tcW w:w="979" w:type="pct"/>
            <w:vAlign w:val="center"/>
          </w:tcPr>
          <w:p w:rsidR="0099426A" w:rsidRPr="001E6850" w:rsidRDefault="0099426A" w:rsidP="001E6850">
            <w:pPr>
              <w:jc w:val="center"/>
              <w:rPr>
                <w:rFonts w:ascii="Times New Roman" w:eastAsia="宋体" w:hAnsi="Times New Roman" w:cs="Times New Roman"/>
                <w:b/>
                <w:kern w:val="0"/>
                <w:szCs w:val="21"/>
              </w:rPr>
            </w:pPr>
            <w:r w:rsidRPr="001E6850">
              <w:rPr>
                <w:rFonts w:ascii="Times New Roman" w:eastAsia="宋体" w:hAnsi="Times New Roman" w:cs="Times New Roman"/>
                <w:b/>
                <w:kern w:val="0"/>
                <w:szCs w:val="21"/>
              </w:rPr>
              <w:t>加标回收率</w:t>
            </w:r>
          </w:p>
        </w:tc>
        <w:tc>
          <w:tcPr>
            <w:tcW w:w="748" w:type="pct"/>
            <w:vAlign w:val="center"/>
          </w:tcPr>
          <w:p w:rsidR="0099426A" w:rsidRPr="001E6850" w:rsidRDefault="0099426A" w:rsidP="001E6850">
            <w:pPr>
              <w:jc w:val="center"/>
              <w:rPr>
                <w:rFonts w:ascii="Times New Roman" w:eastAsia="宋体" w:hAnsi="Times New Roman" w:cs="Times New Roman"/>
                <w:b/>
                <w:kern w:val="0"/>
                <w:szCs w:val="21"/>
              </w:rPr>
            </w:pPr>
            <w:r w:rsidRPr="001E6850">
              <w:rPr>
                <w:rFonts w:ascii="Times New Roman" w:eastAsia="宋体" w:hAnsi="Times New Roman" w:cs="Times New Roman"/>
                <w:b/>
                <w:kern w:val="0"/>
                <w:szCs w:val="21"/>
              </w:rPr>
              <w:t>第</w:t>
            </w:r>
            <w:r w:rsidRPr="001E6850">
              <w:rPr>
                <w:rFonts w:ascii="Times New Roman" w:eastAsia="宋体" w:hAnsi="Times New Roman" w:cs="Times New Roman"/>
                <w:b/>
                <w:kern w:val="0"/>
                <w:szCs w:val="21"/>
              </w:rPr>
              <w:t>1</w:t>
            </w:r>
            <w:r w:rsidRPr="001E6850">
              <w:rPr>
                <w:rFonts w:ascii="Times New Roman" w:eastAsia="宋体" w:hAnsi="Times New Roman" w:cs="Times New Roman"/>
                <w:b/>
                <w:kern w:val="0"/>
                <w:szCs w:val="21"/>
              </w:rPr>
              <w:t>天</w:t>
            </w:r>
          </w:p>
        </w:tc>
        <w:tc>
          <w:tcPr>
            <w:tcW w:w="773" w:type="pct"/>
            <w:vAlign w:val="center"/>
          </w:tcPr>
          <w:p w:rsidR="0099426A" w:rsidRPr="001E6850" w:rsidRDefault="0099426A" w:rsidP="001E6850">
            <w:pPr>
              <w:jc w:val="center"/>
              <w:rPr>
                <w:rFonts w:ascii="Times New Roman" w:eastAsia="宋体" w:hAnsi="Times New Roman" w:cs="Times New Roman"/>
                <w:b/>
                <w:kern w:val="0"/>
                <w:szCs w:val="21"/>
              </w:rPr>
            </w:pPr>
            <w:r w:rsidRPr="001E6850">
              <w:rPr>
                <w:rFonts w:ascii="Times New Roman" w:eastAsia="宋体" w:hAnsi="Times New Roman" w:cs="Times New Roman"/>
                <w:b/>
                <w:kern w:val="0"/>
                <w:szCs w:val="21"/>
              </w:rPr>
              <w:t>第</w:t>
            </w:r>
            <w:r w:rsidRPr="001E6850">
              <w:rPr>
                <w:rFonts w:ascii="Times New Roman" w:eastAsia="宋体" w:hAnsi="Times New Roman" w:cs="Times New Roman"/>
                <w:b/>
                <w:kern w:val="0"/>
                <w:szCs w:val="21"/>
              </w:rPr>
              <w:t>7</w:t>
            </w:r>
            <w:r w:rsidRPr="001E6850">
              <w:rPr>
                <w:rFonts w:ascii="Times New Roman" w:eastAsia="宋体" w:hAnsi="Times New Roman" w:cs="Times New Roman"/>
                <w:b/>
                <w:kern w:val="0"/>
                <w:szCs w:val="21"/>
              </w:rPr>
              <w:t>天</w:t>
            </w:r>
          </w:p>
        </w:tc>
        <w:tc>
          <w:tcPr>
            <w:tcW w:w="833" w:type="pct"/>
            <w:vAlign w:val="center"/>
          </w:tcPr>
          <w:p w:rsidR="0099426A" w:rsidRPr="001E6850" w:rsidRDefault="0099426A" w:rsidP="001E6850">
            <w:pPr>
              <w:jc w:val="center"/>
              <w:rPr>
                <w:rFonts w:ascii="Times New Roman" w:eastAsia="宋体" w:hAnsi="Times New Roman" w:cs="Times New Roman"/>
                <w:b/>
                <w:kern w:val="0"/>
                <w:szCs w:val="21"/>
              </w:rPr>
            </w:pPr>
            <w:r w:rsidRPr="001E6850">
              <w:rPr>
                <w:rFonts w:ascii="Times New Roman" w:eastAsia="宋体" w:hAnsi="Times New Roman" w:cs="Times New Roman"/>
                <w:b/>
                <w:kern w:val="0"/>
                <w:szCs w:val="21"/>
              </w:rPr>
              <w:t>第</w:t>
            </w:r>
            <w:r w:rsidRPr="001E6850">
              <w:rPr>
                <w:rFonts w:ascii="Times New Roman" w:eastAsia="宋体" w:hAnsi="Times New Roman" w:cs="Times New Roman"/>
                <w:b/>
                <w:kern w:val="0"/>
                <w:szCs w:val="21"/>
              </w:rPr>
              <w:t>15</w:t>
            </w:r>
            <w:r w:rsidRPr="001E6850">
              <w:rPr>
                <w:rFonts w:ascii="Times New Roman" w:eastAsia="宋体" w:hAnsi="Times New Roman" w:cs="Times New Roman"/>
                <w:b/>
                <w:kern w:val="0"/>
                <w:szCs w:val="21"/>
              </w:rPr>
              <w:t>天</w:t>
            </w:r>
          </w:p>
        </w:tc>
        <w:tc>
          <w:tcPr>
            <w:tcW w:w="834" w:type="pct"/>
            <w:vAlign w:val="center"/>
          </w:tcPr>
          <w:p w:rsidR="0099426A" w:rsidRPr="001E6850" w:rsidRDefault="0099426A" w:rsidP="001E6850">
            <w:pPr>
              <w:jc w:val="center"/>
              <w:rPr>
                <w:rFonts w:ascii="Times New Roman" w:eastAsia="宋体" w:hAnsi="Times New Roman" w:cs="Times New Roman"/>
                <w:b/>
                <w:kern w:val="0"/>
                <w:szCs w:val="21"/>
              </w:rPr>
            </w:pPr>
            <w:r w:rsidRPr="001E6850">
              <w:rPr>
                <w:rFonts w:ascii="Times New Roman" w:eastAsia="宋体" w:hAnsi="Times New Roman" w:cs="Times New Roman"/>
                <w:b/>
                <w:kern w:val="0"/>
                <w:szCs w:val="21"/>
              </w:rPr>
              <w:t>第</w:t>
            </w:r>
            <w:r w:rsidRPr="001E6850">
              <w:rPr>
                <w:rFonts w:ascii="Times New Roman" w:eastAsia="宋体" w:hAnsi="Times New Roman" w:cs="Times New Roman"/>
                <w:b/>
                <w:kern w:val="0"/>
                <w:szCs w:val="21"/>
              </w:rPr>
              <w:t>30</w:t>
            </w:r>
            <w:r w:rsidRPr="001E6850">
              <w:rPr>
                <w:rFonts w:ascii="Times New Roman" w:eastAsia="宋体" w:hAnsi="Times New Roman" w:cs="Times New Roman"/>
                <w:b/>
                <w:kern w:val="0"/>
                <w:szCs w:val="21"/>
              </w:rPr>
              <w:t>天</w:t>
            </w:r>
          </w:p>
        </w:tc>
        <w:tc>
          <w:tcPr>
            <w:tcW w:w="833" w:type="pct"/>
            <w:vAlign w:val="center"/>
          </w:tcPr>
          <w:p w:rsidR="0099426A" w:rsidRPr="00CD1C5B" w:rsidRDefault="0099426A" w:rsidP="00CD1C5B">
            <w:pPr>
              <w:jc w:val="center"/>
              <w:rPr>
                <w:rFonts w:ascii="Times New Roman" w:eastAsia="仿宋" w:hAnsi="Times New Roman" w:cs="Times New Roman"/>
                <w:b/>
                <w:color w:val="000000" w:themeColor="text1"/>
                <w:szCs w:val="21"/>
              </w:rPr>
            </w:pPr>
            <w:r w:rsidRPr="00CD1C5B">
              <w:rPr>
                <w:rFonts w:ascii="Times New Roman" w:eastAsia="仿宋" w:hAnsi="Times New Roman" w:cs="Times New Roman"/>
                <w:b/>
                <w:color w:val="000000" w:themeColor="text1"/>
                <w:szCs w:val="21"/>
              </w:rPr>
              <w:t>第</w:t>
            </w:r>
            <w:r w:rsidRPr="00CD1C5B">
              <w:rPr>
                <w:rFonts w:ascii="Times New Roman" w:eastAsia="仿宋" w:hAnsi="Times New Roman" w:cs="Times New Roman"/>
                <w:b/>
                <w:color w:val="000000" w:themeColor="text1"/>
                <w:szCs w:val="21"/>
              </w:rPr>
              <w:t>40</w:t>
            </w:r>
            <w:r w:rsidRPr="00CD1C5B">
              <w:rPr>
                <w:rFonts w:ascii="Times New Roman" w:eastAsia="仿宋" w:hAnsi="Times New Roman" w:cs="Times New Roman"/>
                <w:b/>
                <w:color w:val="000000" w:themeColor="text1"/>
                <w:szCs w:val="21"/>
              </w:rPr>
              <w:t>天</w:t>
            </w:r>
          </w:p>
        </w:tc>
      </w:tr>
      <w:tr w:rsidR="00CD1C5B" w:rsidTr="009C71FE">
        <w:trPr>
          <w:trHeight w:val="340"/>
        </w:trPr>
        <w:tc>
          <w:tcPr>
            <w:tcW w:w="979" w:type="pct"/>
            <w:vAlign w:val="center"/>
          </w:tcPr>
          <w:p w:rsidR="00CD1C5B" w:rsidRPr="00F70DC4" w:rsidRDefault="00CD1C5B" w:rsidP="001E6850">
            <w:pPr>
              <w:jc w:val="center"/>
              <w:rPr>
                <w:rFonts w:ascii="Times New Roman" w:eastAsia="宋体" w:hAnsi="Times New Roman" w:cs="Times New Roman"/>
                <w:kern w:val="0"/>
                <w:szCs w:val="21"/>
              </w:rPr>
            </w:pPr>
            <w:r w:rsidRPr="00F70DC4">
              <w:rPr>
                <w:rFonts w:ascii="Times New Roman" w:eastAsia="宋体" w:hAnsi="Times New Roman" w:cs="Times New Roman"/>
                <w:kern w:val="0"/>
                <w:szCs w:val="21"/>
              </w:rPr>
              <w:t>α-</w:t>
            </w:r>
            <w:r w:rsidRPr="00F70DC4">
              <w:rPr>
                <w:rFonts w:ascii="Times New Roman" w:eastAsia="宋体" w:hAnsi="Times New Roman" w:cs="Times New Roman"/>
                <w:kern w:val="0"/>
                <w:szCs w:val="21"/>
              </w:rPr>
              <w:t>六六六</w:t>
            </w:r>
          </w:p>
        </w:tc>
        <w:tc>
          <w:tcPr>
            <w:tcW w:w="748" w:type="pct"/>
            <w:vAlign w:val="center"/>
          </w:tcPr>
          <w:p w:rsidR="00CD1C5B" w:rsidRPr="00F70DC4" w:rsidRDefault="00CD1C5B" w:rsidP="001E6850">
            <w:pPr>
              <w:adjustRightInd w:val="0"/>
              <w:snapToGrid w:val="0"/>
              <w:jc w:val="center"/>
              <w:rPr>
                <w:rFonts w:ascii="Times New Roman" w:eastAsia="宋体" w:hAnsi="Times New Roman" w:cs="Times New Roman"/>
                <w:kern w:val="0"/>
                <w:szCs w:val="21"/>
              </w:rPr>
            </w:pPr>
            <w:r w:rsidRPr="00F70DC4">
              <w:rPr>
                <w:rFonts w:ascii="Times New Roman" w:eastAsia="宋体" w:hAnsi="Times New Roman" w:cs="Times New Roman"/>
                <w:kern w:val="0"/>
                <w:szCs w:val="21"/>
              </w:rPr>
              <w:t>93.6</w:t>
            </w:r>
          </w:p>
        </w:tc>
        <w:tc>
          <w:tcPr>
            <w:tcW w:w="773" w:type="pct"/>
            <w:vAlign w:val="center"/>
          </w:tcPr>
          <w:p w:rsidR="00CD1C5B" w:rsidRPr="001E6850" w:rsidRDefault="00CD1C5B"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87.6</w:t>
            </w:r>
          </w:p>
        </w:tc>
        <w:tc>
          <w:tcPr>
            <w:tcW w:w="833" w:type="pct"/>
            <w:vAlign w:val="center"/>
          </w:tcPr>
          <w:p w:rsidR="00CD1C5B" w:rsidRPr="001E6850" w:rsidRDefault="00CA52BD"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82.9</w:t>
            </w:r>
          </w:p>
        </w:tc>
        <w:tc>
          <w:tcPr>
            <w:tcW w:w="834" w:type="pct"/>
            <w:vAlign w:val="center"/>
          </w:tcPr>
          <w:p w:rsidR="00CD1C5B" w:rsidRPr="001E6850" w:rsidRDefault="00C75707" w:rsidP="001E6850">
            <w:pPr>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80.3</w:t>
            </w:r>
          </w:p>
        </w:tc>
        <w:tc>
          <w:tcPr>
            <w:tcW w:w="833" w:type="pct"/>
            <w:vAlign w:val="center"/>
          </w:tcPr>
          <w:p w:rsidR="00CD1C5B" w:rsidRPr="001E6850" w:rsidRDefault="008E7903" w:rsidP="001E6850">
            <w:pPr>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75.2</w:t>
            </w:r>
          </w:p>
        </w:tc>
      </w:tr>
      <w:tr w:rsidR="00CD1C5B" w:rsidTr="009C71FE">
        <w:trPr>
          <w:trHeight w:val="340"/>
        </w:trPr>
        <w:tc>
          <w:tcPr>
            <w:tcW w:w="979" w:type="pct"/>
            <w:vAlign w:val="center"/>
          </w:tcPr>
          <w:p w:rsidR="00CD1C5B" w:rsidRPr="001E6850" w:rsidRDefault="00CD1C5B" w:rsidP="001E6850">
            <w:pPr>
              <w:jc w:val="center"/>
              <w:rPr>
                <w:rFonts w:ascii="Times New Roman" w:eastAsia="宋体" w:hAnsi="Times New Roman" w:cs="Times New Roman"/>
                <w:kern w:val="0"/>
                <w:szCs w:val="21"/>
              </w:rPr>
            </w:pPr>
            <w:r w:rsidRPr="001E6850">
              <w:rPr>
                <w:rFonts w:ascii="Times New Roman" w:eastAsia="宋体" w:hAnsi="Times New Roman" w:cs="Times New Roman"/>
                <w:kern w:val="0"/>
                <w:szCs w:val="21"/>
              </w:rPr>
              <w:t>六氯苯</w:t>
            </w:r>
          </w:p>
        </w:tc>
        <w:tc>
          <w:tcPr>
            <w:tcW w:w="748" w:type="pct"/>
            <w:vAlign w:val="center"/>
          </w:tcPr>
          <w:p w:rsidR="00CD1C5B" w:rsidRPr="001E6850" w:rsidRDefault="00CD1C5B"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kern w:val="0"/>
                <w:szCs w:val="21"/>
              </w:rPr>
              <w:t>96.6</w:t>
            </w:r>
          </w:p>
        </w:tc>
        <w:tc>
          <w:tcPr>
            <w:tcW w:w="773" w:type="pct"/>
            <w:vAlign w:val="center"/>
          </w:tcPr>
          <w:p w:rsidR="00CD1C5B" w:rsidRPr="001E6850" w:rsidRDefault="00CA52BD"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91.6</w:t>
            </w:r>
          </w:p>
        </w:tc>
        <w:tc>
          <w:tcPr>
            <w:tcW w:w="833" w:type="pct"/>
            <w:vAlign w:val="center"/>
          </w:tcPr>
          <w:p w:rsidR="00CD1C5B" w:rsidRPr="001E6850" w:rsidRDefault="00CA52BD"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86.5</w:t>
            </w:r>
          </w:p>
        </w:tc>
        <w:tc>
          <w:tcPr>
            <w:tcW w:w="834" w:type="pct"/>
            <w:vAlign w:val="center"/>
          </w:tcPr>
          <w:p w:rsidR="00CD1C5B" w:rsidRPr="001E6850" w:rsidRDefault="00C75707"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84.0</w:t>
            </w:r>
          </w:p>
        </w:tc>
        <w:tc>
          <w:tcPr>
            <w:tcW w:w="833" w:type="pct"/>
            <w:vAlign w:val="center"/>
          </w:tcPr>
          <w:p w:rsidR="00CD1C5B" w:rsidRPr="001E6850" w:rsidRDefault="008E7903" w:rsidP="001E6850">
            <w:pPr>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79.0</w:t>
            </w:r>
          </w:p>
        </w:tc>
      </w:tr>
      <w:tr w:rsidR="00CD1C5B" w:rsidTr="009C71FE">
        <w:trPr>
          <w:trHeight w:val="340"/>
        </w:trPr>
        <w:tc>
          <w:tcPr>
            <w:tcW w:w="979" w:type="pct"/>
            <w:vAlign w:val="center"/>
          </w:tcPr>
          <w:p w:rsidR="00CD1C5B" w:rsidRPr="001E6850" w:rsidRDefault="00CD1C5B" w:rsidP="001E6850">
            <w:pPr>
              <w:jc w:val="center"/>
              <w:rPr>
                <w:rFonts w:ascii="Times New Roman" w:eastAsia="宋体" w:hAnsi="Times New Roman" w:cs="Times New Roman"/>
                <w:kern w:val="0"/>
                <w:szCs w:val="21"/>
              </w:rPr>
            </w:pPr>
            <w:r w:rsidRPr="001E6850">
              <w:rPr>
                <w:rFonts w:ascii="Times New Roman" w:eastAsia="宋体" w:hAnsi="Times New Roman" w:cs="Times New Roman"/>
                <w:kern w:val="0"/>
                <w:szCs w:val="21"/>
              </w:rPr>
              <w:t>β-</w:t>
            </w:r>
            <w:r w:rsidRPr="001E6850">
              <w:rPr>
                <w:rFonts w:ascii="Times New Roman" w:eastAsia="宋体" w:hAnsi="Times New Roman" w:cs="Times New Roman"/>
                <w:kern w:val="0"/>
                <w:szCs w:val="21"/>
              </w:rPr>
              <w:t>六六六</w:t>
            </w:r>
          </w:p>
        </w:tc>
        <w:tc>
          <w:tcPr>
            <w:tcW w:w="748" w:type="pct"/>
            <w:vAlign w:val="center"/>
          </w:tcPr>
          <w:p w:rsidR="00CD1C5B" w:rsidRPr="001E6850" w:rsidRDefault="00CD1C5B"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kern w:val="0"/>
                <w:szCs w:val="21"/>
              </w:rPr>
              <w:t>94.8</w:t>
            </w:r>
          </w:p>
        </w:tc>
        <w:tc>
          <w:tcPr>
            <w:tcW w:w="773" w:type="pct"/>
            <w:vAlign w:val="center"/>
          </w:tcPr>
          <w:p w:rsidR="00CD1C5B" w:rsidRPr="001E6850" w:rsidRDefault="00CA52BD"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91.4</w:t>
            </w:r>
          </w:p>
        </w:tc>
        <w:tc>
          <w:tcPr>
            <w:tcW w:w="833" w:type="pct"/>
            <w:vAlign w:val="center"/>
          </w:tcPr>
          <w:p w:rsidR="00CD1C5B" w:rsidRPr="001E6850" w:rsidRDefault="00CA52BD"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83.4</w:t>
            </w:r>
          </w:p>
        </w:tc>
        <w:tc>
          <w:tcPr>
            <w:tcW w:w="834" w:type="pct"/>
            <w:vAlign w:val="center"/>
          </w:tcPr>
          <w:p w:rsidR="00CD1C5B" w:rsidRPr="001E6850" w:rsidRDefault="00C75707"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81.1</w:t>
            </w:r>
          </w:p>
        </w:tc>
        <w:tc>
          <w:tcPr>
            <w:tcW w:w="833" w:type="pct"/>
            <w:vAlign w:val="center"/>
          </w:tcPr>
          <w:p w:rsidR="00CD1C5B" w:rsidRPr="001E6850" w:rsidRDefault="008E7903" w:rsidP="001E6850">
            <w:pPr>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76.2</w:t>
            </w:r>
          </w:p>
        </w:tc>
      </w:tr>
      <w:tr w:rsidR="00CD1C5B" w:rsidTr="009C71FE">
        <w:trPr>
          <w:trHeight w:val="340"/>
        </w:trPr>
        <w:tc>
          <w:tcPr>
            <w:tcW w:w="979" w:type="pct"/>
            <w:vAlign w:val="center"/>
          </w:tcPr>
          <w:p w:rsidR="00CD1C5B" w:rsidRPr="001E6850" w:rsidRDefault="00CD1C5B" w:rsidP="001E6850">
            <w:pPr>
              <w:jc w:val="center"/>
              <w:rPr>
                <w:rFonts w:ascii="Times New Roman" w:eastAsia="宋体" w:hAnsi="Times New Roman" w:cs="Times New Roman"/>
                <w:kern w:val="0"/>
                <w:szCs w:val="21"/>
              </w:rPr>
            </w:pPr>
            <w:r w:rsidRPr="001E6850">
              <w:rPr>
                <w:rFonts w:ascii="Times New Roman" w:eastAsia="宋体" w:hAnsi="Times New Roman" w:cs="Times New Roman"/>
                <w:kern w:val="0"/>
                <w:szCs w:val="21"/>
              </w:rPr>
              <w:t>γ-</w:t>
            </w:r>
            <w:r w:rsidRPr="001E6850">
              <w:rPr>
                <w:rFonts w:ascii="Times New Roman" w:eastAsia="宋体" w:hAnsi="Times New Roman" w:cs="Times New Roman"/>
                <w:kern w:val="0"/>
                <w:szCs w:val="21"/>
              </w:rPr>
              <w:t>六六六</w:t>
            </w:r>
          </w:p>
        </w:tc>
        <w:tc>
          <w:tcPr>
            <w:tcW w:w="748" w:type="pct"/>
            <w:vAlign w:val="center"/>
          </w:tcPr>
          <w:p w:rsidR="00CD1C5B" w:rsidRPr="001E6850" w:rsidRDefault="00CD1C5B"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kern w:val="0"/>
                <w:szCs w:val="21"/>
              </w:rPr>
              <w:t>93.3</w:t>
            </w:r>
          </w:p>
        </w:tc>
        <w:tc>
          <w:tcPr>
            <w:tcW w:w="773" w:type="pct"/>
            <w:vAlign w:val="center"/>
          </w:tcPr>
          <w:p w:rsidR="00CD1C5B" w:rsidRPr="001E6850" w:rsidRDefault="00CA52BD"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88.6</w:t>
            </w:r>
          </w:p>
        </w:tc>
        <w:tc>
          <w:tcPr>
            <w:tcW w:w="833" w:type="pct"/>
            <w:vAlign w:val="center"/>
          </w:tcPr>
          <w:p w:rsidR="00CD1C5B" w:rsidRPr="001E6850" w:rsidRDefault="00CA52BD"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83.0</w:t>
            </w:r>
          </w:p>
        </w:tc>
        <w:tc>
          <w:tcPr>
            <w:tcW w:w="834" w:type="pct"/>
            <w:vAlign w:val="center"/>
          </w:tcPr>
          <w:p w:rsidR="00CD1C5B" w:rsidRPr="001E6850" w:rsidRDefault="00D753ED"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8</w:t>
            </w:r>
            <w:r w:rsidRPr="001E6850">
              <w:rPr>
                <w:rFonts w:ascii="Times New Roman" w:eastAsia="宋体" w:hAnsi="Times New Roman" w:cs="Times New Roman"/>
                <w:kern w:val="0"/>
                <w:szCs w:val="21"/>
              </w:rPr>
              <w:t>0.7</w:t>
            </w:r>
          </w:p>
        </w:tc>
        <w:tc>
          <w:tcPr>
            <w:tcW w:w="833" w:type="pct"/>
            <w:vAlign w:val="center"/>
          </w:tcPr>
          <w:p w:rsidR="00CD1C5B" w:rsidRPr="001E6850" w:rsidRDefault="008E7903" w:rsidP="001E6850">
            <w:pPr>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75.4</w:t>
            </w:r>
          </w:p>
        </w:tc>
      </w:tr>
      <w:tr w:rsidR="00CD1C5B" w:rsidTr="009C71FE">
        <w:trPr>
          <w:trHeight w:val="340"/>
        </w:trPr>
        <w:tc>
          <w:tcPr>
            <w:tcW w:w="979" w:type="pct"/>
            <w:vAlign w:val="center"/>
          </w:tcPr>
          <w:p w:rsidR="00CD1C5B" w:rsidRPr="001E6850" w:rsidRDefault="00CD1C5B" w:rsidP="001E6850">
            <w:pPr>
              <w:jc w:val="center"/>
              <w:rPr>
                <w:rFonts w:ascii="Times New Roman" w:eastAsia="宋体" w:hAnsi="Times New Roman" w:cs="Times New Roman"/>
                <w:kern w:val="0"/>
                <w:szCs w:val="21"/>
              </w:rPr>
            </w:pPr>
            <w:r w:rsidRPr="001E6850">
              <w:rPr>
                <w:rFonts w:ascii="Times New Roman" w:eastAsia="宋体" w:hAnsi="Times New Roman" w:cs="Times New Roman"/>
                <w:kern w:val="0"/>
                <w:szCs w:val="21"/>
              </w:rPr>
              <w:t>七氯</w:t>
            </w:r>
          </w:p>
        </w:tc>
        <w:tc>
          <w:tcPr>
            <w:tcW w:w="748" w:type="pct"/>
            <w:vAlign w:val="center"/>
          </w:tcPr>
          <w:p w:rsidR="00CD1C5B" w:rsidRPr="001E6850" w:rsidRDefault="00CD1C5B"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kern w:val="0"/>
                <w:szCs w:val="21"/>
              </w:rPr>
              <w:t>92.9</w:t>
            </w:r>
          </w:p>
        </w:tc>
        <w:tc>
          <w:tcPr>
            <w:tcW w:w="773" w:type="pct"/>
            <w:vAlign w:val="center"/>
          </w:tcPr>
          <w:p w:rsidR="00CD1C5B" w:rsidRPr="001E6850" w:rsidRDefault="00CA52BD"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92.9</w:t>
            </w:r>
          </w:p>
        </w:tc>
        <w:tc>
          <w:tcPr>
            <w:tcW w:w="833" w:type="pct"/>
            <w:vAlign w:val="center"/>
          </w:tcPr>
          <w:p w:rsidR="00CD1C5B" w:rsidRPr="001E6850" w:rsidRDefault="00CA52BD"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85.1</w:t>
            </w:r>
          </w:p>
        </w:tc>
        <w:tc>
          <w:tcPr>
            <w:tcW w:w="834" w:type="pct"/>
            <w:vAlign w:val="center"/>
          </w:tcPr>
          <w:p w:rsidR="00CD1C5B" w:rsidRPr="001E6850" w:rsidRDefault="00D753ED"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76.9</w:t>
            </w:r>
          </w:p>
        </w:tc>
        <w:tc>
          <w:tcPr>
            <w:tcW w:w="833" w:type="pct"/>
            <w:vAlign w:val="center"/>
          </w:tcPr>
          <w:p w:rsidR="00CD1C5B" w:rsidRPr="001E6850" w:rsidRDefault="008E7903" w:rsidP="001E6850">
            <w:pPr>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73.5</w:t>
            </w:r>
          </w:p>
        </w:tc>
      </w:tr>
      <w:tr w:rsidR="00CD1C5B" w:rsidTr="009C71FE">
        <w:trPr>
          <w:trHeight w:val="340"/>
        </w:trPr>
        <w:tc>
          <w:tcPr>
            <w:tcW w:w="979" w:type="pct"/>
            <w:vAlign w:val="center"/>
          </w:tcPr>
          <w:p w:rsidR="00CD1C5B" w:rsidRPr="001E6850" w:rsidRDefault="00CD1C5B" w:rsidP="001E6850">
            <w:pPr>
              <w:jc w:val="center"/>
              <w:rPr>
                <w:rFonts w:ascii="Times New Roman" w:eastAsia="宋体" w:hAnsi="Times New Roman" w:cs="Times New Roman"/>
                <w:kern w:val="0"/>
                <w:szCs w:val="21"/>
              </w:rPr>
            </w:pPr>
            <w:r w:rsidRPr="001E6850">
              <w:rPr>
                <w:rFonts w:ascii="Times New Roman" w:eastAsia="宋体" w:hAnsi="Times New Roman" w:cs="Times New Roman"/>
                <w:kern w:val="0"/>
                <w:szCs w:val="21"/>
              </w:rPr>
              <w:t>艾氏剂</w:t>
            </w:r>
          </w:p>
        </w:tc>
        <w:tc>
          <w:tcPr>
            <w:tcW w:w="748" w:type="pct"/>
            <w:vAlign w:val="center"/>
          </w:tcPr>
          <w:p w:rsidR="00CD1C5B" w:rsidRPr="001E6850" w:rsidRDefault="00CD1C5B"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kern w:val="0"/>
                <w:szCs w:val="21"/>
              </w:rPr>
              <w:t>94.4</w:t>
            </w:r>
          </w:p>
        </w:tc>
        <w:tc>
          <w:tcPr>
            <w:tcW w:w="773" w:type="pct"/>
            <w:vAlign w:val="center"/>
          </w:tcPr>
          <w:p w:rsidR="00CD1C5B" w:rsidRPr="001E6850" w:rsidRDefault="00CA52BD"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89.0</w:t>
            </w:r>
          </w:p>
        </w:tc>
        <w:tc>
          <w:tcPr>
            <w:tcW w:w="833" w:type="pct"/>
            <w:vAlign w:val="center"/>
          </w:tcPr>
          <w:p w:rsidR="00CD1C5B" w:rsidRPr="001E6850" w:rsidRDefault="00CA52BD"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85.5</w:t>
            </w:r>
          </w:p>
        </w:tc>
        <w:tc>
          <w:tcPr>
            <w:tcW w:w="834" w:type="pct"/>
            <w:vAlign w:val="center"/>
          </w:tcPr>
          <w:p w:rsidR="00CD1C5B" w:rsidRPr="001E6850" w:rsidRDefault="008E7903"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8</w:t>
            </w:r>
            <w:r w:rsidRPr="001E6850">
              <w:rPr>
                <w:rFonts w:ascii="Times New Roman" w:eastAsia="宋体" w:hAnsi="Times New Roman" w:cs="Times New Roman"/>
                <w:kern w:val="0"/>
                <w:szCs w:val="21"/>
              </w:rPr>
              <w:t>3.9</w:t>
            </w:r>
          </w:p>
        </w:tc>
        <w:tc>
          <w:tcPr>
            <w:tcW w:w="833" w:type="pct"/>
            <w:vAlign w:val="center"/>
          </w:tcPr>
          <w:p w:rsidR="00CD1C5B" w:rsidRPr="001E6850" w:rsidRDefault="008E7903" w:rsidP="001E6850">
            <w:pPr>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76.1</w:t>
            </w:r>
          </w:p>
        </w:tc>
      </w:tr>
      <w:tr w:rsidR="00CD1C5B" w:rsidTr="009C71FE">
        <w:trPr>
          <w:trHeight w:val="340"/>
        </w:trPr>
        <w:tc>
          <w:tcPr>
            <w:tcW w:w="979" w:type="pct"/>
            <w:vAlign w:val="center"/>
          </w:tcPr>
          <w:p w:rsidR="00CD1C5B" w:rsidRPr="001E6850" w:rsidRDefault="00CD1C5B" w:rsidP="001E6850">
            <w:pPr>
              <w:jc w:val="center"/>
              <w:rPr>
                <w:rFonts w:ascii="Times New Roman" w:eastAsia="宋体" w:hAnsi="Times New Roman" w:cs="Times New Roman"/>
                <w:kern w:val="0"/>
                <w:szCs w:val="21"/>
              </w:rPr>
            </w:pPr>
            <w:r w:rsidRPr="001E6850">
              <w:rPr>
                <w:rFonts w:ascii="Times New Roman" w:eastAsia="宋体" w:hAnsi="Times New Roman" w:cs="Times New Roman"/>
                <w:kern w:val="0"/>
                <w:szCs w:val="21"/>
              </w:rPr>
              <w:t>环氧七氯</w:t>
            </w:r>
          </w:p>
        </w:tc>
        <w:tc>
          <w:tcPr>
            <w:tcW w:w="748" w:type="pct"/>
            <w:vAlign w:val="center"/>
          </w:tcPr>
          <w:p w:rsidR="00CD1C5B" w:rsidRPr="001E6850" w:rsidRDefault="00CD1C5B"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kern w:val="0"/>
                <w:szCs w:val="21"/>
              </w:rPr>
              <w:t>95.1</w:t>
            </w:r>
          </w:p>
        </w:tc>
        <w:tc>
          <w:tcPr>
            <w:tcW w:w="773" w:type="pct"/>
            <w:vAlign w:val="center"/>
          </w:tcPr>
          <w:p w:rsidR="00CD1C5B" w:rsidRPr="001E6850" w:rsidRDefault="00CA52BD"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92.7</w:t>
            </w:r>
          </w:p>
        </w:tc>
        <w:tc>
          <w:tcPr>
            <w:tcW w:w="833" w:type="pct"/>
            <w:vAlign w:val="center"/>
          </w:tcPr>
          <w:p w:rsidR="00CD1C5B" w:rsidRPr="001E6850" w:rsidRDefault="00C75707"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84.8</w:t>
            </w:r>
          </w:p>
        </w:tc>
        <w:tc>
          <w:tcPr>
            <w:tcW w:w="834" w:type="pct"/>
            <w:vAlign w:val="center"/>
          </w:tcPr>
          <w:p w:rsidR="00CD1C5B" w:rsidRPr="001E6850" w:rsidRDefault="008E7903"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81.6</w:t>
            </w:r>
          </w:p>
        </w:tc>
        <w:tc>
          <w:tcPr>
            <w:tcW w:w="833" w:type="pct"/>
            <w:vAlign w:val="center"/>
          </w:tcPr>
          <w:p w:rsidR="00CD1C5B" w:rsidRPr="001E6850" w:rsidRDefault="008E7903" w:rsidP="001E6850">
            <w:pPr>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77.2</w:t>
            </w:r>
          </w:p>
        </w:tc>
      </w:tr>
      <w:tr w:rsidR="00CD1C5B" w:rsidTr="009C71FE">
        <w:trPr>
          <w:trHeight w:val="340"/>
        </w:trPr>
        <w:tc>
          <w:tcPr>
            <w:tcW w:w="979" w:type="pct"/>
            <w:vAlign w:val="center"/>
          </w:tcPr>
          <w:p w:rsidR="00CD1C5B" w:rsidRPr="001E6850" w:rsidRDefault="00CD1C5B" w:rsidP="001E6850">
            <w:pPr>
              <w:jc w:val="center"/>
              <w:rPr>
                <w:rFonts w:ascii="Times New Roman" w:eastAsia="宋体" w:hAnsi="Times New Roman" w:cs="Times New Roman"/>
                <w:kern w:val="0"/>
                <w:szCs w:val="21"/>
              </w:rPr>
            </w:pPr>
            <w:r w:rsidRPr="001E6850">
              <w:rPr>
                <w:rFonts w:ascii="Times New Roman" w:eastAsia="宋体" w:hAnsi="Times New Roman" w:cs="Times New Roman"/>
                <w:kern w:val="0"/>
                <w:szCs w:val="21"/>
              </w:rPr>
              <w:lastRenderedPageBreak/>
              <w:t>硫丹</w:t>
            </w:r>
            <w:r w:rsidRPr="001E6850">
              <w:rPr>
                <w:rFonts w:ascii="Times New Roman" w:eastAsia="宋体" w:hAnsi="Times New Roman" w:cs="Times New Roman"/>
                <w:kern w:val="0"/>
                <w:szCs w:val="21"/>
              </w:rPr>
              <w:t>-Ⅰ</w:t>
            </w:r>
          </w:p>
        </w:tc>
        <w:tc>
          <w:tcPr>
            <w:tcW w:w="748" w:type="pct"/>
            <w:vAlign w:val="center"/>
          </w:tcPr>
          <w:p w:rsidR="00CD1C5B" w:rsidRPr="001E6850" w:rsidRDefault="00CD1C5B"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kern w:val="0"/>
                <w:szCs w:val="21"/>
              </w:rPr>
              <w:t>94.5</w:t>
            </w:r>
          </w:p>
        </w:tc>
        <w:tc>
          <w:tcPr>
            <w:tcW w:w="773" w:type="pct"/>
            <w:vAlign w:val="center"/>
          </w:tcPr>
          <w:p w:rsidR="00CD1C5B" w:rsidRPr="001E6850" w:rsidRDefault="00CA52BD"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92.2</w:t>
            </w:r>
          </w:p>
        </w:tc>
        <w:tc>
          <w:tcPr>
            <w:tcW w:w="833" w:type="pct"/>
            <w:vAlign w:val="center"/>
          </w:tcPr>
          <w:p w:rsidR="00CD1C5B" w:rsidRPr="001E6850" w:rsidRDefault="00C75707"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84.3</w:t>
            </w:r>
          </w:p>
        </w:tc>
        <w:tc>
          <w:tcPr>
            <w:tcW w:w="834" w:type="pct"/>
            <w:vAlign w:val="center"/>
          </w:tcPr>
          <w:p w:rsidR="00CD1C5B" w:rsidRPr="001E6850" w:rsidRDefault="008E7903"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81.1</w:t>
            </w:r>
          </w:p>
        </w:tc>
        <w:tc>
          <w:tcPr>
            <w:tcW w:w="833" w:type="pct"/>
            <w:vAlign w:val="center"/>
          </w:tcPr>
          <w:p w:rsidR="00CD1C5B" w:rsidRPr="001E6850" w:rsidRDefault="008E7903" w:rsidP="001E6850">
            <w:pPr>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77.8</w:t>
            </w:r>
          </w:p>
        </w:tc>
      </w:tr>
      <w:tr w:rsidR="00CD1C5B" w:rsidTr="009C71FE">
        <w:trPr>
          <w:trHeight w:val="340"/>
        </w:trPr>
        <w:tc>
          <w:tcPr>
            <w:tcW w:w="979" w:type="pct"/>
            <w:vAlign w:val="center"/>
          </w:tcPr>
          <w:p w:rsidR="00CD1C5B" w:rsidRPr="001E6850" w:rsidRDefault="00CD1C5B" w:rsidP="001E6850">
            <w:pPr>
              <w:jc w:val="center"/>
              <w:rPr>
                <w:rFonts w:ascii="Times New Roman" w:eastAsia="宋体" w:hAnsi="Times New Roman" w:cs="Times New Roman"/>
                <w:kern w:val="0"/>
                <w:szCs w:val="21"/>
              </w:rPr>
            </w:pPr>
            <w:r w:rsidRPr="001E6850">
              <w:rPr>
                <w:rFonts w:ascii="Times New Roman" w:eastAsia="宋体" w:hAnsi="Times New Roman" w:cs="Times New Roman"/>
                <w:kern w:val="0"/>
                <w:szCs w:val="21"/>
              </w:rPr>
              <w:t>p-p’-DDE</w:t>
            </w:r>
          </w:p>
        </w:tc>
        <w:tc>
          <w:tcPr>
            <w:tcW w:w="748" w:type="pct"/>
            <w:vAlign w:val="center"/>
          </w:tcPr>
          <w:p w:rsidR="00CD1C5B" w:rsidRPr="001E6850" w:rsidRDefault="00CD1C5B"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kern w:val="0"/>
                <w:szCs w:val="21"/>
              </w:rPr>
              <w:t>93.9</w:t>
            </w:r>
          </w:p>
        </w:tc>
        <w:tc>
          <w:tcPr>
            <w:tcW w:w="773" w:type="pct"/>
            <w:vAlign w:val="center"/>
          </w:tcPr>
          <w:p w:rsidR="00CD1C5B" w:rsidRPr="001E6850" w:rsidRDefault="00CA52BD"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kern w:val="0"/>
                <w:szCs w:val="21"/>
              </w:rPr>
              <w:t>92.7</w:t>
            </w:r>
          </w:p>
        </w:tc>
        <w:tc>
          <w:tcPr>
            <w:tcW w:w="833" w:type="pct"/>
            <w:vAlign w:val="center"/>
          </w:tcPr>
          <w:p w:rsidR="00CD1C5B" w:rsidRPr="001E6850" w:rsidRDefault="00C75707"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84.0</w:t>
            </w:r>
          </w:p>
        </w:tc>
        <w:tc>
          <w:tcPr>
            <w:tcW w:w="834" w:type="pct"/>
            <w:vAlign w:val="center"/>
          </w:tcPr>
          <w:p w:rsidR="00CD1C5B" w:rsidRPr="001E6850" w:rsidRDefault="008E7903" w:rsidP="001E6850">
            <w:pPr>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81.5</w:t>
            </w:r>
          </w:p>
        </w:tc>
        <w:tc>
          <w:tcPr>
            <w:tcW w:w="833" w:type="pct"/>
            <w:vAlign w:val="center"/>
          </w:tcPr>
          <w:p w:rsidR="00CD1C5B" w:rsidRPr="001E6850" w:rsidRDefault="008E7903" w:rsidP="001E6850">
            <w:pPr>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77.</w:t>
            </w:r>
            <w:r w:rsidR="0043452A" w:rsidRPr="001E6850">
              <w:rPr>
                <w:rFonts w:ascii="Times New Roman" w:eastAsia="宋体" w:hAnsi="Times New Roman" w:cs="Times New Roman"/>
                <w:kern w:val="0"/>
                <w:szCs w:val="21"/>
              </w:rPr>
              <w:t>8</w:t>
            </w:r>
          </w:p>
        </w:tc>
      </w:tr>
      <w:tr w:rsidR="00CD1C5B" w:rsidTr="009C71FE">
        <w:trPr>
          <w:trHeight w:val="340"/>
        </w:trPr>
        <w:tc>
          <w:tcPr>
            <w:tcW w:w="979" w:type="pct"/>
            <w:vAlign w:val="center"/>
          </w:tcPr>
          <w:p w:rsidR="00CD1C5B" w:rsidRPr="001E6850" w:rsidRDefault="00CD1C5B" w:rsidP="001E6850">
            <w:pPr>
              <w:jc w:val="center"/>
              <w:rPr>
                <w:rFonts w:ascii="Times New Roman" w:eastAsia="宋体" w:hAnsi="Times New Roman" w:cs="Times New Roman"/>
                <w:kern w:val="0"/>
                <w:szCs w:val="21"/>
              </w:rPr>
            </w:pPr>
            <w:r w:rsidRPr="001E6850">
              <w:rPr>
                <w:rFonts w:ascii="Times New Roman" w:eastAsia="宋体" w:hAnsi="Times New Roman" w:cs="Times New Roman"/>
                <w:kern w:val="0"/>
                <w:szCs w:val="21"/>
              </w:rPr>
              <w:t>狄试剂</w:t>
            </w:r>
          </w:p>
        </w:tc>
        <w:tc>
          <w:tcPr>
            <w:tcW w:w="748" w:type="pct"/>
            <w:vAlign w:val="center"/>
          </w:tcPr>
          <w:p w:rsidR="00CD1C5B" w:rsidRPr="001E6850" w:rsidRDefault="00CD1C5B"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kern w:val="0"/>
                <w:szCs w:val="21"/>
              </w:rPr>
              <w:t>93.9</w:t>
            </w:r>
          </w:p>
        </w:tc>
        <w:tc>
          <w:tcPr>
            <w:tcW w:w="773" w:type="pct"/>
            <w:vAlign w:val="center"/>
          </w:tcPr>
          <w:p w:rsidR="00CD1C5B" w:rsidRPr="001E6850" w:rsidRDefault="00CA52BD"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92.1</w:t>
            </w:r>
          </w:p>
        </w:tc>
        <w:tc>
          <w:tcPr>
            <w:tcW w:w="833" w:type="pct"/>
            <w:vAlign w:val="center"/>
          </w:tcPr>
          <w:p w:rsidR="00CD1C5B" w:rsidRPr="001E6850" w:rsidRDefault="00C75707"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83.8</w:t>
            </w:r>
          </w:p>
        </w:tc>
        <w:tc>
          <w:tcPr>
            <w:tcW w:w="834" w:type="pct"/>
            <w:vAlign w:val="center"/>
          </w:tcPr>
          <w:p w:rsidR="00CD1C5B" w:rsidRPr="001E6850" w:rsidRDefault="008E7903"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81.0</w:t>
            </w:r>
          </w:p>
        </w:tc>
        <w:tc>
          <w:tcPr>
            <w:tcW w:w="833" w:type="pct"/>
            <w:vAlign w:val="center"/>
          </w:tcPr>
          <w:p w:rsidR="00CD1C5B" w:rsidRPr="001E6850" w:rsidRDefault="0043452A" w:rsidP="001E6850">
            <w:pPr>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7</w:t>
            </w:r>
            <w:r w:rsidRPr="001E6850">
              <w:rPr>
                <w:rFonts w:ascii="Times New Roman" w:eastAsia="宋体" w:hAnsi="Times New Roman" w:cs="Times New Roman"/>
                <w:kern w:val="0"/>
                <w:szCs w:val="21"/>
              </w:rPr>
              <w:t>7.0</w:t>
            </w:r>
          </w:p>
        </w:tc>
      </w:tr>
      <w:tr w:rsidR="00CD1C5B" w:rsidTr="009C71FE">
        <w:trPr>
          <w:trHeight w:val="340"/>
        </w:trPr>
        <w:tc>
          <w:tcPr>
            <w:tcW w:w="979" w:type="pct"/>
            <w:vAlign w:val="center"/>
          </w:tcPr>
          <w:p w:rsidR="00CD1C5B" w:rsidRPr="001E6850" w:rsidRDefault="00CD1C5B" w:rsidP="001E6850">
            <w:pPr>
              <w:jc w:val="center"/>
              <w:rPr>
                <w:rFonts w:ascii="Times New Roman" w:eastAsia="宋体" w:hAnsi="Times New Roman" w:cs="Times New Roman"/>
                <w:kern w:val="0"/>
                <w:szCs w:val="21"/>
              </w:rPr>
            </w:pPr>
            <w:r w:rsidRPr="001E6850">
              <w:rPr>
                <w:rFonts w:ascii="Times New Roman" w:eastAsia="宋体" w:hAnsi="Times New Roman" w:cs="Times New Roman"/>
                <w:kern w:val="0"/>
                <w:szCs w:val="21"/>
              </w:rPr>
              <w:t>异狄试剂</w:t>
            </w:r>
          </w:p>
        </w:tc>
        <w:tc>
          <w:tcPr>
            <w:tcW w:w="748" w:type="pct"/>
            <w:vAlign w:val="center"/>
          </w:tcPr>
          <w:p w:rsidR="00CD1C5B" w:rsidRPr="001E6850" w:rsidRDefault="00CD1C5B"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kern w:val="0"/>
                <w:szCs w:val="21"/>
              </w:rPr>
              <w:t>92.4</w:t>
            </w:r>
          </w:p>
        </w:tc>
        <w:tc>
          <w:tcPr>
            <w:tcW w:w="773" w:type="pct"/>
            <w:vAlign w:val="center"/>
          </w:tcPr>
          <w:p w:rsidR="00CD1C5B" w:rsidRPr="001E6850" w:rsidRDefault="00CA52BD"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kern w:val="0"/>
                <w:szCs w:val="21"/>
              </w:rPr>
              <w:t>86.7</w:t>
            </w:r>
          </w:p>
        </w:tc>
        <w:tc>
          <w:tcPr>
            <w:tcW w:w="833" w:type="pct"/>
            <w:vAlign w:val="center"/>
          </w:tcPr>
          <w:p w:rsidR="00CD1C5B" w:rsidRPr="001E6850" w:rsidRDefault="00C75707"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82.6</w:t>
            </w:r>
          </w:p>
        </w:tc>
        <w:tc>
          <w:tcPr>
            <w:tcW w:w="834" w:type="pct"/>
            <w:vAlign w:val="center"/>
          </w:tcPr>
          <w:p w:rsidR="00CD1C5B" w:rsidRPr="001E6850" w:rsidRDefault="008E7903"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74.0</w:t>
            </w:r>
          </w:p>
        </w:tc>
        <w:tc>
          <w:tcPr>
            <w:tcW w:w="833" w:type="pct"/>
            <w:vAlign w:val="center"/>
          </w:tcPr>
          <w:p w:rsidR="00CD1C5B" w:rsidRPr="001E6850" w:rsidRDefault="0043452A" w:rsidP="001E6850">
            <w:pPr>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7</w:t>
            </w:r>
            <w:r w:rsidRPr="001E6850">
              <w:rPr>
                <w:rFonts w:ascii="Times New Roman" w:eastAsia="宋体" w:hAnsi="Times New Roman" w:cs="Times New Roman"/>
                <w:kern w:val="0"/>
                <w:szCs w:val="21"/>
              </w:rPr>
              <w:t>1.5</w:t>
            </w:r>
          </w:p>
        </w:tc>
      </w:tr>
      <w:tr w:rsidR="00CD1C5B" w:rsidTr="009C71FE">
        <w:trPr>
          <w:trHeight w:val="340"/>
        </w:trPr>
        <w:tc>
          <w:tcPr>
            <w:tcW w:w="979" w:type="pct"/>
            <w:vAlign w:val="center"/>
          </w:tcPr>
          <w:p w:rsidR="00CD1C5B" w:rsidRPr="001E6850" w:rsidRDefault="00CD1C5B" w:rsidP="001E6850">
            <w:pPr>
              <w:jc w:val="center"/>
              <w:rPr>
                <w:rFonts w:ascii="Times New Roman" w:eastAsia="宋体" w:hAnsi="Times New Roman" w:cs="Times New Roman"/>
                <w:kern w:val="0"/>
                <w:szCs w:val="21"/>
              </w:rPr>
            </w:pPr>
            <w:r w:rsidRPr="001E6850">
              <w:rPr>
                <w:rFonts w:ascii="Times New Roman" w:eastAsia="宋体" w:hAnsi="Times New Roman" w:cs="Times New Roman"/>
                <w:kern w:val="0"/>
                <w:szCs w:val="21"/>
              </w:rPr>
              <w:t>硫丹</w:t>
            </w:r>
            <w:r w:rsidRPr="001E6850">
              <w:rPr>
                <w:rFonts w:ascii="Times New Roman" w:eastAsia="宋体" w:hAnsi="Times New Roman" w:cs="Times New Roman"/>
                <w:kern w:val="0"/>
                <w:szCs w:val="21"/>
              </w:rPr>
              <w:t>-Ⅱ</w:t>
            </w:r>
          </w:p>
        </w:tc>
        <w:tc>
          <w:tcPr>
            <w:tcW w:w="748" w:type="pct"/>
            <w:vAlign w:val="center"/>
          </w:tcPr>
          <w:p w:rsidR="00CD1C5B" w:rsidRPr="001E6850" w:rsidRDefault="00CD1C5B"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kern w:val="0"/>
                <w:szCs w:val="21"/>
              </w:rPr>
              <w:t>93.8</w:t>
            </w:r>
          </w:p>
        </w:tc>
        <w:tc>
          <w:tcPr>
            <w:tcW w:w="773" w:type="pct"/>
            <w:vAlign w:val="center"/>
          </w:tcPr>
          <w:p w:rsidR="00CD1C5B" w:rsidRPr="001E6850" w:rsidRDefault="00CA52BD"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9</w:t>
            </w:r>
            <w:r w:rsidRPr="001E6850">
              <w:rPr>
                <w:rFonts w:ascii="Times New Roman" w:eastAsia="宋体" w:hAnsi="Times New Roman" w:cs="Times New Roman"/>
                <w:kern w:val="0"/>
                <w:szCs w:val="21"/>
              </w:rPr>
              <w:t>2.2</w:t>
            </w:r>
          </w:p>
        </w:tc>
        <w:tc>
          <w:tcPr>
            <w:tcW w:w="833" w:type="pct"/>
            <w:vAlign w:val="center"/>
          </w:tcPr>
          <w:p w:rsidR="00CD1C5B" w:rsidRPr="001E6850" w:rsidRDefault="00C75707"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83.5</w:t>
            </w:r>
          </w:p>
        </w:tc>
        <w:tc>
          <w:tcPr>
            <w:tcW w:w="834" w:type="pct"/>
            <w:vAlign w:val="center"/>
          </w:tcPr>
          <w:p w:rsidR="00CD1C5B" w:rsidRPr="001E6850" w:rsidRDefault="008E7903"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80.3</w:t>
            </w:r>
          </w:p>
        </w:tc>
        <w:tc>
          <w:tcPr>
            <w:tcW w:w="833" w:type="pct"/>
            <w:vAlign w:val="center"/>
          </w:tcPr>
          <w:p w:rsidR="00CD1C5B" w:rsidRPr="001E6850" w:rsidRDefault="0043452A" w:rsidP="001E6850">
            <w:pPr>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77.</w:t>
            </w:r>
            <w:r w:rsidRPr="001E6850">
              <w:rPr>
                <w:rFonts w:ascii="Times New Roman" w:eastAsia="宋体" w:hAnsi="Times New Roman" w:cs="Times New Roman"/>
                <w:kern w:val="0"/>
                <w:szCs w:val="21"/>
              </w:rPr>
              <w:t>2</w:t>
            </w:r>
          </w:p>
        </w:tc>
      </w:tr>
      <w:tr w:rsidR="00CD1C5B" w:rsidTr="009C71FE">
        <w:trPr>
          <w:trHeight w:val="340"/>
        </w:trPr>
        <w:tc>
          <w:tcPr>
            <w:tcW w:w="979" w:type="pct"/>
            <w:vAlign w:val="center"/>
          </w:tcPr>
          <w:p w:rsidR="00CD1C5B" w:rsidRPr="001E6850" w:rsidRDefault="00CD1C5B" w:rsidP="001E6850">
            <w:pPr>
              <w:jc w:val="center"/>
              <w:rPr>
                <w:rFonts w:ascii="Times New Roman" w:eastAsia="宋体" w:hAnsi="Times New Roman" w:cs="Times New Roman"/>
                <w:kern w:val="0"/>
                <w:szCs w:val="21"/>
              </w:rPr>
            </w:pPr>
            <w:r w:rsidRPr="001E6850">
              <w:rPr>
                <w:rFonts w:ascii="Times New Roman" w:eastAsia="宋体" w:hAnsi="Times New Roman" w:cs="Times New Roman"/>
                <w:kern w:val="0"/>
                <w:szCs w:val="21"/>
              </w:rPr>
              <w:t>p-p’-DDD</w:t>
            </w:r>
          </w:p>
        </w:tc>
        <w:tc>
          <w:tcPr>
            <w:tcW w:w="748" w:type="pct"/>
            <w:vAlign w:val="center"/>
          </w:tcPr>
          <w:p w:rsidR="00CD1C5B" w:rsidRPr="001E6850" w:rsidRDefault="00CD1C5B"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kern w:val="0"/>
                <w:szCs w:val="21"/>
              </w:rPr>
              <w:t>93.4</w:t>
            </w:r>
          </w:p>
        </w:tc>
        <w:tc>
          <w:tcPr>
            <w:tcW w:w="773" w:type="pct"/>
            <w:vAlign w:val="center"/>
          </w:tcPr>
          <w:p w:rsidR="00CD1C5B" w:rsidRPr="001E6850" w:rsidRDefault="00CA52BD"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91.</w:t>
            </w:r>
            <w:r w:rsidRPr="001E6850">
              <w:rPr>
                <w:rFonts w:ascii="Times New Roman" w:eastAsia="宋体" w:hAnsi="Times New Roman" w:cs="Times New Roman"/>
                <w:kern w:val="0"/>
                <w:szCs w:val="21"/>
              </w:rPr>
              <w:t>7</w:t>
            </w:r>
          </w:p>
        </w:tc>
        <w:tc>
          <w:tcPr>
            <w:tcW w:w="833" w:type="pct"/>
            <w:vAlign w:val="center"/>
          </w:tcPr>
          <w:p w:rsidR="00CD1C5B" w:rsidRPr="001E6850" w:rsidRDefault="00C75707"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83.</w:t>
            </w:r>
            <w:r w:rsidR="008E7903" w:rsidRPr="001E6850">
              <w:rPr>
                <w:rFonts w:ascii="Times New Roman" w:eastAsia="宋体" w:hAnsi="Times New Roman" w:cs="Times New Roman"/>
                <w:kern w:val="0"/>
                <w:szCs w:val="21"/>
              </w:rPr>
              <w:t>8</w:t>
            </w:r>
          </w:p>
        </w:tc>
        <w:tc>
          <w:tcPr>
            <w:tcW w:w="834" w:type="pct"/>
            <w:vAlign w:val="center"/>
          </w:tcPr>
          <w:p w:rsidR="00CD1C5B" w:rsidRPr="001E6850" w:rsidRDefault="008E7903" w:rsidP="001E6850">
            <w:pPr>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80.8</w:t>
            </w:r>
          </w:p>
        </w:tc>
        <w:tc>
          <w:tcPr>
            <w:tcW w:w="833" w:type="pct"/>
            <w:vAlign w:val="center"/>
          </w:tcPr>
          <w:p w:rsidR="00CD1C5B" w:rsidRPr="001E6850" w:rsidRDefault="0043452A" w:rsidP="001E6850">
            <w:pPr>
              <w:jc w:val="center"/>
              <w:rPr>
                <w:rFonts w:ascii="Times New Roman" w:eastAsia="宋体" w:hAnsi="Times New Roman" w:cs="Times New Roman"/>
                <w:kern w:val="0"/>
                <w:szCs w:val="21"/>
              </w:rPr>
            </w:pPr>
            <w:r w:rsidRPr="001E6850">
              <w:rPr>
                <w:rFonts w:ascii="Times New Roman" w:eastAsia="宋体" w:hAnsi="Times New Roman" w:cs="Times New Roman"/>
                <w:kern w:val="0"/>
                <w:szCs w:val="21"/>
              </w:rPr>
              <w:t>77.9</w:t>
            </w:r>
          </w:p>
        </w:tc>
      </w:tr>
      <w:tr w:rsidR="00CD1C5B" w:rsidTr="009C71FE">
        <w:trPr>
          <w:trHeight w:val="340"/>
        </w:trPr>
        <w:tc>
          <w:tcPr>
            <w:tcW w:w="979" w:type="pct"/>
            <w:vAlign w:val="center"/>
          </w:tcPr>
          <w:p w:rsidR="00CD1C5B" w:rsidRPr="001E6850" w:rsidRDefault="00CD1C5B" w:rsidP="001E6850">
            <w:pPr>
              <w:jc w:val="center"/>
              <w:rPr>
                <w:rFonts w:ascii="Times New Roman" w:eastAsia="宋体" w:hAnsi="Times New Roman" w:cs="Times New Roman"/>
                <w:kern w:val="0"/>
                <w:szCs w:val="21"/>
              </w:rPr>
            </w:pPr>
            <w:r w:rsidRPr="001E6850">
              <w:rPr>
                <w:rFonts w:ascii="Times New Roman" w:eastAsia="宋体" w:hAnsi="Times New Roman" w:cs="Times New Roman"/>
                <w:kern w:val="0"/>
                <w:szCs w:val="21"/>
              </w:rPr>
              <w:t>o-p’-DDT</w:t>
            </w:r>
          </w:p>
        </w:tc>
        <w:tc>
          <w:tcPr>
            <w:tcW w:w="748" w:type="pct"/>
            <w:vAlign w:val="center"/>
          </w:tcPr>
          <w:p w:rsidR="00CD1C5B" w:rsidRPr="001E6850" w:rsidRDefault="00CD1C5B"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kern w:val="0"/>
                <w:szCs w:val="21"/>
              </w:rPr>
              <w:t>91.6</w:t>
            </w:r>
          </w:p>
        </w:tc>
        <w:tc>
          <w:tcPr>
            <w:tcW w:w="773" w:type="pct"/>
            <w:vAlign w:val="center"/>
          </w:tcPr>
          <w:p w:rsidR="00CD1C5B" w:rsidRPr="001E6850" w:rsidRDefault="00CA52BD"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9</w:t>
            </w:r>
            <w:r w:rsidRPr="001E6850">
              <w:rPr>
                <w:rFonts w:ascii="Times New Roman" w:eastAsia="宋体" w:hAnsi="Times New Roman" w:cs="Times New Roman"/>
                <w:kern w:val="0"/>
                <w:szCs w:val="21"/>
              </w:rPr>
              <w:t>1</w:t>
            </w:r>
            <w:r w:rsidRPr="001E6850">
              <w:rPr>
                <w:rFonts w:ascii="Times New Roman" w:eastAsia="宋体" w:hAnsi="Times New Roman" w:cs="Times New Roman" w:hint="eastAsia"/>
                <w:kern w:val="0"/>
                <w:szCs w:val="21"/>
              </w:rPr>
              <w:t>.4</w:t>
            </w:r>
          </w:p>
        </w:tc>
        <w:tc>
          <w:tcPr>
            <w:tcW w:w="833" w:type="pct"/>
            <w:vAlign w:val="center"/>
          </w:tcPr>
          <w:p w:rsidR="00CD1C5B" w:rsidRPr="001E6850" w:rsidRDefault="00C75707"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8</w:t>
            </w:r>
            <w:r w:rsidR="008E7903" w:rsidRPr="001E6850">
              <w:rPr>
                <w:rFonts w:ascii="Times New Roman" w:eastAsia="宋体" w:hAnsi="Times New Roman" w:cs="Times New Roman"/>
                <w:kern w:val="0"/>
                <w:szCs w:val="21"/>
              </w:rPr>
              <w:t>3.2</w:t>
            </w:r>
          </w:p>
        </w:tc>
        <w:tc>
          <w:tcPr>
            <w:tcW w:w="834" w:type="pct"/>
            <w:vAlign w:val="center"/>
          </w:tcPr>
          <w:p w:rsidR="00CD1C5B" w:rsidRPr="001E6850" w:rsidRDefault="008E7903"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80.0</w:t>
            </w:r>
          </w:p>
        </w:tc>
        <w:tc>
          <w:tcPr>
            <w:tcW w:w="833" w:type="pct"/>
            <w:vAlign w:val="center"/>
          </w:tcPr>
          <w:p w:rsidR="00CD1C5B" w:rsidRPr="001E6850" w:rsidRDefault="0043452A" w:rsidP="001E6850">
            <w:pPr>
              <w:jc w:val="center"/>
              <w:rPr>
                <w:rFonts w:ascii="Times New Roman" w:eastAsia="宋体" w:hAnsi="Times New Roman" w:cs="Times New Roman"/>
                <w:kern w:val="0"/>
                <w:szCs w:val="21"/>
              </w:rPr>
            </w:pPr>
            <w:r w:rsidRPr="001E6850">
              <w:rPr>
                <w:rFonts w:ascii="Times New Roman" w:eastAsia="宋体" w:hAnsi="Times New Roman" w:cs="Times New Roman"/>
                <w:kern w:val="0"/>
                <w:szCs w:val="21"/>
              </w:rPr>
              <w:t>76.6</w:t>
            </w:r>
          </w:p>
        </w:tc>
      </w:tr>
      <w:tr w:rsidR="00CD1C5B" w:rsidTr="009C71FE">
        <w:trPr>
          <w:trHeight w:val="340"/>
        </w:trPr>
        <w:tc>
          <w:tcPr>
            <w:tcW w:w="979" w:type="pct"/>
            <w:vAlign w:val="center"/>
          </w:tcPr>
          <w:p w:rsidR="00CD1C5B" w:rsidRPr="001E6850" w:rsidRDefault="00CD1C5B" w:rsidP="001E6850">
            <w:pPr>
              <w:jc w:val="center"/>
              <w:rPr>
                <w:rFonts w:ascii="Times New Roman" w:eastAsia="宋体" w:hAnsi="Times New Roman" w:cs="Times New Roman"/>
                <w:kern w:val="0"/>
                <w:szCs w:val="21"/>
              </w:rPr>
            </w:pPr>
            <w:r w:rsidRPr="001E6850">
              <w:rPr>
                <w:rFonts w:ascii="Times New Roman" w:eastAsia="宋体" w:hAnsi="Times New Roman" w:cs="Times New Roman"/>
                <w:kern w:val="0"/>
                <w:szCs w:val="21"/>
              </w:rPr>
              <w:t>p-p’-DDT</w:t>
            </w:r>
          </w:p>
        </w:tc>
        <w:tc>
          <w:tcPr>
            <w:tcW w:w="748" w:type="pct"/>
            <w:vAlign w:val="center"/>
          </w:tcPr>
          <w:p w:rsidR="00CD1C5B" w:rsidRPr="001E6850" w:rsidRDefault="00CD1C5B"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kern w:val="0"/>
                <w:szCs w:val="21"/>
              </w:rPr>
              <w:t>89.3</w:t>
            </w:r>
          </w:p>
        </w:tc>
        <w:tc>
          <w:tcPr>
            <w:tcW w:w="773" w:type="pct"/>
            <w:vAlign w:val="center"/>
          </w:tcPr>
          <w:p w:rsidR="00CD1C5B" w:rsidRPr="001E6850" w:rsidRDefault="00CA52BD"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kern w:val="0"/>
                <w:szCs w:val="21"/>
              </w:rPr>
              <w:t>90.4</w:t>
            </w:r>
          </w:p>
        </w:tc>
        <w:tc>
          <w:tcPr>
            <w:tcW w:w="833" w:type="pct"/>
            <w:vAlign w:val="center"/>
          </w:tcPr>
          <w:p w:rsidR="00CD1C5B" w:rsidRPr="001E6850" w:rsidRDefault="00C75707"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82.</w:t>
            </w:r>
            <w:r w:rsidR="008E7903" w:rsidRPr="001E6850">
              <w:rPr>
                <w:rFonts w:ascii="Times New Roman" w:eastAsia="宋体" w:hAnsi="Times New Roman" w:cs="Times New Roman"/>
                <w:kern w:val="0"/>
                <w:szCs w:val="21"/>
              </w:rPr>
              <w:t>6</w:t>
            </w:r>
          </w:p>
        </w:tc>
        <w:tc>
          <w:tcPr>
            <w:tcW w:w="834" w:type="pct"/>
            <w:vAlign w:val="center"/>
          </w:tcPr>
          <w:p w:rsidR="00CD1C5B" w:rsidRPr="001E6850" w:rsidRDefault="008E7903" w:rsidP="001E6850">
            <w:pPr>
              <w:adjustRightInd w:val="0"/>
              <w:snapToGrid w:val="0"/>
              <w:jc w:val="center"/>
              <w:rPr>
                <w:rFonts w:ascii="Times New Roman" w:eastAsia="宋体" w:hAnsi="Times New Roman" w:cs="Times New Roman"/>
                <w:kern w:val="0"/>
                <w:szCs w:val="21"/>
              </w:rPr>
            </w:pPr>
            <w:r w:rsidRPr="001E6850">
              <w:rPr>
                <w:rFonts w:ascii="Times New Roman" w:eastAsia="宋体" w:hAnsi="Times New Roman" w:cs="Times New Roman"/>
                <w:kern w:val="0"/>
                <w:szCs w:val="21"/>
              </w:rPr>
              <w:t>77.3</w:t>
            </w:r>
          </w:p>
        </w:tc>
        <w:tc>
          <w:tcPr>
            <w:tcW w:w="833" w:type="pct"/>
            <w:vAlign w:val="center"/>
          </w:tcPr>
          <w:p w:rsidR="00CD1C5B" w:rsidRPr="001E6850" w:rsidRDefault="0043452A" w:rsidP="001E6850">
            <w:pPr>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74.9</w:t>
            </w:r>
          </w:p>
        </w:tc>
      </w:tr>
      <w:tr w:rsidR="00CD1C5B" w:rsidTr="009C71FE">
        <w:trPr>
          <w:trHeight w:val="340"/>
        </w:trPr>
        <w:tc>
          <w:tcPr>
            <w:tcW w:w="979" w:type="pct"/>
            <w:vAlign w:val="center"/>
          </w:tcPr>
          <w:p w:rsidR="00CD1C5B" w:rsidRPr="0043452A" w:rsidRDefault="00CD1C5B" w:rsidP="001E6850">
            <w:pPr>
              <w:spacing w:line="220" w:lineRule="exact"/>
              <w:jc w:val="center"/>
              <w:rPr>
                <w:rFonts w:ascii="Times New Roman" w:hAnsi="Times New Roman" w:cs="Times New Roman"/>
                <w:kern w:val="0"/>
                <w:szCs w:val="21"/>
              </w:rPr>
            </w:pPr>
            <w:r w:rsidRPr="0043452A">
              <w:rPr>
                <w:rFonts w:ascii="Times New Roman" w:hAnsi="Times New Roman" w:cs="Times New Roman"/>
                <w:kern w:val="0"/>
                <w:szCs w:val="21"/>
              </w:rPr>
              <w:t>甲氧</w:t>
            </w:r>
          </w:p>
          <w:p w:rsidR="00CD1C5B" w:rsidRPr="0043452A" w:rsidRDefault="00CD1C5B" w:rsidP="001E6850">
            <w:pPr>
              <w:spacing w:line="220" w:lineRule="exact"/>
              <w:jc w:val="center"/>
              <w:rPr>
                <w:rFonts w:ascii="Times New Roman" w:hAnsi="Times New Roman" w:cs="Times New Roman"/>
                <w:kern w:val="0"/>
                <w:szCs w:val="21"/>
              </w:rPr>
            </w:pPr>
            <w:r w:rsidRPr="0043452A">
              <w:rPr>
                <w:rFonts w:ascii="Times New Roman" w:hAnsi="Times New Roman" w:cs="Times New Roman"/>
                <w:kern w:val="0"/>
                <w:szCs w:val="21"/>
              </w:rPr>
              <w:t>滴滴涕</w:t>
            </w:r>
          </w:p>
        </w:tc>
        <w:tc>
          <w:tcPr>
            <w:tcW w:w="748" w:type="pct"/>
            <w:vAlign w:val="center"/>
          </w:tcPr>
          <w:p w:rsidR="00CD1C5B" w:rsidRPr="00CD1C5B" w:rsidRDefault="00CD1C5B" w:rsidP="001E6850">
            <w:pPr>
              <w:adjustRightInd w:val="0"/>
              <w:snapToGrid w:val="0"/>
              <w:jc w:val="center"/>
              <w:rPr>
                <w:rFonts w:ascii="Times New Roman" w:hAnsi="Times New Roman" w:cs="Times New Roman"/>
                <w:kern w:val="0"/>
                <w:szCs w:val="21"/>
              </w:rPr>
            </w:pPr>
            <w:r w:rsidRPr="00CD1C5B">
              <w:rPr>
                <w:rFonts w:ascii="Times New Roman" w:hAnsi="Times New Roman" w:cs="Times New Roman"/>
                <w:kern w:val="0"/>
                <w:szCs w:val="21"/>
              </w:rPr>
              <w:t>88.3</w:t>
            </w:r>
          </w:p>
        </w:tc>
        <w:tc>
          <w:tcPr>
            <w:tcW w:w="773" w:type="pct"/>
            <w:vAlign w:val="center"/>
          </w:tcPr>
          <w:p w:rsidR="00CD1C5B" w:rsidRPr="0043452A" w:rsidRDefault="00CA52BD" w:rsidP="001E6850">
            <w:pPr>
              <w:adjustRightInd w:val="0"/>
              <w:snapToGrid w:val="0"/>
              <w:jc w:val="center"/>
              <w:rPr>
                <w:rFonts w:ascii="Times New Roman" w:hAnsi="Times New Roman" w:cs="Times New Roman"/>
                <w:kern w:val="0"/>
                <w:szCs w:val="21"/>
              </w:rPr>
            </w:pPr>
            <w:r w:rsidRPr="0043452A">
              <w:rPr>
                <w:rFonts w:ascii="Times New Roman" w:hAnsi="Times New Roman" w:cs="Times New Roman" w:hint="eastAsia"/>
                <w:kern w:val="0"/>
                <w:szCs w:val="21"/>
              </w:rPr>
              <w:t>8</w:t>
            </w:r>
            <w:r w:rsidRPr="001E6850">
              <w:rPr>
                <w:rFonts w:ascii="Times New Roman" w:eastAsia="宋体" w:hAnsi="Times New Roman" w:cs="Times New Roman" w:hint="eastAsia"/>
                <w:kern w:val="0"/>
                <w:szCs w:val="21"/>
              </w:rPr>
              <w:t>7.9</w:t>
            </w:r>
          </w:p>
        </w:tc>
        <w:tc>
          <w:tcPr>
            <w:tcW w:w="833" w:type="pct"/>
            <w:vAlign w:val="center"/>
          </w:tcPr>
          <w:p w:rsidR="00CD1C5B" w:rsidRPr="001E6850" w:rsidRDefault="008E7903" w:rsidP="001E6850">
            <w:pPr>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82.8</w:t>
            </w:r>
          </w:p>
        </w:tc>
        <w:tc>
          <w:tcPr>
            <w:tcW w:w="834" w:type="pct"/>
            <w:vAlign w:val="center"/>
          </w:tcPr>
          <w:p w:rsidR="00CD1C5B" w:rsidRPr="001E6850" w:rsidRDefault="008E7903" w:rsidP="001E6850">
            <w:pPr>
              <w:spacing w:line="360" w:lineRule="auto"/>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74.7</w:t>
            </w:r>
          </w:p>
        </w:tc>
        <w:tc>
          <w:tcPr>
            <w:tcW w:w="833" w:type="pct"/>
            <w:vAlign w:val="center"/>
          </w:tcPr>
          <w:p w:rsidR="00CD1C5B" w:rsidRPr="001E6850" w:rsidRDefault="0043452A" w:rsidP="001E6850">
            <w:pPr>
              <w:jc w:val="center"/>
              <w:rPr>
                <w:rFonts w:ascii="Times New Roman" w:eastAsia="宋体" w:hAnsi="Times New Roman" w:cs="Times New Roman"/>
                <w:kern w:val="0"/>
                <w:szCs w:val="21"/>
              </w:rPr>
            </w:pPr>
            <w:r w:rsidRPr="001E6850">
              <w:rPr>
                <w:rFonts w:ascii="Times New Roman" w:eastAsia="宋体" w:hAnsi="Times New Roman" w:cs="Times New Roman" w:hint="eastAsia"/>
                <w:kern w:val="0"/>
                <w:szCs w:val="21"/>
              </w:rPr>
              <w:t>75.2</w:t>
            </w:r>
          </w:p>
        </w:tc>
      </w:tr>
    </w:tbl>
    <w:p w:rsidR="000A20FE" w:rsidRDefault="000A20FE" w:rsidP="002A1692">
      <w:pPr>
        <w:adjustRightInd w:val="0"/>
        <w:snapToGrid w:val="0"/>
        <w:spacing w:line="360" w:lineRule="auto"/>
        <w:ind w:firstLineChars="200" w:firstLine="560"/>
        <w:rPr>
          <w:rFonts w:ascii="仿宋" w:eastAsia="仿宋" w:hAnsi="仿宋" w:cs="仿宋"/>
          <w:color w:val="000000" w:themeColor="text1"/>
          <w:sz w:val="28"/>
          <w:szCs w:val="28"/>
        </w:rPr>
      </w:pPr>
    </w:p>
    <w:p w:rsidR="007E77EF" w:rsidRPr="0080222E" w:rsidRDefault="00161BC7" w:rsidP="004E310A">
      <w:pPr>
        <w:pStyle w:val="2"/>
        <w:spacing w:beforeLines="50" w:before="156" w:afterLines="50" w:after="156" w:line="360" w:lineRule="auto"/>
        <w:rPr>
          <w:rFonts w:ascii="黑体" w:eastAsia="黑体" w:hAnsi="黑体"/>
          <w:b w:val="0"/>
        </w:rPr>
      </w:pPr>
      <w:bookmarkStart w:id="37" w:name="_Toc20484758"/>
      <w:r w:rsidRPr="0080222E">
        <w:rPr>
          <w:rFonts w:ascii="黑体" w:eastAsia="黑体" w:hAnsi="黑体" w:hint="eastAsia"/>
          <w:b w:val="0"/>
        </w:rPr>
        <w:t>分析步骤</w:t>
      </w:r>
      <w:bookmarkEnd w:id="37"/>
    </w:p>
    <w:p w:rsidR="007E77EF" w:rsidRPr="0080222E" w:rsidRDefault="00161BC7" w:rsidP="004E310A">
      <w:pPr>
        <w:pStyle w:val="3"/>
        <w:spacing w:beforeLines="50" w:before="156" w:afterLines="50" w:after="156" w:line="360" w:lineRule="auto"/>
        <w:rPr>
          <w:rFonts w:ascii="黑体" w:eastAsia="黑体" w:hAnsi="黑体"/>
          <w:b w:val="0"/>
        </w:rPr>
      </w:pPr>
      <w:bookmarkStart w:id="38" w:name="_Toc20484759"/>
      <w:r w:rsidRPr="0080222E">
        <w:rPr>
          <w:rFonts w:ascii="黑体" w:eastAsia="黑体" w:hAnsi="黑体"/>
          <w:b w:val="0"/>
        </w:rPr>
        <w:t>仪器条件</w:t>
      </w:r>
      <w:bookmarkEnd w:id="38"/>
    </w:p>
    <w:p w:rsidR="009E2CF5" w:rsidRPr="009E2CF5" w:rsidRDefault="009E2CF5" w:rsidP="00675755">
      <w:pPr>
        <w:autoSpaceDE w:val="0"/>
        <w:autoSpaceDN w:val="0"/>
        <w:spacing w:line="360" w:lineRule="auto"/>
        <w:ind w:firstLineChars="200" w:firstLine="560"/>
        <w:rPr>
          <w:rFonts w:ascii="Times New Roman" w:eastAsia="仿宋" w:hAnsi="Times New Roman" w:cs="Times New Roman"/>
          <w:color w:val="000000" w:themeColor="text1"/>
          <w:sz w:val="28"/>
          <w:szCs w:val="28"/>
        </w:rPr>
      </w:pPr>
      <w:r w:rsidRPr="009E2CF5">
        <w:rPr>
          <w:rFonts w:ascii="Times New Roman" w:eastAsia="仿宋" w:hAnsi="Times New Roman" w:cs="Times New Roman"/>
          <w:color w:val="000000" w:themeColor="text1"/>
          <w:sz w:val="28"/>
          <w:szCs w:val="28"/>
        </w:rPr>
        <w:t>1</w:t>
      </w:r>
      <w:r w:rsidRPr="009E2CF5">
        <w:rPr>
          <w:rFonts w:ascii="Times New Roman" w:eastAsia="仿宋" w:hAnsi="Times New Roman" w:cs="Times New Roman"/>
          <w:color w:val="000000" w:themeColor="text1"/>
          <w:sz w:val="28"/>
          <w:szCs w:val="28"/>
        </w:rPr>
        <w:t>、进样口温度为</w:t>
      </w:r>
      <w:r w:rsidRPr="009E2CF5">
        <w:rPr>
          <w:rFonts w:ascii="Times New Roman" w:eastAsia="仿宋" w:hAnsi="Times New Roman" w:cs="Times New Roman"/>
          <w:color w:val="000000" w:themeColor="text1"/>
          <w:sz w:val="28"/>
          <w:szCs w:val="28"/>
        </w:rPr>
        <w:t>250℃</w:t>
      </w:r>
      <w:r w:rsidRPr="009E2CF5">
        <w:rPr>
          <w:rFonts w:ascii="Times New Roman" w:eastAsia="仿宋" w:hAnsi="Times New Roman" w:cs="Times New Roman"/>
          <w:color w:val="000000" w:themeColor="text1"/>
          <w:sz w:val="28"/>
          <w:szCs w:val="28"/>
        </w:rPr>
        <w:t>；</w:t>
      </w:r>
    </w:p>
    <w:p w:rsidR="009E2CF5" w:rsidRPr="00A50764" w:rsidRDefault="009E2CF5" w:rsidP="00675755">
      <w:pPr>
        <w:autoSpaceDE w:val="0"/>
        <w:autoSpaceDN w:val="0"/>
        <w:spacing w:line="360" w:lineRule="auto"/>
        <w:ind w:firstLineChars="200" w:firstLine="560"/>
        <w:rPr>
          <w:rFonts w:ascii="Times New Roman" w:eastAsia="仿宋" w:hAnsi="Times New Roman" w:cs="Times New Roman"/>
          <w:color w:val="000000" w:themeColor="text1"/>
          <w:sz w:val="28"/>
          <w:szCs w:val="28"/>
        </w:rPr>
      </w:pPr>
      <w:r w:rsidRPr="00A50764">
        <w:rPr>
          <w:rFonts w:ascii="Times New Roman" w:eastAsia="仿宋" w:hAnsi="Times New Roman" w:cs="Times New Roman"/>
          <w:color w:val="000000" w:themeColor="text1"/>
          <w:sz w:val="28"/>
          <w:szCs w:val="28"/>
        </w:rPr>
        <w:t>2</w:t>
      </w:r>
      <w:r w:rsidRPr="00A50764">
        <w:rPr>
          <w:rFonts w:ascii="Times New Roman" w:eastAsia="仿宋" w:hAnsi="Times New Roman" w:cs="Times New Roman"/>
          <w:color w:val="000000" w:themeColor="text1"/>
          <w:sz w:val="28"/>
          <w:szCs w:val="28"/>
        </w:rPr>
        <w:t>、毛细管色谱柱为石英毛细管柱，型号：</w:t>
      </w:r>
      <w:r w:rsidRPr="00A50764">
        <w:rPr>
          <w:rFonts w:ascii="Times New Roman" w:eastAsia="仿宋" w:hAnsi="Times New Roman" w:cs="Times New Roman"/>
          <w:color w:val="000000" w:themeColor="text1"/>
          <w:sz w:val="28"/>
          <w:szCs w:val="28"/>
        </w:rPr>
        <w:t>HP-5</w:t>
      </w:r>
      <w:r w:rsidRPr="00A50764">
        <w:rPr>
          <w:rFonts w:ascii="Times New Roman" w:eastAsia="仿宋" w:hAnsi="Times New Roman" w:cs="Times New Roman"/>
          <w:color w:val="000000" w:themeColor="text1"/>
          <w:sz w:val="28"/>
          <w:szCs w:val="28"/>
        </w:rPr>
        <w:t>，</w:t>
      </w:r>
      <w:r w:rsidR="00E66D64">
        <w:rPr>
          <w:rFonts w:ascii="Times New Roman" w:eastAsia="仿宋" w:hAnsi="Times New Roman" w:cs="Times New Roman"/>
          <w:color w:val="000000" w:themeColor="text1"/>
          <w:sz w:val="28"/>
          <w:szCs w:val="28"/>
        </w:rPr>
        <w:t>30m</w:t>
      </w:r>
      <w:r w:rsidRPr="00A50764">
        <w:rPr>
          <w:rFonts w:ascii="Times New Roman" w:eastAsia="仿宋" w:hAnsi="Times New Roman" w:cs="Times New Roman"/>
          <w:color w:val="000000" w:themeColor="text1"/>
          <w:sz w:val="28"/>
          <w:szCs w:val="28"/>
        </w:rPr>
        <w:t>×0.</w:t>
      </w:r>
      <w:r w:rsidR="00A50764" w:rsidRPr="00A50764">
        <w:rPr>
          <w:rFonts w:ascii="Times New Roman" w:eastAsia="仿宋" w:hAnsi="Times New Roman" w:cs="Times New Roman"/>
          <w:color w:val="000000" w:themeColor="text1"/>
          <w:sz w:val="28"/>
          <w:szCs w:val="28"/>
        </w:rPr>
        <w:t>32</w:t>
      </w:r>
      <w:r w:rsidRPr="00A50764">
        <w:rPr>
          <w:rFonts w:ascii="Times New Roman" w:eastAsia="仿宋" w:hAnsi="Times New Roman" w:cs="Times New Roman"/>
          <w:color w:val="000000" w:themeColor="text1"/>
          <w:sz w:val="28"/>
          <w:szCs w:val="28"/>
        </w:rPr>
        <w:t xml:space="preserve">mm× </w:t>
      </w:r>
      <w:r w:rsidR="00A50764" w:rsidRPr="00A50764">
        <w:rPr>
          <w:rFonts w:ascii="Times New Roman" w:eastAsia="仿宋" w:hAnsi="Times New Roman" w:cs="Times New Roman"/>
          <w:color w:val="000000" w:themeColor="text1"/>
          <w:sz w:val="28"/>
          <w:szCs w:val="28"/>
        </w:rPr>
        <w:t>0.25µ</w:t>
      </w:r>
      <w:r w:rsidRPr="00A50764">
        <w:rPr>
          <w:rFonts w:ascii="Times New Roman" w:eastAsia="仿宋" w:hAnsi="Times New Roman" w:cs="Times New Roman"/>
          <w:color w:val="000000" w:themeColor="text1"/>
          <w:sz w:val="28"/>
          <w:szCs w:val="28"/>
        </w:rPr>
        <w:t>m</w:t>
      </w:r>
      <w:r w:rsidRPr="00A50764">
        <w:rPr>
          <w:rFonts w:ascii="Times New Roman" w:eastAsia="仿宋" w:hAnsi="Times New Roman" w:cs="Times New Roman"/>
          <w:color w:val="000000" w:themeColor="text1"/>
          <w:sz w:val="28"/>
          <w:szCs w:val="28"/>
        </w:rPr>
        <w:t>；</w:t>
      </w:r>
    </w:p>
    <w:p w:rsidR="009E2CF5" w:rsidRPr="009E2CF5" w:rsidRDefault="009E2CF5" w:rsidP="00675755">
      <w:pPr>
        <w:autoSpaceDE w:val="0"/>
        <w:autoSpaceDN w:val="0"/>
        <w:spacing w:line="360" w:lineRule="auto"/>
        <w:ind w:firstLineChars="200" w:firstLine="560"/>
        <w:rPr>
          <w:rFonts w:ascii="Times New Roman" w:eastAsia="仿宋" w:hAnsi="Times New Roman" w:cs="Times New Roman"/>
          <w:color w:val="000000" w:themeColor="text1"/>
          <w:sz w:val="28"/>
          <w:szCs w:val="28"/>
        </w:rPr>
      </w:pPr>
      <w:r w:rsidRPr="009E2CF5">
        <w:rPr>
          <w:rFonts w:ascii="Times New Roman" w:eastAsia="仿宋" w:hAnsi="Times New Roman" w:cs="Times New Roman"/>
          <w:color w:val="000000" w:themeColor="text1"/>
          <w:sz w:val="28"/>
          <w:szCs w:val="28"/>
        </w:rPr>
        <w:t>3</w:t>
      </w:r>
      <w:r w:rsidRPr="009E2CF5">
        <w:rPr>
          <w:rFonts w:ascii="Times New Roman" w:eastAsia="仿宋" w:hAnsi="Times New Roman" w:cs="Times New Roman"/>
          <w:color w:val="000000" w:themeColor="text1"/>
          <w:sz w:val="28"/>
          <w:szCs w:val="28"/>
        </w:rPr>
        <w:t>、检测器温度为</w:t>
      </w:r>
      <w:r w:rsidRPr="009E2CF5">
        <w:rPr>
          <w:rFonts w:ascii="Times New Roman" w:eastAsia="仿宋" w:hAnsi="Times New Roman" w:cs="Times New Roman"/>
          <w:color w:val="000000" w:themeColor="text1"/>
          <w:sz w:val="28"/>
          <w:szCs w:val="28"/>
        </w:rPr>
        <w:t>300℃</w:t>
      </w:r>
      <w:r w:rsidRPr="009E2CF5">
        <w:rPr>
          <w:rFonts w:ascii="Times New Roman" w:eastAsia="仿宋" w:hAnsi="Times New Roman" w:cs="Times New Roman"/>
          <w:color w:val="000000" w:themeColor="text1"/>
          <w:sz w:val="28"/>
          <w:szCs w:val="28"/>
        </w:rPr>
        <w:t>；</w:t>
      </w:r>
    </w:p>
    <w:p w:rsidR="009E2CF5" w:rsidRPr="009E2CF5" w:rsidRDefault="009E2CF5" w:rsidP="00675755">
      <w:pPr>
        <w:autoSpaceDE w:val="0"/>
        <w:autoSpaceDN w:val="0"/>
        <w:spacing w:line="360" w:lineRule="auto"/>
        <w:ind w:firstLineChars="200" w:firstLine="560"/>
        <w:rPr>
          <w:rFonts w:ascii="Times New Roman" w:eastAsia="仿宋" w:hAnsi="Times New Roman" w:cs="Times New Roman"/>
          <w:color w:val="000000" w:themeColor="text1"/>
          <w:sz w:val="28"/>
          <w:szCs w:val="28"/>
        </w:rPr>
      </w:pPr>
      <w:r w:rsidRPr="009E2CF5">
        <w:rPr>
          <w:rFonts w:ascii="Times New Roman" w:eastAsia="仿宋" w:hAnsi="Times New Roman" w:cs="Times New Roman"/>
          <w:color w:val="000000" w:themeColor="text1"/>
          <w:sz w:val="28"/>
          <w:szCs w:val="28"/>
        </w:rPr>
        <w:t>4</w:t>
      </w:r>
      <w:r w:rsidRPr="009E2CF5">
        <w:rPr>
          <w:rFonts w:ascii="Times New Roman" w:eastAsia="仿宋" w:hAnsi="Times New Roman" w:cs="Times New Roman"/>
          <w:color w:val="000000" w:themeColor="text1"/>
          <w:sz w:val="28"/>
          <w:szCs w:val="28"/>
        </w:rPr>
        <w:t>、载气流量为</w:t>
      </w:r>
      <w:r w:rsidRPr="009E2CF5">
        <w:rPr>
          <w:rFonts w:ascii="Times New Roman" w:eastAsia="仿宋" w:hAnsi="Times New Roman" w:cs="Times New Roman"/>
          <w:color w:val="000000" w:themeColor="text1"/>
          <w:sz w:val="28"/>
          <w:szCs w:val="28"/>
        </w:rPr>
        <w:t>1.0mL/min</w:t>
      </w:r>
      <w:r w:rsidRPr="009E2CF5">
        <w:rPr>
          <w:rFonts w:ascii="Times New Roman" w:eastAsia="仿宋" w:hAnsi="Times New Roman" w:cs="Times New Roman"/>
          <w:color w:val="000000" w:themeColor="text1"/>
          <w:sz w:val="28"/>
          <w:szCs w:val="28"/>
        </w:rPr>
        <w:t>；</w:t>
      </w:r>
    </w:p>
    <w:p w:rsidR="009E2CF5" w:rsidRPr="009E2CF5" w:rsidRDefault="009E2CF5" w:rsidP="00675755">
      <w:pPr>
        <w:autoSpaceDE w:val="0"/>
        <w:autoSpaceDN w:val="0"/>
        <w:spacing w:line="360" w:lineRule="auto"/>
        <w:ind w:firstLineChars="200" w:firstLine="560"/>
        <w:rPr>
          <w:rFonts w:ascii="Times New Roman" w:eastAsia="仿宋" w:hAnsi="Times New Roman" w:cs="Times New Roman"/>
          <w:color w:val="000000" w:themeColor="text1"/>
          <w:sz w:val="28"/>
          <w:szCs w:val="28"/>
        </w:rPr>
      </w:pPr>
      <w:r w:rsidRPr="009E2CF5">
        <w:rPr>
          <w:rFonts w:ascii="Times New Roman" w:eastAsia="仿宋" w:hAnsi="Times New Roman" w:cs="Times New Roman"/>
          <w:color w:val="000000" w:themeColor="text1"/>
          <w:sz w:val="28"/>
          <w:szCs w:val="28"/>
        </w:rPr>
        <w:t>5</w:t>
      </w:r>
      <w:r w:rsidRPr="009E2CF5">
        <w:rPr>
          <w:rFonts w:ascii="Times New Roman" w:eastAsia="仿宋" w:hAnsi="Times New Roman" w:cs="Times New Roman"/>
          <w:color w:val="000000" w:themeColor="text1"/>
          <w:sz w:val="28"/>
          <w:szCs w:val="28"/>
        </w:rPr>
        <w:t>、进样量为</w:t>
      </w:r>
      <w:r w:rsidRPr="009E2CF5">
        <w:rPr>
          <w:rFonts w:ascii="Times New Roman" w:eastAsia="仿宋" w:hAnsi="Times New Roman" w:cs="Times New Roman"/>
          <w:color w:val="000000" w:themeColor="text1"/>
          <w:sz w:val="28"/>
          <w:szCs w:val="28"/>
        </w:rPr>
        <w:t>1μL</w:t>
      </w:r>
      <w:r w:rsidR="002F3831">
        <w:rPr>
          <w:rFonts w:ascii="Times New Roman" w:eastAsia="仿宋" w:hAnsi="Times New Roman" w:cs="Times New Roman" w:hint="eastAsia"/>
          <w:color w:val="000000" w:themeColor="text1"/>
          <w:sz w:val="28"/>
          <w:szCs w:val="28"/>
        </w:rPr>
        <w:t>；</w:t>
      </w:r>
    </w:p>
    <w:p w:rsidR="009E2CF5" w:rsidRPr="009E2CF5" w:rsidRDefault="009E2CF5" w:rsidP="00675755">
      <w:pPr>
        <w:autoSpaceDE w:val="0"/>
        <w:autoSpaceDN w:val="0"/>
        <w:spacing w:line="360" w:lineRule="auto"/>
        <w:ind w:firstLineChars="200" w:firstLine="560"/>
        <w:rPr>
          <w:rFonts w:ascii="Times New Roman" w:eastAsia="仿宋" w:hAnsi="Times New Roman" w:cs="Times New Roman"/>
          <w:color w:val="000000" w:themeColor="text1"/>
          <w:sz w:val="28"/>
          <w:szCs w:val="28"/>
        </w:rPr>
      </w:pPr>
      <w:r w:rsidRPr="009E2CF5">
        <w:rPr>
          <w:rFonts w:ascii="Times New Roman" w:eastAsia="仿宋" w:hAnsi="Times New Roman" w:cs="Times New Roman"/>
          <w:color w:val="000000" w:themeColor="text1"/>
          <w:sz w:val="28"/>
          <w:szCs w:val="28"/>
        </w:rPr>
        <w:t>6</w:t>
      </w:r>
      <w:r w:rsidRPr="009E2CF5">
        <w:rPr>
          <w:rFonts w:ascii="Times New Roman" w:eastAsia="仿宋" w:hAnsi="Times New Roman" w:cs="Times New Roman"/>
          <w:color w:val="000000" w:themeColor="text1"/>
          <w:sz w:val="28"/>
          <w:szCs w:val="28"/>
        </w:rPr>
        <w:t>、分流比为</w:t>
      </w:r>
      <w:r w:rsidRPr="009E2CF5">
        <w:rPr>
          <w:rFonts w:ascii="Times New Roman" w:eastAsia="仿宋" w:hAnsi="Times New Roman" w:cs="Times New Roman"/>
          <w:color w:val="000000" w:themeColor="text1"/>
          <w:sz w:val="28"/>
          <w:szCs w:val="28"/>
        </w:rPr>
        <w:t>1</w:t>
      </w:r>
      <w:r w:rsidR="002F3831">
        <w:rPr>
          <w:rFonts w:ascii="Times New Roman" w:eastAsia="仿宋" w:hAnsi="Times New Roman" w:cs="Times New Roman" w:hint="eastAsia"/>
          <w:color w:val="000000" w:themeColor="text1"/>
          <w:sz w:val="28"/>
          <w:szCs w:val="28"/>
        </w:rPr>
        <w:t>:</w:t>
      </w:r>
      <w:r w:rsidR="002F3831" w:rsidRPr="009E2CF5">
        <w:rPr>
          <w:rFonts w:ascii="Times New Roman" w:eastAsia="仿宋" w:hAnsi="Times New Roman" w:cs="Times New Roman"/>
          <w:color w:val="000000" w:themeColor="text1"/>
          <w:sz w:val="28"/>
          <w:szCs w:val="28"/>
        </w:rPr>
        <w:t>1</w:t>
      </w:r>
      <w:r w:rsidR="002F3831">
        <w:rPr>
          <w:rFonts w:ascii="Times New Roman" w:eastAsia="仿宋" w:hAnsi="Times New Roman" w:cs="Times New Roman"/>
          <w:color w:val="000000" w:themeColor="text1"/>
          <w:sz w:val="28"/>
          <w:szCs w:val="28"/>
        </w:rPr>
        <w:t>9</w:t>
      </w:r>
      <w:r w:rsidR="002F3831" w:rsidRPr="009E2CF5">
        <w:rPr>
          <w:rFonts w:ascii="Times New Roman" w:eastAsia="仿宋" w:hAnsi="Times New Roman" w:cs="Times New Roman"/>
          <w:color w:val="000000" w:themeColor="text1"/>
          <w:sz w:val="28"/>
          <w:szCs w:val="28"/>
        </w:rPr>
        <w:t>0</w:t>
      </w:r>
      <w:r w:rsidR="002F3831">
        <w:rPr>
          <w:rFonts w:ascii="Times New Roman" w:eastAsia="仿宋" w:hAnsi="Times New Roman" w:cs="Times New Roman" w:hint="eastAsia"/>
          <w:color w:val="000000" w:themeColor="text1"/>
          <w:sz w:val="28"/>
          <w:szCs w:val="28"/>
        </w:rPr>
        <w:t>；</w:t>
      </w:r>
    </w:p>
    <w:p w:rsidR="009E2CF5" w:rsidRPr="009E2CF5" w:rsidRDefault="009E2CF5" w:rsidP="00675755">
      <w:pPr>
        <w:autoSpaceDE w:val="0"/>
        <w:autoSpaceDN w:val="0"/>
        <w:spacing w:line="360" w:lineRule="auto"/>
        <w:ind w:firstLineChars="200" w:firstLine="560"/>
        <w:rPr>
          <w:rFonts w:ascii="Times New Roman" w:eastAsia="仿宋" w:hAnsi="Times New Roman" w:cs="Times New Roman"/>
          <w:color w:val="000000" w:themeColor="text1"/>
          <w:sz w:val="28"/>
          <w:szCs w:val="28"/>
        </w:rPr>
      </w:pPr>
      <w:r w:rsidRPr="009E2CF5">
        <w:rPr>
          <w:rFonts w:ascii="Times New Roman" w:eastAsia="仿宋" w:hAnsi="Times New Roman" w:cs="Times New Roman"/>
          <w:color w:val="000000" w:themeColor="text1"/>
          <w:sz w:val="28"/>
          <w:szCs w:val="28"/>
        </w:rPr>
        <w:t>7</w:t>
      </w:r>
      <w:r w:rsidRPr="009E2CF5">
        <w:rPr>
          <w:rFonts w:ascii="Times New Roman" w:eastAsia="仿宋" w:hAnsi="Times New Roman" w:cs="Times New Roman"/>
          <w:color w:val="000000" w:themeColor="text1"/>
          <w:sz w:val="28"/>
          <w:szCs w:val="28"/>
        </w:rPr>
        <w:t>、程序升温：</w:t>
      </w:r>
      <w:r w:rsidRPr="009E2CF5">
        <w:rPr>
          <w:rFonts w:ascii="Times New Roman" w:eastAsia="仿宋" w:hAnsi="Times New Roman" w:cs="Times New Roman"/>
          <w:color w:val="000000" w:themeColor="text1"/>
          <w:sz w:val="28"/>
          <w:szCs w:val="28"/>
        </w:rPr>
        <w:t>160℃</w:t>
      </w:r>
      <w:r w:rsidR="00E277DA">
        <w:rPr>
          <w:rFonts w:ascii="Times New Roman" w:eastAsia="仿宋" w:hAnsi="Times New Roman" w:cs="Times New Roman"/>
          <w:color w:val="000000" w:themeColor="text1"/>
          <w:sz w:val="28"/>
          <w:szCs w:val="28"/>
        </w:rPr>
        <w:t>为</w:t>
      </w:r>
      <w:r w:rsidRPr="009E2CF5">
        <w:rPr>
          <w:rFonts w:ascii="Times New Roman" w:eastAsia="仿宋" w:hAnsi="Times New Roman" w:cs="Times New Roman"/>
          <w:color w:val="000000" w:themeColor="text1"/>
          <w:sz w:val="28"/>
          <w:szCs w:val="28"/>
        </w:rPr>
        <w:t>起始温度，以</w:t>
      </w:r>
      <w:r w:rsidRPr="009E2CF5">
        <w:rPr>
          <w:rFonts w:ascii="Times New Roman" w:eastAsia="仿宋" w:hAnsi="Times New Roman" w:cs="Times New Roman"/>
          <w:color w:val="000000" w:themeColor="text1"/>
          <w:sz w:val="28"/>
          <w:szCs w:val="28"/>
        </w:rPr>
        <w:t>10℃/min</w:t>
      </w:r>
      <w:r w:rsidRPr="009E2CF5">
        <w:rPr>
          <w:rFonts w:ascii="Times New Roman" w:eastAsia="仿宋" w:hAnsi="Times New Roman" w:cs="Times New Roman"/>
          <w:color w:val="000000" w:themeColor="text1"/>
          <w:sz w:val="28"/>
          <w:szCs w:val="28"/>
        </w:rPr>
        <w:t>升温至</w:t>
      </w:r>
      <w:smartTag w:uri="urn:schemas-microsoft-com:office:smarttags" w:element="chmetcnv">
        <w:smartTagPr>
          <w:attr w:name="TCSC" w:val="0"/>
          <w:attr w:name="NumberType" w:val="1"/>
          <w:attr w:name="Negative" w:val="False"/>
          <w:attr w:name="HasSpace" w:val="False"/>
          <w:attr w:name="SourceValue" w:val="200"/>
          <w:attr w:name="UnitName" w:val="℃"/>
        </w:smartTagPr>
        <w:r w:rsidRPr="009E2CF5">
          <w:rPr>
            <w:rFonts w:ascii="Times New Roman" w:eastAsia="仿宋" w:hAnsi="Times New Roman" w:cs="Times New Roman"/>
            <w:color w:val="000000" w:themeColor="text1"/>
            <w:sz w:val="28"/>
            <w:szCs w:val="28"/>
          </w:rPr>
          <w:t>200℃</w:t>
        </w:r>
      </w:smartTag>
      <w:r w:rsidRPr="009E2CF5">
        <w:rPr>
          <w:rFonts w:ascii="Times New Roman" w:eastAsia="仿宋" w:hAnsi="Times New Roman" w:cs="Times New Roman"/>
          <w:color w:val="000000" w:themeColor="text1"/>
          <w:sz w:val="28"/>
          <w:szCs w:val="28"/>
        </w:rPr>
        <w:t>保持</w:t>
      </w:r>
      <w:r w:rsidRPr="009E2CF5">
        <w:rPr>
          <w:rFonts w:ascii="Times New Roman" w:eastAsia="仿宋" w:hAnsi="Times New Roman" w:cs="Times New Roman"/>
          <w:color w:val="000000" w:themeColor="text1"/>
          <w:sz w:val="28"/>
          <w:szCs w:val="28"/>
        </w:rPr>
        <w:t>3min</w:t>
      </w:r>
      <w:r w:rsidRPr="009E2CF5">
        <w:rPr>
          <w:rFonts w:ascii="Times New Roman" w:eastAsia="仿宋" w:hAnsi="Times New Roman" w:cs="Times New Roman"/>
          <w:color w:val="000000" w:themeColor="text1"/>
          <w:sz w:val="28"/>
          <w:szCs w:val="28"/>
        </w:rPr>
        <w:t>，再以</w:t>
      </w:r>
      <w:smartTag w:uri="urn:schemas-microsoft-com:office:smarttags" w:element="chmetcnv">
        <w:smartTagPr>
          <w:attr w:name="TCSC" w:val="0"/>
          <w:attr w:name="NumberType" w:val="1"/>
          <w:attr w:name="Negative" w:val="False"/>
          <w:attr w:name="HasSpace" w:val="False"/>
          <w:attr w:name="SourceValue" w:val="20"/>
          <w:attr w:name="UnitName" w:val="℃"/>
        </w:smartTagPr>
        <w:r w:rsidRPr="009E2CF5">
          <w:rPr>
            <w:rFonts w:ascii="Times New Roman" w:eastAsia="仿宋" w:hAnsi="Times New Roman" w:cs="Times New Roman"/>
            <w:color w:val="000000" w:themeColor="text1"/>
            <w:sz w:val="28"/>
            <w:szCs w:val="28"/>
          </w:rPr>
          <w:t>20℃</w:t>
        </w:r>
      </w:smartTag>
      <w:r w:rsidRPr="009E2CF5">
        <w:rPr>
          <w:rFonts w:ascii="Times New Roman" w:eastAsia="仿宋" w:hAnsi="Times New Roman" w:cs="Times New Roman"/>
          <w:color w:val="000000" w:themeColor="text1"/>
          <w:sz w:val="28"/>
          <w:szCs w:val="28"/>
        </w:rPr>
        <w:t>/min</w:t>
      </w:r>
      <w:r w:rsidRPr="009E2CF5">
        <w:rPr>
          <w:rFonts w:ascii="Times New Roman" w:eastAsia="仿宋" w:hAnsi="Times New Roman" w:cs="Times New Roman"/>
          <w:color w:val="000000" w:themeColor="text1"/>
          <w:sz w:val="28"/>
          <w:szCs w:val="28"/>
        </w:rPr>
        <w:t>升温至</w:t>
      </w:r>
      <w:r w:rsidRPr="009E2CF5">
        <w:rPr>
          <w:rFonts w:ascii="Times New Roman" w:eastAsia="仿宋" w:hAnsi="Times New Roman" w:cs="Times New Roman"/>
          <w:color w:val="000000" w:themeColor="text1"/>
          <w:sz w:val="28"/>
          <w:szCs w:val="28"/>
        </w:rPr>
        <w:t>240℃</w:t>
      </w:r>
      <w:r w:rsidRPr="009E2CF5">
        <w:rPr>
          <w:rFonts w:ascii="Times New Roman" w:eastAsia="仿宋" w:hAnsi="Times New Roman" w:cs="Times New Roman"/>
          <w:color w:val="000000" w:themeColor="text1"/>
          <w:sz w:val="28"/>
          <w:szCs w:val="28"/>
        </w:rPr>
        <w:t>保持</w:t>
      </w:r>
      <w:r w:rsidRPr="009E2CF5">
        <w:rPr>
          <w:rFonts w:ascii="Times New Roman" w:eastAsia="仿宋" w:hAnsi="Times New Roman" w:cs="Times New Roman"/>
          <w:color w:val="000000" w:themeColor="text1"/>
          <w:sz w:val="28"/>
          <w:szCs w:val="28"/>
        </w:rPr>
        <w:t>8min</w:t>
      </w:r>
      <w:r w:rsidR="00C34F20">
        <w:rPr>
          <w:rFonts w:ascii="Times New Roman" w:eastAsia="仿宋" w:hAnsi="Times New Roman" w:cs="Times New Roman" w:hint="eastAsia"/>
          <w:color w:val="000000" w:themeColor="text1"/>
          <w:sz w:val="28"/>
          <w:szCs w:val="28"/>
        </w:rPr>
        <w:t>。</w:t>
      </w:r>
    </w:p>
    <w:p w:rsidR="00F947DD" w:rsidRPr="0080222E" w:rsidRDefault="00F947DD" w:rsidP="004E310A">
      <w:pPr>
        <w:pStyle w:val="3"/>
        <w:spacing w:beforeLines="50" w:before="156" w:afterLines="50" w:after="156" w:line="360" w:lineRule="auto"/>
        <w:rPr>
          <w:rFonts w:ascii="黑体" w:eastAsia="黑体" w:hAnsi="黑体"/>
          <w:b w:val="0"/>
        </w:rPr>
      </w:pPr>
      <w:bookmarkStart w:id="39" w:name="_Toc20484760"/>
      <w:r w:rsidRPr="0080222E">
        <w:rPr>
          <w:rFonts w:ascii="黑体" w:eastAsia="黑体" w:hAnsi="黑体"/>
          <w:b w:val="0"/>
        </w:rPr>
        <w:t>水样的测定</w:t>
      </w:r>
      <w:bookmarkEnd w:id="39"/>
    </w:p>
    <w:p w:rsidR="00F26108" w:rsidRPr="009E2CF5" w:rsidRDefault="00F947DD" w:rsidP="00E9506A">
      <w:pPr>
        <w:adjustRightInd w:val="0"/>
        <w:snapToGrid w:val="0"/>
        <w:spacing w:line="360" w:lineRule="auto"/>
        <w:ind w:firstLineChars="200" w:firstLine="560"/>
        <w:rPr>
          <w:rFonts w:ascii="Times New Roman" w:eastAsia="黑体" w:hAnsi="Times New Roman" w:cs="Times New Roman"/>
          <w:sz w:val="28"/>
          <w:szCs w:val="28"/>
        </w:rPr>
      </w:pPr>
      <w:r w:rsidRPr="009E2CF5">
        <w:rPr>
          <w:rFonts w:ascii="Times New Roman" w:eastAsia="仿宋" w:hAnsi="Times New Roman" w:cs="Times New Roman"/>
          <w:color w:val="000000" w:themeColor="text1"/>
          <w:sz w:val="28"/>
          <w:szCs w:val="28"/>
        </w:rPr>
        <w:t>用容量瓶准确量</w:t>
      </w:r>
      <w:r w:rsidRPr="001F62DC">
        <w:rPr>
          <w:rFonts w:ascii="Times New Roman" w:eastAsia="仿宋" w:hAnsi="Times New Roman" w:cs="Times New Roman"/>
          <w:color w:val="000000" w:themeColor="text1"/>
          <w:sz w:val="28"/>
          <w:szCs w:val="28"/>
        </w:rPr>
        <w:t>取</w:t>
      </w:r>
      <w:r w:rsidRPr="001F62DC">
        <w:rPr>
          <w:rFonts w:ascii="Times New Roman" w:eastAsia="仿宋" w:hAnsi="Times New Roman" w:cs="Times New Roman"/>
          <w:color w:val="000000" w:themeColor="text1"/>
          <w:sz w:val="28"/>
          <w:szCs w:val="28"/>
        </w:rPr>
        <w:t>200mL</w:t>
      </w:r>
      <w:r w:rsidRPr="009E2CF5">
        <w:rPr>
          <w:rFonts w:ascii="Times New Roman" w:eastAsia="仿宋" w:hAnsi="Times New Roman" w:cs="Times New Roman"/>
          <w:color w:val="000000" w:themeColor="text1"/>
          <w:sz w:val="28"/>
          <w:szCs w:val="28"/>
        </w:rPr>
        <w:t>水样，加入到</w:t>
      </w:r>
      <w:r w:rsidRPr="009E2CF5">
        <w:rPr>
          <w:rFonts w:ascii="Times New Roman" w:eastAsia="仿宋" w:hAnsi="Times New Roman" w:cs="Times New Roman"/>
          <w:color w:val="000000" w:themeColor="text1"/>
          <w:sz w:val="28"/>
          <w:szCs w:val="28"/>
        </w:rPr>
        <w:t>250mL</w:t>
      </w:r>
      <w:r w:rsidRPr="009E2CF5">
        <w:rPr>
          <w:rFonts w:ascii="Times New Roman" w:eastAsia="仿宋" w:hAnsi="Times New Roman" w:cs="Times New Roman"/>
          <w:color w:val="000000" w:themeColor="text1"/>
          <w:sz w:val="28"/>
          <w:szCs w:val="28"/>
        </w:rPr>
        <w:t>分液漏斗中，再加入</w:t>
      </w:r>
      <w:r w:rsidRPr="009E2CF5">
        <w:rPr>
          <w:rFonts w:ascii="Times New Roman" w:eastAsia="仿宋" w:hAnsi="Times New Roman" w:cs="Times New Roman"/>
          <w:color w:val="000000" w:themeColor="text1"/>
          <w:sz w:val="28"/>
          <w:szCs w:val="28"/>
        </w:rPr>
        <w:t>1mL</w:t>
      </w:r>
      <w:r w:rsidRPr="009E2CF5">
        <w:rPr>
          <w:rFonts w:ascii="Times New Roman" w:eastAsia="仿宋" w:hAnsi="Times New Roman" w:cs="Times New Roman"/>
          <w:color w:val="000000" w:themeColor="text1"/>
          <w:sz w:val="28"/>
          <w:szCs w:val="28"/>
        </w:rPr>
        <w:t>环己烷，手动摇匀液液萃取</w:t>
      </w:r>
      <w:r w:rsidRPr="009E2CF5">
        <w:rPr>
          <w:rFonts w:ascii="Times New Roman" w:eastAsia="仿宋" w:hAnsi="Times New Roman" w:cs="Times New Roman"/>
          <w:color w:val="000000" w:themeColor="text1"/>
          <w:sz w:val="28"/>
          <w:szCs w:val="28"/>
        </w:rPr>
        <w:t>5min</w:t>
      </w:r>
      <w:r w:rsidRPr="009E2CF5">
        <w:rPr>
          <w:rFonts w:ascii="Times New Roman" w:eastAsia="仿宋" w:hAnsi="Times New Roman" w:cs="Times New Roman"/>
          <w:color w:val="000000" w:themeColor="text1"/>
          <w:sz w:val="28"/>
          <w:szCs w:val="28"/>
        </w:rPr>
        <w:t>，过程中注意放气。静置，有机相经无水硫酸钠脱水后，</w:t>
      </w:r>
      <w:r w:rsidR="00442713">
        <w:rPr>
          <w:rFonts w:ascii="Times New Roman" w:eastAsia="仿宋" w:hAnsi="Times New Roman" w:cs="Times New Roman"/>
          <w:color w:val="000000" w:themeColor="text1"/>
          <w:sz w:val="28"/>
          <w:szCs w:val="28"/>
        </w:rPr>
        <w:t>定容至</w:t>
      </w:r>
      <w:r w:rsidR="00442713">
        <w:rPr>
          <w:rFonts w:ascii="Times New Roman" w:eastAsia="仿宋" w:hAnsi="Times New Roman" w:cs="Times New Roman" w:hint="eastAsia"/>
          <w:color w:val="000000" w:themeColor="text1"/>
          <w:sz w:val="28"/>
          <w:szCs w:val="28"/>
        </w:rPr>
        <w:t>1m</w:t>
      </w:r>
      <w:r w:rsidR="00442713">
        <w:rPr>
          <w:rFonts w:ascii="Times New Roman" w:eastAsia="仿宋" w:hAnsi="Times New Roman" w:cs="Times New Roman"/>
          <w:color w:val="000000" w:themeColor="text1"/>
          <w:sz w:val="28"/>
          <w:szCs w:val="28"/>
        </w:rPr>
        <w:t>L</w:t>
      </w:r>
      <w:r w:rsidR="00442713">
        <w:rPr>
          <w:rFonts w:ascii="Times New Roman" w:eastAsia="仿宋" w:hAnsi="Times New Roman" w:cs="Times New Roman" w:hint="eastAsia"/>
          <w:color w:val="000000" w:themeColor="text1"/>
          <w:sz w:val="28"/>
          <w:szCs w:val="28"/>
        </w:rPr>
        <w:t>，</w:t>
      </w:r>
      <w:r w:rsidRPr="009E2CF5">
        <w:rPr>
          <w:rFonts w:ascii="Times New Roman" w:eastAsia="仿宋" w:hAnsi="Times New Roman" w:cs="Times New Roman"/>
          <w:color w:val="000000" w:themeColor="text1"/>
          <w:sz w:val="28"/>
          <w:szCs w:val="28"/>
        </w:rPr>
        <w:t>转移到自动进样瓶中，待</w:t>
      </w:r>
      <w:r w:rsidRPr="009E2CF5">
        <w:rPr>
          <w:rFonts w:ascii="Times New Roman" w:eastAsia="仿宋" w:hAnsi="Times New Roman" w:cs="Times New Roman"/>
          <w:color w:val="000000" w:themeColor="text1"/>
          <w:sz w:val="28"/>
          <w:szCs w:val="28"/>
        </w:rPr>
        <w:lastRenderedPageBreak/>
        <w:t>分析。</w:t>
      </w:r>
    </w:p>
    <w:p w:rsidR="00F26108" w:rsidRPr="0080222E" w:rsidRDefault="00C773D4" w:rsidP="004E310A">
      <w:pPr>
        <w:pStyle w:val="3"/>
        <w:spacing w:beforeLines="50" w:before="156" w:afterLines="50" w:after="156" w:line="360" w:lineRule="auto"/>
        <w:rPr>
          <w:rFonts w:ascii="黑体" w:eastAsia="黑体" w:hAnsi="黑体"/>
          <w:b w:val="0"/>
        </w:rPr>
      </w:pPr>
      <w:bookmarkStart w:id="40" w:name="_Toc20484761"/>
      <w:r w:rsidRPr="0080222E">
        <w:rPr>
          <w:rFonts w:ascii="黑体" w:eastAsia="黑体" w:hAnsi="黑体" w:hint="eastAsia"/>
          <w:b w:val="0"/>
        </w:rPr>
        <w:t>萃取剂的选择</w:t>
      </w:r>
      <w:bookmarkEnd w:id="40"/>
    </w:p>
    <w:p w:rsidR="00700290" w:rsidRPr="00FC3900" w:rsidRDefault="00B45C0C" w:rsidP="00840DE1">
      <w:pPr>
        <w:adjustRightInd w:val="0"/>
        <w:snapToGrid w:val="0"/>
        <w:spacing w:line="360" w:lineRule="auto"/>
        <w:ind w:firstLineChars="200" w:firstLine="560"/>
        <w:rPr>
          <w:rFonts w:ascii="Times New Roman" w:eastAsia="仿宋" w:hAnsi="Times New Roman" w:cs="Times New Roman"/>
          <w:color w:val="000000" w:themeColor="text1"/>
          <w:sz w:val="28"/>
          <w:szCs w:val="28"/>
        </w:rPr>
      </w:pPr>
      <w:r w:rsidRPr="00FC3900">
        <w:rPr>
          <w:rFonts w:ascii="Times New Roman" w:eastAsia="仿宋" w:hAnsi="Times New Roman" w:cs="Times New Roman"/>
          <w:color w:val="000000" w:themeColor="text1"/>
          <w:sz w:val="28"/>
          <w:szCs w:val="28"/>
        </w:rPr>
        <w:t>用于萃取有机氯农药的溶剂有：石油醚、二氯甲烷、环己烷、正己烷。采用纯化水进行实验，选取以上四种溶剂做萃取剂。取</w:t>
      </w:r>
      <w:r w:rsidRPr="00FC3900">
        <w:rPr>
          <w:rFonts w:ascii="Times New Roman" w:eastAsia="仿宋" w:hAnsi="Times New Roman" w:cs="Times New Roman"/>
          <w:color w:val="000000" w:themeColor="text1"/>
          <w:sz w:val="28"/>
          <w:szCs w:val="28"/>
        </w:rPr>
        <w:t>200mL</w:t>
      </w:r>
      <w:r w:rsidRPr="00FC3900">
        <w:rPr>
          <w:rFonts w:ascii="Times New Roman" w:eastAsia="仿宋" w:hAnsi="Times New Roman" w:cs="Times New Roman"/>
          <w:color w:val="000000" w:themeColor="text1"/>
          <w:sz w:val="28"/>
          <w:szCs w:val="28"/>
        </w:rPr>
        <w:t>纯化水加入</w:t>
      </w:r>
      <w:r w:rsidRPr="00FC3900">
        <w:rPr>
          <w:rFonts w:ascii="Times New Roman" w:eastAsia="仿宋" w:hAnsi="Times New Roman" w:cs="Times New Roman"/>
          <w:color w:val="000000" w:themeColor="text1"/>
          <w:sz w:val="28"/>
          <w:szCs w:val="28"/>
        </w:rPr>
        <w:t>1mL</w:t>
      </w:r>
      <w:r w:rsidRPr="00FC3900">
        <w:rPr>
          <w:rFonts w:ascii="Times New Roman" w:eastAsia="仿宋" w:hAnsi="Times New Roman" w:cs="Times New Roman"/>
          <w:color w:val="000000" w:themeColor="text1"/>
          <w:sz w:val="28"/>
          <w:szCs w:val="28"/>
        </w:rPr>
        <w:t>萃取剂，手动摇匀液液萃取</w:t>
      </w:r>
      <w:r w:rsidRPr="00FC3900">
        <w:rPr>
          <w:rFonts w:ascii="Times New Roman" w:eastAsia="仿宋" w:hAnsi="Times New Roman" w:cs="Times New Roman"/>
          <w:color w:val="000000" w:themeColor="text1"/>
          <w:sz w:val="28"/>
          <w:szCs w:val="28"/>
        </w:rPr>
        <w:t>5min</w:t>
      </w:r>
      <w:r w:rsidRPr="00FC3900">
        <w:rPr>
          <w:rFonts w:ascii="Times New Roman" w:eastAsia="仿宋" w:hAnsi="Times New Roman" w:cs="Times New Roman"/>
          <w:color w:val="000000" w:themeColor="text1"/>
          <w:sz w:val="28"/>
          <w:szCs w:val="28"/>
        </w:rPr>
        <w:t>，过程中注意放气。静置，有机相经无水硫酸钠脱水后，</w:t>
      </w:r>
      <w:r w:rsidR="00DC7F7D">
        <w:rPr>
          <w:rFonts w:ascii="Times New Roman" w:eastAsia="仿宋" w:hAnsi="Times New Roman" w:cs="Times New Roman"/>
          <w:color w:val="000000" w:themeColor="text1"/>
          <w:sz w:val="28"/>
          <w:szCs w:val="28"/>
        </w:rPr>
        <w:t>定容至</w:t>
      </w:r>
      <w:r w:rsidR="00DC7F7D">
        <w:rPr>
          <w:rFonts w:ascii="Times New Roman" w:eastAsia="仿宋" w:hAnsi="Times New Roman" w:cs="Times New Roman" w:hint="eastAsia"/>
          <w:color w:val="000000" w:themeColor="text1"/>
          <w:sz w:val="28"/>
          <w:szCs w:val="28"/>
        </w:rPr>
        <w:t>1m</w:t>
      </w:r>
      <w:r w:rsidR="00DC7F7D">
        <w:rPr>
          <w:rFonts w:ascii="Times New Roman" w:eastAsia="仿宋" w:hAnsi="Times New Roman" w:cs="Times New Roman"/>
          <w:color w:val="000000" w:themeColor="text1"/>
          <w:sz w:val="28"/>
          <w:szCs w:val="28"/>
        </w:rPr>
        <w:t>L</w:t>
      </w:r>
      <w:r w:rsidR="00DC7F7D">
        <w:rPr>
          <w:rFonts w:ascii="Times New Roman" w:eastAsia="仿宋" w:hAnsi="Times New Roman" w:cs="Times New Roman" w:hint="eastAsia"/>
          <w:color w:val="000000" w:themeColor="text1"/>
          <w:sz w:val="28"/>
          <w:szCs w:val="28"/>
        </w:rPr>
        <w:t>，</w:t>
      </w:r>
      <w:r w:rsidRPr="00FC3900">
        <w:rPr>
          <w:rFonts w:ascii="Times New Roman" w:eastAsia="仿宋" w:hAnsi="Times New Roman" w:cs="Times New Roman"/>
          <w:color w:val="000000" w:themeColor="text1"/>
          <w:sz w:val="28"/>
          <w:szCs w:val="28"/>
        </w:rPr>
        <w:t>转移到自动进样瓶中进行测定。</w:t>
      </w:r>
    </w:p>
    <w:p w:rsidR="00B45C0C" w:rsidRPr="00FC3900" w:rsidRDefault="00700290" w:rsidP="00840DE1">
      <w:pPr>
        <w:adjustRightInd w:val="0"/>
        <w:snapToGrid w:val="0"/>
        <w:spacing w:line="360" w:lineRule="auto"/>
        <w:ind w:firstLineChars="200" w:firstLine="560"/>
        <w:rPr>
          <w:rFonts w:ascii="Times New Roman" w:eastAsia="仿宋" w:hAnsi="Times New Roman" w:cs="Times New Roman"/>
          <w:color w:val="000000" w:themeColor="text1"/>
          <w:sz w:val="28"/>
          <w:szCs w:val="28"/>
        </w:rPr>
      </w:pPr>
      <w:r w:rsidRPr="00FC3900">
        <w:rPr>
          <w:rFonts w:ascii="Times New Roman" w:eastAsia="仿宋" w:hAnsi="Times New Roman" w:cs="Times New Roman"/>
          <w:color w:val="000000" w:themeColor="text1"/>
          <w:sz w:val="28"/>
          <w:szCs w:val="28"/>
        </w:rPr>
        <w:t>结果表明，该前处理方法只有环己烷做萃取剂时回收率达到要求。</w:t>
      </w:r>
      <w:r w:rsidR="00B45C0C" w:rsidRPr="00FC3900">
        <w:rPr>
          <w:rFonts w:ascii="Times New Roman" w:eastAsia="仿宋" w:hAnsi="Times New Roman" w:cs="Times New Roman"/>
          <w:color w:val="000000" w:themeColor="text1"/>
          <w:sz w:val="28"/>
          <w:szCs w:val="28"/>
        </w:rPr>
        <w:t>石油醚</w:t>
      </w:r>
      <w:r w:rsidR="00442713">
        <w:rPr>
          <w:rFonts w:ascii="Times New Roman" w:eastAsia="仿宋" w:hAnsi="Times New Roman" w:cs="Times New Roman" w:hint="eastAsia"/>
          <w:color w:val="000000" w:themeColor="text1"/>
          <w:sz w:val="28"/>
          <w:szCs w:val="28"/>
        </w:rPr>
        <w:t>和</w:t>
      </w:r>
      <w:r w:rsidR="00B45C0C" w:rsidRPr="00FC3900">
        <w:rPr>
          <w:rFonts w:ascii="Times New Roman" w:eastAsia="仿宋" w:hAnsi="Times New Roman" w:cs="Times New Roman"/>
          <w:color w:val="000000" w:themeColor="text1"/>
          <w:sz w:val="28"/>
          <w:szCs w:val="28"/>
        </w:rPr>
        <w:t>二氯甲烷</w:t>
      </w:r>
      <w:r w:rsidRPr="00FC3900">
        <w:rPr>
          <w:rFonts w:ascii="Times New Roman" w:eastAsia="仿宋" w:hAnsi="Times New Roman" w:cs="Times New Roman"/>
          <w:color w:val="000000" w:themeColor="text1"/>
          <w:sz w:val="28"/>
          <w:szCs w:val="28"/>
        </w:rPr>
        <w:t>做萃取剂回收率均较低。</w:t>
      </w:r>
      <w:r w:rsidR="00B45C0C" w:rsidRPr="00FC3900">
        <w:rPr>
          <w:rFonts w:ascii="Times New Roman" w:eastAsia="仿宋" w:hAnsi="Times New Roman" w:cs="Times New Roman"/>
          <w:color w:val="000000" w:themeColor="text1"/>
          <w:sz w:val="28"/>
          <w:szCs w:val="28"/>
        </w:rPr>
        <w:t>使用进口农残级环己烷或正己烷时，不需要净化处理，进样时溶剂响应不高，可以直接进样检测</w:t>
      </w:r>
      <w:r w:rsidRPr="00FC3900">
        <w:rPr>
          <w:rFonts w:ascii="Times New Roman" w:eastAsia="仿宋" w:hAnsi="Times New Roman" w:cs="Times New Roman"/>
          <w:color w:val="000000" w:themeColor="text1"/>
          <w:sz w:val="28"/>
          <w:szCs w:val="28"/>
        </w:rPr>
        <w:t>，但正己烷回收率偏低，</w:t>
      </w:r>
      <w:r w:rsidR="00B45C0C" w:rsidRPr="00FC3900">
        <w:rPr>
          <w:rFonts w:ascii="Times New Roman" w:eastAsia="仿宋" w:hAnsi="Times New Roman" w:cs="Times New Roman"/>
          <w:color w:val="000000" w:themeColor="text1"/>
          <w:sz w:val="28"/>
          <w:szCs w:val="28"/>
        </w:rPr>
        <w:t>因而选用环己烷做萃取溶剂。</w:t>
      </w:r>
      <w:r w:rsidR="009F7802">
        <w:rPr>
          <w:rFonts w:ascii="Times New Roman" w:eastAsia="仿宋" w:hAnsi="Times New Roman" w:cs="Times New Roman"/>
          <w:color w:val="000000" w:themeColor="text1"/>
          <w:sz w:val="28"/>
          <w:szCs w:val="28"/>
        </w:rPr>
        <w:t>具</w:t>
      </w:r>
      <w:r w:rsidR="00E90FF3">
        <w:rPr>
          <w:rFonts w:ascii="Times New Roman" w:eastAsia="仿宋" w:hAnsi="Times New Roman" w:cs="Times New Roman"/>
          <w:color w:val="000000" w:themeColor="text1"/>
          <w:sz w:val="28"/>
          <w:szCs w:val="28"/>
        </w:rPr>
        <w:t>体结果见表</w:t>
      </w:r>
      <w:r w:rsidR="00E90FF3">
        <w:rPr>
          <w:rFonts w:ascii="Times New Roman" w:eastAsia="仿宋" w:hAnsi="Times New Roman" w:cs="Times New Roman" w:hint="eastAsia"/>
          <w:color w:val="000000" w:themeColor="text1"/>
          <w:sz w:val="28"/>
          <w:szCs w:val="28"/>
        </w:rPr>
        <w:t>5-</w:t>
      </w:r>
      <w:r w:rsidR="00E90FF3">
        <w:rPr>
          <w:rFonts w:ascii="Times New Roman" w:eastAsia="仿宋" w:hAnsi="Times New Roman" w:cs="Times New Roman"/>
          <w:color w:val="000000" w:themeColor="text1"/>
          <w:sz w:val="28"/>
          <w:szCs w:val="28"/>
        </w:rPr>
        <w:t>3</w:t>
      </w:r>
      <w:r w:rsidR="00E90FF3">
        <w:rPr>
          <w:rFonts w:ascii="Times New Roman" w:eastAsia="仿宋" w:hAnsi="Times New Roman" w:cs="Times New Roman" w:hint="eastAsia"/>
          <w:color w:val="000000" w:themeColor="text1"/>
          <w:sz w:val="28"/>
          <w:szCs w:val="28"/>
        </w:rPr>
        <w:t>。</w:t>
      </w:r>
    </w:p>
    <w:p w:rsidR="00197CE7" w:rsidRPr="00E90FF3" w:rsidRDefault="00E90FF3" w:rsidP="004E310A">
      <w:pPr>
        <w:adjustRightInd w:val="0"/>
        <w:snapToGrid w:val="0"/>
        <w:spacing w:beforeLines="50" w:before="156" w:afterLines="50" w:after="156"/>
        <w:jc w:val="center"/>
        <w:rPr>
          <w:rFonts w:asciiTheme="minorEastAsia" w:hAnsiTheme="minorEastAsia" w:cs="Times New Roman"/>
          <w:b/>
          <w:color w:val="000000" w:themeColor="text1"/>
          <w:szCs w:val="21"/>
        </w:rPr>
      </w:pPr>
      <w:r w:rsidRPr="00B7684C">
        <w:rPr>
          <w:rFonts w:ascii="Times New Roman" w:hAnsi="Times New Roman" w:cs="Times New Roman"/>
          <w:b/>
          <w:color w:val="000000" w:themeColor="text1"/>
          <w:szCs w:val="21"/>
        </w:rPr>
        <w:t>表</w:t>
      </w:r>
      <w:r w:rsidRPr="00B7684C">
        <w:rPr>
          <w:rFonts w:ascii="Times New Roman" w:hAnsi="Times New Roman" w:cs="Times New Roman"/>
          <w:b/>
          <w:color w:val="000000" w:themeColor="text1"/>
          <w:szCs w:val="21"/>
        </w:rPr>
        <w:t>5-3</w:t>
      </w:r>
      <w:r w:rsidR="00197CE7" w:rsidRPr="00E90FF3">
        <w:rPr>
          <w:rFonts w:asciiTheme="minorEastAsia" w:hAnsiTheme="minorEastAsia" w:cs="Times New Roman"/>
          <w:b/>
          <w:color w:val="000000" w:themeColor="text1"/>
          <w:szCs w:val="21"/>
        </w:rPr>
        <w:t>不同萃取剂提取的回收率</w:t>
      </w:r>
      <w:r w:rsidR="00197CE7" w:rsidRPr="00B7684C">
        <w:rPr>
          <w:rFonts w:ascii="Times New Roman" w:hAnsi="Times New Roman" w:cs="Times New Roman"/>
          <w:b/>
          <w:color w:val="000000" w:themeColor="text1"/>
          <w:szCs w:val="21"/>
        </w:rPr>
        <w:t>（</w:t>
      </w:r>
      <w:r w:rsidR="00197CE7" w:rsidRPr="00B7684C">
        <w:rPr>
          <w:rFonts w:ascii="Times New Roman" w:hAnsi="Times New Roman" w:cs="Times New Roman"/>
          <w:b/>
          <w:color w:val="000000" w:themeColor="text1"/>
          <w:szCs w:val="21"/>
        </w:rPr>
        <w:t>%</w:t>
      </w:r>
      <w:r w:rsidR="00197CE7" w:rsidRPr="00B7684C">
        <w:rPr>
          <w:rFonts w:ascii="Times New Roman" w:hAnsi="Times New Roman" w:cs="Times New Roman"/>
          <w:b/>
          <w:color w:val="000000" w:themeColor="text1"/>
          <w:szCs w:val="21"/>
        </w:rPr>
        <w:t>）</w:t>
      </w:r>
    </w:p>
    <w:tbl>
      <w:tblPr>
        <w:tblStyle w:val="a5"/>
        <w:tblW w:w="5000" w:type="pct"/>
        <w:jc w:val="center"/>
        <w:tblLook w:val="04A0" w:firstRow="1" w:lastRow="0" w:firstColumn="1" w:lastColumn="0" w:noHBand="0" w:noVBand="1"/>
      </w:tblPr>
      <w:tblGrid>
        <w:gridCol w:w="1660"/>
        <w:gridCol w:w="1659"/>
        <w:gridCol w:w="1659"/>
        <w:gridCol w:w="1659"/>
        <w:gridCol w:w="1659"/>
      </w:tblGrid>
      <w:tr w:rsidR="00744DB8" w:rsidTr="00E80DB9">
        <w:trPr>
          <w:trHeight w:val="340"/>
          <w:jc w:val="center"/>
        </w:trPr>
        <w:tc>
          <w:tcPr>
            <w:tcW w:w="1000" w:type="pct"/>
            <w:tcBorders>
              <w:tl2br w:val="single" w:sz="4" w:space="0" w:color="auto"/>
            </w:tcBorders>
          </w:tcPr>
          <w:p w:rsidR="00744DB8" w:rsidRPr="00197CE7" w:rsidRDefault="00197CE7" w:rsidP="00197CE7">
            <w:pPr>
              <w:jc w:val="center"/>
              <w:rPr>
                <w:rFonts w:ascii="Times New Roman" w:eastAsia="宋体" w:hAnsi="Times New Roman" w:cs="Times New Roman"/>
                <w:b/>
                <w:kern w:val="0"/>
                <w:szCs w:val="21"/>
              </w:rPr>
            </w:pPr>
            <w:r w:rsidRPr="00197CE7">
              <w:rPr>
                <w:rFonts w:ascii="Times New Roman" w:eastAsia="宋体" w:hAnsi="Times New Roman" w:cs="Times New Roman" w:hint="eastAsia"/>
                <w:b/>
                <w:kern w:val="0"/>
                <w:szCs w:val="21"/>
              </w:rPr>
              <w:t xml:space="preserve">      </w:t>
            </w:r>
            <w:r w:rsidRPr="00197CE7">
              <w:rPr>
                <w:rFonts w:ascii="Times New Roman" w:eastAsia="宋体" w:hAnsi="Times New Roman" w:cs="Times New Roman"/>
                <w:b/>
                <w:kern w:val="0"/>
                <w:szCs w:val="21"/>
              </w:rPr>
              <w:t xml:space="preserve"> </w:t>
            </w:r>
            <w:r w:rsidR="00744DB8" w:rsidRPr="00197CE7">
              <w:rPr>
                <w:rFonts w:ascii="Times New Roman" w:eastAsia="宋体" w:hAnsi="Times New Roman" w:cs="Times New Roman" w:hint="eastAsia"/>
                <w:b/>
                <w:kern w:val="0"/>
                <w:szCs w:val="21"/>
              </w:rPr>
              <w:t>萃取剂</w:t>
            </w:r>
          </w:p>
          <w:p w:rsidR="00744DB8" w:rsidRPr="00197CE7" w:rsidRDefault="00744DB8" w:rsidP="00197CE7">
            <w:pPr>
              <w:rPr>
                <w:rFonts w:ascii="Times New Roman" w:eastAsia="宋体" w:hAnsi="Times New Roman" w:cs="Times New Roman"/>
                <w:b/>
                <w:kern w:val="0"/>
                <w:szCs w:val="21"/>
              </w:rPr>
            </w:pPr>
            <w:r w:rsidRPr="00197CE7">
              <w:rPr>
                <w:rFonts w:ascii="Times New Roman" w:eastAsia="宋体" w:hAnsi="Times New Roman" w:cs="Times New Roman"/>
                <w:b/>
                <w:kern w:val="0"/>
                <w:szCs w:val="21"/>
              </w:rPr>
              <w:t>化合物</w:t>
            </w:r>
          </w:p>
        </w:tc>
        <w:tc>
          <w:tcPr>
            <w:tcW w:w="1000" w:type="pct"/>
            <w:vAlign w:val="center"/>
          </w:tcPr>
          <w:p w:rsidR="00744DB8" w:rsidRPr="00197CE7" w:rsidRDefault="00744DB8" w:rsidP="00377C96">
            <w:pPr>
              <w:jc w:val="center"/>
              <w:rPr>
                <w:rFonts w:ascii="Times New Roman" w:eastAsia="宋体" w:hAnsi="Times New Roman" w:cs="Times New Roman"/>
                <w:b/>
                <w:kern w:val="0"/>
                <w:szCs w:val="21"/>
              </w:rPr>
            </w:pPr>
            <w:r w:rsidRPr="00197CE7">
              <w:rPr>
                <w:rFonts w:ascii="Times New Roman" w:eastAsia="宋体" w:hAnsi="Times New Roman" w:cs="Times New Roman" w:hint="eastAsia"/>
                <w:b/>
                <w:kern w:val="0"/>
                <w:szCs w:val="21"/>
              </w:rPr>
              <w:t>二氯甲烷</w:t>
            </w:r>
          </w:p>
        </w:tc>
        <w:tc>
          <w:tcPr>
            <w:tcW w:w="1000" w:type="pct"/>
            <w:vAlign w:val="center"/>
          </w:tcPr>
          <w:p w:rsidR="00744DB8" w:rsidRPr="00197CE7" w:rsidRDefault="00744DB8" w:rsidP="00377C96">
            <w:pPr>
              <w:jc w:val="center"/>
              <w:rPr>
                <w:rFonts w:ascii="Times New Roman" w:eastAsia="宋体" w:hAnsi="Times New Roman" w:cs="Times New Roman"/>
                <w:b/>
                <w:kern w:val="0"/>
                <w:szCs w:val="21"/>
              </w:rPr>
            </w:pPr>
            <w:r w:rsidRPr="00197CE7">
              <w:rPr>
                <w:rFonts w:ascii="Times New Roman" w:eastAsia="宋体" w:hAnsi="Times New Roman" w:cs="Times New Roman" w:hint="eastAsia"/>
                <w:b/>
                <w:kern w:val="0"/>
                <w:szCs w:val="21"/>
              </w:rPr>
              <w:t>石油醚</w:t>
            </w:r>
          </w:p>
        </w:tc>
        <w:tc>
          <w:tcPr>
            <w:tcW w:w="1000" w:type="pct"/>
            <w:vAlign w:val="center"/>
          </w:tcPr>
          <w:p w:rsidR="00744DB8" w:rsidRPr="00197CE7" w:rsidRDefault="00744DB8" w:rsidP="00377C96">
            <w:pPr>
              <w:jc w:val="center"/>
              <w:rPr>
                <w:rFonts w:ascii="Times New Roman" w:eastAsia="宋体" w:hAnsi="Times New Roman" w:cs="Times New Roman"/>
                <w:b/>
                <w:kern w:val="0"/>
                <w:szCs w:val="21"/>
              </w:rPr>
            </w:pPr>
            <w:r w:rsidRPr="00197CE7">
              <w:rPr>
                <w:rFonts w:ascii="Times New Roman" w:eastAsia="宋体" w:hAnsi="Times New Roman" w:cs="Times New Roman" w:hint="eastAsia"/>
                <w:b/>
                <w:kern w:val="0"/>
                <w:szCs w:val="21"/>
              </w:rPr>
              <w:t>环己烷</w:t>
            </w:r>
          </w:p>
        </w:tc>
        <w:tc>
          <w:tcPr>
            <w:tcW w:w="1000" w:type="pct"/>
            <w:vAlign w:val="center"/>
          </w:tcPr>
          <w:p w:rsidR="00744DB8" w:rsidRPr="00377C96" w:rsidRDefault="00744DB8" w:rsidP="00377C96">
            <w:pPr>
              <w:jc w:val="center"/>
              <w:rPr>
                <w:rFonts w:asciiTheme="minorEastAsia" w:hAnsiTheme="minorEastAsia" w:cs="黑体"/>
                <w:b/>
                <w:szCs w:val="21"/>
              </w:rPr>
            </w:pPr>
            <w:r w:rsidRPr="00377C96">
              <w:rPr>
                <w:rFonts w:ascii="Times New Roman" w:eastAsia="宋体" w:hAnsi="Times New Roman" w:cs="Times New Roman" w:hint="eastAsia"/>
                <w:b/>
                <w:kern w:val="0"/>
                <w:szCs w:val="21"/>
              </w:rPr>
              <w:t>正己烷</w:t>
            </w:r>
          </w:p>
        </w:tc>
      </w:tr>
      <w:tr w:rsidR="00744DB8" w:rsidTr="00E80DB9">
        <w:trPr>
          <w:trHeight w:val="340"/>
          <w:jc w:val="center"/>
        </w:trPr>
        <w:tc>
          <w:tcPr>
            <w:tcW w:w="1000" w:type="pct"/>
            <w:vAlign w:val="center"/>
          </w:tcPr>
          <w:p w:rsidR="00744DB8" w:rsidRPr="00F70DC4" w:rsidRDefault="00744DB8" w:rsidP="00377C96">
            <w:pPr>
              <w:jc w:val="center"/>
              <w:rPr>
                <w:rFonts w:ascii="Times New Roman" w:eastAsia="宋体" w:hAnsi="Times New Roman" w:cs="Times New Roman"/>
                <w:kern w:val="0"/>
                <w:szCs w:val="21"/>
              </w:rPr>
            </w:pPr>
            <w:r w:rsidRPr="00F70DC4">
              <w:rPr>
                <w:rFonts w:ascii="Times New Roman" w:eastAsia="宋体" w:hAnsi="Times New Roman" w:cs="Times New Roman"/>
                <w:kern w:val="0"/>
                <w:szCs w:val="21"/>
              </w:rPr>
              <w:t>α-</w:t>
            </w:r>
            <w:r w:rsidRPr="00F70DC4">
              <w:rPr>
                <w:rFonts w:ascii="Times New Roman" w:eastAsia="宋体" w:hAnsi="Times New Roman" w:cs="Times New Roman"/>
                <w:kern w:val="0"/>
                <w:szCs w:val="21"/>
              </w:rPr>
              <w:t>六六六</w:t>
            </w:r>
          </w:p>
        </w:tc>
        <w:tc>
          <w:tcPr>
            <w:tcW w:w="1000" w:type="pct"/>
            <w:vAlign w:val="center"/>
          </w:tcPr>
          <w:p w:rsidR="00744DB8" w:rsidRPr="00197CE7" w:rsidRDefault="00CF512E" w:rsidP="00377C96">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32.6</w:t>
            </w:r>
          </w:p>
        </w:tc>
        <w:tc>
          <w:tcPr>
            <w:tcW w:w="1000" w:type="pct"/>
            <w:vAlign w:val="center"/>
          </w:tcPr>
          <w:p w:rsidR="00744DB8" w:rsidRPr="00197CE7" w:rsidRDefault="00CF512E" w:rsidP="00377C96">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29.0</w:t>
            </w:r>
          </w:p>
        </w:tc>
        <w:tc>
          <w:tcPr>
            <w:tcW w:w="1000" w:type="pct"/>
            <w:vAlign w:val="center"/>
          </w:tcPr>
          <w:p w:rsidR="00744DB8" w:rsidRPr="00197CE7" w:rsidRDefault="00197CE7" w:rsidP="00377C96">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9</w:t>
            </w:r>
            <w:r>
              <w:rPr>
                <w:rFonts w:ascii="Times New Roman" w:eastAsia="宋体" w:hAnsi="Times New Roman" w:cs="Times New Roman"/>
                <w:kern w:val="0"/>
                <w:szCs w:val="21"/>
              </w:rPr>
              <w:t>2.6</w:t>
            </w:r>
          </w:p>
        </w:tc>
        <w:tc>
          <w:tcPr>
            <w:tcW w:w="1000" w:type="pct"/>
            <w:vAlign w:val="center"/>
          </w:tcPr>
          <w:p w:rsidR="00744DB8" w:rsidRPr="00197CE7" w:rsidRDefault="00377C96" w:rsidP="00377C96">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62.7</w:t>
            </w:r>
          </w:p>
        </w:tc>
      </w:tr>
      <w:tr w:rsidR="00744DB8" w:rsidTr="00E80DB9">
        <w:trPr>
          <w:trHeight w:val="340"/>
          <w:jc w:val="center"/>
        </w:trPr>
        <w:tc>
          <w:tcPr>
            <w:tcW w:w="1000" w:type="pct"/>
            <w:vAlign w:val="center"/>
          </w:tcPr>
          <w:p w:rsidR="00744DB8" w:rsidRPr="001E6850" w:rsidRDefault="00744DB8" w:rsidP="00377C96">
            <w:pPr>
              <w:jc w:val="center"/>
              <w:rPr>
                <w:rFonts w:ascii="Times New Roman" w:eastAsia="宋体" w:hAnsi="Times New Roman" w:cs="Times New Roman"/>
                <w:kern w:val="0"/>
                <w:szCs w:val="21"/>
              </w:rPr>
            </w:pPr>
            <w:r w:rsidRPr="001E6850">
              <w:rPr>
                <w:rFonts w:ascii="Times New Roman" w:eastAsia="宋体" w:hAnsi="Times New Roman" w:cs="Times New Roman"/>
                <w:kern w:val="0"/>
                <w:szCs w:val="21"/>
              </w:rPr>
              <w:t>六氯苯</w:t>
            </w:r>
          </w:p>
        </w:tc>
        <w:tc>
          <w:tcPr>
            <w:tcW w:w="1000" w:type="pct"/>
            <w:vAlign w:val="center"/>
          </w:tcPr>
          <w:p w:rsidR="00744DB8" w:rsidRPr="00197CE7" w:rsidRDefault="00CF512E" w:rsidP="00377C96">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36.2</w:t>
            </w:r>
          </w:p>
        </w:tc>
        <w:tc>
          <w:tcPr>
            <w:tcW w:w="1000" w:type="pct"/>
            <w:vAlign w:val="center"/>
          </w:tcPr>
          <w:p w:rsidR="00744DB8" w:rsidRPr="00197CE7" w:rsidRDefault="00CF512E" w:rsidP="00377C96">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32.1</w:t>
            </w:r>
          </w:p>
        </w:tc>
        <w:tc>
          <w:tcPr>
            <w:tcW w:w="1000" w:type="pct"/>
            <w:vAlign w:val="center"/>
          </w:tcPr>
          <w:p w:rsidR="00744DB8" w:rsidRPr="00197CE7" w:rsidRDefault="00197CE7" w:rsidP="00377C96">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99.0</w:t>
            </w:r>
          </w:p>
        </w:tc>
        <w:tc>
          <w:tcPr>
            <w:tcW w:w="1000" w:type="pct"/>
            <w:vAlign w:val="center"/>
          </w:tcPr>
          <w:p w:rsidR="00744DB8" w:rsidRPr="00197CE7" w:rsidRDefault="00377C96" w:rsidP="00377C96">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68.6</w:t>
            </w:r>
          </w:p>
        </w:tc>
      </w:tr>
      <w:tr w:rsidR="00744DB8" w:rsidTr="00E80DB9">
        <w:trPr>
          <w:trHeight w:val="340"/>
          <w:jc w:val="center"/>
        </w:trPr>
        <w:tc>
          <w:tcPr>
            <w:tcW w:w="1000" w:type="pct"/>
            <w:vAlign w:val="center"/>
          </w:tcPr>
          <w:p w:rsidR="00744DB8" w:rsidRPr="001E6850" w:rsidRDefault="00744DB8" w:rsidP="00377C96">
            <w:pPr>
              <w:jc w:val="center"/>
              <w:rPr>
                <w:rFonts w:ascii="Times New Roman" w:eastAsia="宋体" w:hAnsi="Times New Roman" w:cs="Times New Roman"/>
                <w:kern w:val="0"/>
                <w:szCs w:val="21"/>
              </w:rPr>
            </w:pPr>
            <w:r w:rsidRPr="001E6850">
              <w:rPr>
                <w:rFonts w:ascii="Times New Roman" w:eastAsia="宋体" w:hAnsi="Times New Roman" w:cs="Times New Roman"/>
                <w:kern w:val="0"/>
                <w:szCs w:val="21"/>
              </w:rPr>
              <w:t>β-</w:t>
            </w:r>
            <w:r w:rsidRPr="001E6850">
              <w:rPr>
                <w:rFonts w:ascii="Times New Roman" w:eastAsia="宋体" w:hAnsi="Times New Roman" w:cs="Times New Roman"/>
                <w:kern w:val="0"/>
                <w:szCs w:val="21"/>
              </w:rPr>
              <w:t>六六六</w:t>
            </w:r>
          </w:p>
        </w:tc>
        <w:tc>
          <w:tcPr>
            <w:tcW w:w="1000" w:type="pct"/>
            <w:vAlign w:val="center"/>
          </w:tcPr>
          <w:p w:rsidR="00744DB8" w:rsidRPr="00197CE7" w:rsidRDefault="00CF512E" w:rsidP="00377C96">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29.1</w:t>
            </w:r>
          </w:p>
        </w:tc>
        <w:tc>
          <w:tcPr>
            <w:tcW w:w="1000" w:type="pct"/>
            <w:vAlign w:val="center"/>
          </w:tcPr>
          <w:p w:rsidR="00744DB8" w:rsidRPr="00197CE7" w:rsidRDefault="00CF512E" w:rsidP="00377C96">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25.0</w:t>
            </w:r>
          </w:p>
        </w:tc>
        <w:tc>
          <w:tcPr>
            <w:tcW w:w="1000" w:type="pct"/>
            <w:vAlign w:val="center"/>
          </w:tcPr>
          <w:p w:rsidR="00744DB8" w:rsidRPr="00197CE7" w:rsidRDefault="00197CE7" w:rsidP="00377C96">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87.8</w:t>
            </w:r>
          </w:p>
        </w:tc>
        <w:tc>
          <w:tcPr>
            <w:tcW w:w="1000" w:type="pct"/>
            <w:vAlign w:val="center"/>
          </w:tcPr>
          <w:p w:rsidR="00744DB8" w:rsidRPr="00197CE7" w:rsidRDefault="00377C96" w:rsidP="00377C96">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58.8</w:t>
            </w:r>
          </w:p>
        </w:tc>
      </w:tr>
      <w:tr w:rsidR="00744DB8" w:rsidTr="00E80DB9">
        <w:trPr>
          <w:trHeight w:val="340"/>
          <w:jc w:val="center"/>
        </w:trPr>
        <w:tc>
          <w:tcPr>
            <w:tcW w:w="1000" w:type="pct"/>
            <w:vAlign w:val="center"/>
          </w:tcPr>
          <w:p w:rsidR="00744DB8" w:rsidRPr="00A375AA" w:rsidRDefault="00744DB8"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γ-</w:t>
            </w:r>
            <w:r w:rsidRPr="00A375AA">
              <w:rPr>
                <w:rFonts w:ascii="Times New Roman" w:eastAsia="宋体" w:hAnsi="Times New Roman" w:cs="Times New Roman"/>
                <w:kern w:val="0"/>
                <w:szCs w:val="21"/>
              </w:rPr>
              <w:t>六六六</w:t>
            </w:r>
          </w:p>
        </w:tc>
        <w:tc>
          <w:tcPr>
            <w:tcW w:w="1000" w:type="pct"/>
            <w:vAlign w:val="center"/>
          </w:tcPr>
          <w:p w:rsidR="00744DB8" w:rsidRPr="00A375AA" w:rsidRDefault="00CF512E"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33.5</w:t>
            </w:r>
          </w:p>
        </w:tc>
        <w:tc>
          <w:tcPr>
            <w:tcW w:w="1000" w:type="pct"/>
            <w:vAlign w:val="center"/>
          </w:tcPr>
          <w:p w:rsidR="00744DB8" w:rsidRPr="00A375AA" w:rsidRDefault="00CF512E"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29.7</w:t>
            </w:r>
          </w:p>
        </w:tc>
        <w:tc>
          <w:tcPr>
            <w:tcW w:w="1000" w:type="pct"/>
            <w:vAlign w:val="center"/>
          </w:tcPr>
          <w:p w:rsidR="00744DB8" w:rsidRPr="00A375AA" w:rsidRDefault="00197CE7"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93.7</w:t>
            </w:r>
          </w:p>
        </w:tc>
        <w:tc>
          <w:tcPr>
            <w:tcW w:w="1000" w:type="pct"/>
            <w:vAlign w:val="center"/>
          </w:tcPr>
          <w:p w:rsidR="00744DB8" w:rsidRPr="00A375AA" w:rsidRDefault="00377C96"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53.2</w:t>
            </w:r>
          </w:p>
        </w:tc>
      </w:tr>
      <w:tr w:rsidR="00744DB8" w:rsidTr="00E80DB9">
        <w:trPr>
          <w:trHeight w:val="340"/>
          <w:jc w:val="center"/>
        </w:trPr>
        <w:tc>
          <w:tcPr>
            <w:tcW w:w="1000" w:type="pct"/>
            <w:vAlign w:val="center"/>
          </w:tcPr>
          <w:p w:rsidR="00744DB8" w:rsidRPr="00A375AA" w:rsidRDefault="00744DB8"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七氯</w:t>
            </w:r>
          </w:p>
        </w:tc>
        <w:tc>
          <w:tcPr>
            <w:tcW w:w="1000" w:type="pct"/>
            <w:vAlign w:val="center"/>
          </w:tcPr>
          <w:p w:rsidR="00744DB8" w:rsidRPr="00A375AA" w:rsidRDefault="00CF512E"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34.7</w:t>
            </w:r>
          </w:p>
        </w:tc>
        <w:tc>
          <w:tcPr>
            <w:tcW w:w="1000" w:type="pct"/>
            <w:vAlign w:val="center"/>
          </w:tcPr>
          <w:p w:rsidR="00744DB8" w:rsidRPr="00A375AA" w:rsidRDefault="00CF512E"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30.7</w:t>
            </w:r>
          </w:p>
        </w:tc>
        <w:tc>
          <w:tcPr>
            <w:tcW w:w="1000" w:type="pct"/>
            <w:vAlign w:val="center"/>
          </w:tcPr>
          <w:p w:rsidR="00744DB8" w:rsidRPr="00A375AA" w:rsidRDefault="00197CE7"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95.4</w:t>
            </w:r>
          </w:p>
        </w:tc>
        <w:tc>
          <w:tcPr>
            <w:tcW w:w="1000" w:type="pct"/>
            <w:vAlign w:val="center"/>
          </w:tcPr>
          <w:p w:rsidR="00744DB8" w:rsidRPr="00A375AA" w:rsidRDefault="00377C96"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66.4</w:t>
            </w:r>
          </w:p>
        </w:tc>
      </w:tr>
      <w:tr w:rsidR="00744DB8" w:rsidTr="00E80DB9">
        <w:trPr>
          <w:trHeight w:val="340"/>
          <w:jc w:val="center"/>
        </w:trPr>
        <w:tc>
          <w:tcPr>
            <w:tcW w:w="1000" w:type="pct"/>
            <w:vAlign w:val="center"/>
          </w:tcPr>
          <w:p w:rsidR="00744DB8" w:rsidRPr="00A375AA" w:rsidRDefault="00744DB8"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艾氏剂</w:t>
            </w:r>
          </w:p>
        </w:tc>
        <w:tc>
          <w:tcPr>
            <w:tcW w:w="1000" w:type="pct"/>
            <w:vAlign w:val="center"/>
          </w:tcPr>
          <w:p w:rsidR="00744DB8" w:rsidRPr="00A375AA" w:rsidRDefault="00CF512E"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34.9</w:t>
            </w:r>
          </w:p>
        </w:tc>
        <w:tc>
          <w:tcPr>
            <w:tcW w:w="1000" w:type="pct"/>
            <w:vAlign w:val="center"/>
          </w:tcPr>
          <w:p w:rsidR="00744DB8" w:rsidRPr="00A375AA" w:rsidRDefault="00CF512E"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30.6</w:t>
            </w:r>
          </w:p>
        </w:tc>
        <w:tc>
          <w:tcPr>
            <w:tcW w:w="1000" w:type="pct"/>
            <w:vAlign w:val="center"/>
          </w:tcPr>
          <w:p w:rsidR="00744DB8" w:rsidRPr="00A375AA" w:rsidRDefault="00197CE7"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95.6</w:t>
            </w:r>
          </w:p>
        </w:tc>
        <w:tc>
          <w:tcPr>
            <w:tcW w:w="1000" w:type="pct"/>
            <w:vAlign w:val="center"/>
          </w:tcPr>
          <w:p w:rsidR="00744DB8" w:rsidRPr="00A375AA" w:rsidRDefault="00377C96"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66.0</w:t>
            </w:r>
          </w:p>
        </w:tc>
      </w:tr>
      <w:tr w:rsidR="00744DB8" w:rsidTr="00E80DB9">
        <w:trPr>
          <w:trHeight w:val="340"/>
          <w:jc w:val="center"/>
        </w:trPr>
        <w:tc>
          <w:tcPr>
            <w:tcW w:w="1000" w:type="pct"/>
            <w:vAlign w:val="center"/>
          </w:tcPr>
          <w:p w:rsidR="00744DB8" w:rsidRPr="00A375AA" w:rsidRDefault="00744DB8"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环氧七氯</w:t>
            </w:r>
          </w:p>
        </w:tc>
        <w:tc>
          <w:tcPr>
            <w:tcW w:w="1000" w:type="pct"/>
            <w:vAlign w:val="center"/>
          </w:tcPr>
          <w:p w:rsidR="00744DB8" w:rsidRPr="00A375AA" w:rsidRDefault="00CF512E"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31.4</w:t>
            </w:r>
          </w:p>
        </w:tc>
        <w:tc>
          <w:tcPr>
            <w:tcW w:w="1000" w:type="pct"/>
            <w:vAlign w:val="center"/>
          </w:tcPr>
          <w:p w:rsidR="00744DB8" w:rsidRPr="00A375AA" w:rsidRDefault="00CF512E"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26.5</w:t>
            </w:r>
          </w:p>
        </w:tc>
        <w:tc>
          <w:tcPr>
            <w:tcW w:w="1000" w:type="pct"/>
            <w:vAlign w:val="center"/>
          </w:tcPr>
          <w:p w:rsidR="00744DB8" w:rsidRPr="00A375AA" w:rsidRDefault="00197CE7"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91.3</w:t>
            </w:r>
          </w:p>
        </w:tc>
        <w:tc>
          <w:tcPr>
            <w:tcW w:w="1000" w:type="pct"/>
            <w:vAlign w:val="center"/>
          </w:tcPr>
          <w:p w:rsidR="00744DB8" w:rsidRPr="00A375AA" w:rsidRDefault="00377C96"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62.6</w:t>
            </w:r>
          </w:p>
        </w:tc>
      </w:tr>
      <w:tr w:rsidR="00744DB8" w:rsidTr="00E80DB9">
        <w:trPr>
          <w:trHeight w:val="340"/>
          <w:jc w:val="center"/>
        </w:trPr>
        <w:tc>
          <w:tcPr>
            <w:tcW w:w="1000" w:type="pct"/>
            <w:vAlign w:val="center"/>
          </w:tcPr>
          <w:p w:rsidR="00744DB8" w:rsidRPr="00A375AA" w:rsidRDefault="00744DB8"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硫丹</w:t>
            </w:r>
            <w:r w:rsidRPr="00A375AA">
              <w:rPr>
                <w:rFonts w:ascii="Times New Roman" w:eastAsia="宋体" w:hAnsi="Times New Roman" w:cs="Times New Roman"/>
                <w:kern w:val="0"/>
                <w:szCs w:val="21"/>
              </w:rPr>
              <w:t>-Ⅰ</w:t>
            </w:r>
          </w:p>
        </w:tc>
        <w:tc>
          <w:tcPr>
            <w:tcW w:w="1000" w:type="pct"/>
            <w:vAlign w:val="center"/>
          </w:tcPr>
          <w:p w:rsidR="00744DB8" w:rsidRPr="00A375AA" w:rsidRDefault="00CF512E"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29.7</w:t>
            </w:r>
          </w:p>
        </w:tc>
        <w:tc>
          <w:tcPr>
            <w:tcW w:w="1000" w:type="pct"/>
            <w:vAlign w:val="center"/>
          </w:tcPr>
          <w:p w:rsidR="00744DB8" w:rsidRPr="00A375AA" w:rsidRDefault="00CF512E"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25.4</w:t>
            </w:r>
          </w:p>
        </w:tc>
        <w:tc>
          <w:tcPr>
            <w:tcW w:w="1000" w:type="pct"/>
            <w:vAlign w:val="center"/>
          </w:tcPr>
          <w:p w:rsidR="00744DB8" w:rsidRPr="00A375AA" w:rsidRDefault="00197CE7"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91.2</w:t>
            </w:r>
          </w:p>
        </w:tc>
        <w:tc>
          <w:tcPr>
            <w:tcW w:w="1000" w:type="pct"/>
            <w:vAlign w:val="center"/>
          </w:tcPr>
          <w:p w:rsidR="00744DB8" w:rsidRPr="00A375AA" w:rsidRDefault="00377C96"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63.4</w:t>
            </w:r>
          </w:p>
        </w:tc>
      </w:tr>
      <w:tr w:rsidR="00744DB8" w:rsidTr="00E80DB9">
        <w:trPr>
          <w:trHeight w:val="340"/>
          <w:jc w:val="center"/>
        </w:trPr>
        <w:tc>
          <w:tcPr>
            <w:tcW w:w="1000" w:type="pct"/>
            <w:vAlign w:val="center"/>
          </w:tcPr>
          <w:p w:rsidR="00744DB8" w:rsidRPr="00A375AA" w:rsidRDefault="00744DB8"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p-p’-DDE</w:t>
            </w:r>
          </w:p>
        </w:tc>
        <w:tc>
          <w:tcPr>
            <w:tcW w:w="1000" w:type="pct"/>
            <w:vAlign w:val="center"/>
          </w:tcPr>
          <w:p w:rsidR="00744DB8" w:rsidRPr="00A375AA" w:rsidRDefault="00CF512E"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27.7</w:t>
            </w:r>
          </w:p>
        </w:tc>
        <w:tc>
          <w:tcPr>
            <w:tcW w:w="1000" w:type="pct"/>
            <w:vAlign w:val="center"/>
          </w:tcPr>
          <w:p w:rsidR="00744DB8" w:rsidRPr="00A375AA" w:rsidRDefault="00CF512E"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22.5</w:t>
            </w:r>
          </w:p>
        </w:tc>
        <w:tc>
          <w:tcPr>
            <w:tcW w:w="1000" w:type="pct"/>
            <w:vAlign w:val="center"/>
          </w:tcPr>
          <w:p w:rsidR="00744DB8" w:rsidRPr="00A375AA" w:rsidRDefault="00197CE7"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86.1</w:t>
            </w:r>
          </w:p>
        </w:tc>
        <w:tc>
          <w:tcPr>
            <w:tcW w:w="1000" w:type="pct"/>
            <w:vAlign w:val="center"/>
          </w:tcPr>
          <w:p w:rsidR="00744DB8" w:rsidRPr="00A375AA" w:rsidRDefault="00377C96"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58.1</w:t>
            </w:r>
          </w:p>
        </w:tc>
      </w:tr>
      <w:tr w:rsidR="00744DB8" w:rsidTr="00E80DB9">
        <w:trPr>
          <w:trHeight w:val="340"/>
          <w:jc w:val="center"/>
        </w:trPr>
        <w:tc>
          <w:tcPr>
            <w:tcW w:w="1000" w:type="pct"/>
            <w:vAlign w:val="center"/>
          </w:tcPr>
          <w:p w:rsidR="00744DB8" w:rsidRPr="00A375AA" w:rsidRDefault="00744DB8"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狄试剂</w:t>
            </w:r>
          </w:p>
        </w:tc>
        <w:tc>
          <w:tcPr>
            <w:tcW w:w="1000" w:type="pct"/>
            <w:vAlign w:val="center"/>
          </w:tcPr>
          <w:p w:rsidR="00744DB8" w:rsidRPr="00A375AA" w:rsidRDefault="00CF512E"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27.9</w:t>
            </w:r>
          </w:p>
        </w:tc>
        <w:tc>
          <w:tcPr>
            <w:tcW w:w="1000" w:type="pct"/>
            <w:vAlign w:val="center"/>
          </w:tcPr>
          <w:p w:rsidR="00744DB8" w:rsidRPr="00A375AA" w:rsidRDefault="00CF512E"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23.2</w:t>
            </w:r>
          </w:p>
        </w:tc>
        <w:tc>
          <w:tcPr>
            <w:tcW w:w="1000" w:type="pct"/>
            <w:vAlign w:val="center"/>
          </w:tcPr>
          <w:p w:rsidR="00744DB8" w:rsidRPr="00A375AA" w:rsidRDefault="00CF512E"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87.2</w:t>
            </w:r>
          </w:p>
        </w:tc>
        <w:tc>
          <w:tcPr>
            <w:tcW w:w="1000" w:type="pct"/>
            <w:vAlign w:val="center"/>
          </w:tcPr>
          <w:p w:rsidR="00744DB8" w:rsidRPr="00A375AA" w:rsidRDefault="00377C96"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58.6</w:t>
            </w:r>
          </w:p>
        </w:tc>
      </w:tr>
      <w:tr w:rsidR="00744DB8" w:rsidTr="00E80DB9">
        <w:trPr>
          <w:trHeight w:val="340"/>
          <w:jc w:val="center"/>
        </w:trPr>
        <w:tc>
          <w:tcPr>
            <w:tcW w:w="1000" w:type="pct"/>
            <w:vAlign w:val="center"/>
          </w:tcPr>
          <w:p w:rsidR="00744DB8" w:rsidRPr="00A375AA" w:rsidRDefault="00744DB8"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异狄试剂</w:t>
            </w:r>
          </w:p>
        </w:tc>
        <w:tc>
          <w:tcPr>
            <w:tcW w:w="1000" w:type="pct"/>
            <w:vAlign w:val="center"/>
          </w:tcPr>
          <w:p w:rsidR="00744DB8" w:rsidRPr="00A375AA" w:rsidRDefault="00CF512E"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27.6</w:t>
            </w:r>
          </w:p>
        </w:tc>
        <w:tc>
          <w:tcPr>
            <w:tcW w:w="1000" w:type="pct"/>
            <w:vAlign w:val="center"/>
          </w:tcPr>
          <w:p w:rsidR="00744DB8" w:rsidRPr="00A375AA" w:rsidRDefault="00CF512E"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23.0</w:t>
            </w:r>
          </w:p>
        </w:tc>
        <w:tc>
          <w:tcPr>
            <w:tcW w:w="1000" w:type="pct"/>
            <w:vAlign w:val="center"/>
          </w:tcPr>
          <w:p w:rsidR="00744DB8" w:rsidRPr="00A375AA" w:rsidRDefault="00CF512E"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86.3</w:t>
            </w:r>
          </w:p>
        </w:tc>
        <w:tc>
          <w:tcPr>
            <w:tcW w:w="1000" w:type="pct"/>
            <w:vAlign w:val="center"/>
          </w:tcPr>
          <w:p w:rsidR="00744DB8" w:rsidRPr="00A375AA" w:rsidRDefault="00377C96"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58.0</w:t>
            </w:r>
          </w:p>
        </w:tc>
      </w:tr>
      <w:tr w:rsidR="00744DB8" w:rsidTr="00E80DB9">
        <w:trPr>
          <w:trHeight w:val="340"/>
          <w:jc w:val="center"/>
        </w:trPr>
        <w:tc>
          <w:tcPr>
            <w:tcW w:w="1000" w:type="pct"/>
            <w:vAlign w:val="center"/>
          </w:tcPr>
          <w:p w:rsidR="00744DB8" w:rsidRPr="00A375AA" w:rsidRDefault="00744DB8"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硫丹</w:t>
            </w:r>
            <w:r w:rsidRPr="00A375AA">
              <w:rPr>
                <w:rFonts w:ascii="Times New Roman" w:eastAsia="宋体" w:hAnsi="Times New Roman" w:cs="Times New Roman"/>
                <w:kern w:val="0"/>
                <w:szCs w:val="21"/>
              </w:rPr>
              <w:t>-Ⅱ</w:t>
            </w:r>
          </w:p>
        </w:tc>
        <w:tc>
          <w:tcPr>
            <w:tcW w:w="1000" w:type="pct"/>
            <w:vAlign w:val="center"/>
          </w:tcPr>
          <w:p w:rsidR="00744DB8" w:rsidRPr="00A375AA" w:rsidRDefault="00CF512E"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25.8</w:t>
            </w:r>
          </w:p>
        </w:tc>
        <w:tc>
          <w:tcPr>
            <w:tcW w:w="1000" w:type="pct"/>
            <w:vAlign w:val="center"/>
          </w:tcPr>
          <w:p w:rsidR="00744DB8" w:rsidRPr="00A375AA" w:rsidRDefault="00CF512E"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22.2</w:t>
            </w:r>
          </w:p>
        </w:tc>
        <w:tc>
          <w:tcPr>
            <w:tcW w:w="1000" w:type="pct"/>
            <w:vAlign w:val="center"/>
          </w:tcPr>
          <w:p w:rsidR="00744DB8" w:rsidRPr="00A375AA" w:rsidRDefault="00CF512E"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88.8</w:t>
            </w:r>
          </w:p>
        </w:tc>
        <w:tc>
          <w:tcPr>
            <w:tcW w:w="1000" w:type="pct"/>
            <w:vAlign w:val="center"/>
          </w:tcPr>
          <w:p w:rsidR="00744DB8" w:rsidRPr="00A375AA" w:rsidRDefault="00377C96"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60.6</w:t>
            </w:r>
          </w:p>
        </w:tc>
      </w:tr>
      <w:tr w:rsidR="00744DB8" w:rsidTr="00E80DB9">
        <w:trPr>
          <w:trHeight w:val="340"/>
          <w:jc w:val="center"/>
        </w:trPr>
        <w:tc>
          <w:tcPr>
            <w:tcW w:w="1000" w:type="pct"/>
            <w:vAlign w:val="center"/>
          </w:tcPr>
          <w:p w:rsidR="00744DB8" w:rsidRPr="00A375AA" w:rsidRDefault="00744DB8"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p-p’-DDD</w:t>
            </w:r>
          </w:p>
        </w:tc>
        <w:tc>
          <w:tcPr>
            <w:tcW w:w="1000" w:type="pct"/>
            <w:vAlign w:val="center"/>
          </w:tcPr>
          <w:p w:rsidR="00744DB8" w:rsidRPr="00A375AA" w:rsidRDefault="00CF512E"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25.2</w:t>
            </w:r>
          </w:p>
        </w:tc>
        <w:tc>
          <w:tcPr>
            <w:tcW w:w="1000" w:type="pct"/>
            <w:vAlign w:val="center"/>
          </w:tcPr>
          <w:p w:rsidR="00744DB8" w:rsidRPr="00A375AA" w:rsidRDefault="00377C96"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20.4</w:t>
            </w:r>
          </w:p>
        </w:tc>
        <w:tc>
          <w:tcPr>
            <w:tcW w:w="1000" w:type="pct"/>
            <w:vAlign w:val="center"/>
          </w:tcPr>
          <w:p w:rsidR="00744DB8" w:rsidRPr="00A375AA" w:rsidRDefault="00CF512E"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83.7</w:t>
            </w:r>
          </w:p>
        </w:tc>
        <w:tc>
          <w:tcPr>
            <w:tcW w:w="1000" w:type="pct"/>
            <w:vAlign w:val="center"/>
          </w:tcPr>
          <w:p w:rsidR="00744DB8" w:rsidRPr="00A375AA" w:rsidRDefault="00377C96"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55.2</w:t>
            </w:r>
          </w:p>
        </w:tc>
      </w:tr>
      <w:tr w:rsidR="00744DB8" w:rsidTr="00E80DB9">
        <w:trPr>
          <w:trHeight w:val="340"/>
          <w:jc w:val="center"/>
        </w:trPr>
        <w:tc>
          <w:tcPr>
            <w:tcW w:w="1000" w:type="pct"/>
            <w:vAlign w:val="center"/>
          </w:tcPr>
          <w:p w:rsidR="00744DB8" w:rsidRPr="00A375AA" w:rsidRDefault="00744DB8"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o-p’-DDT</w:t>
            </w:r>
          </w:p>
        </w:tc>
        <w:tc>
          <w:tcPr>
            <w:tcW w:w="1000" w:type="pct"/>
            <w:vAlign w:val="center"/>
          </w:tcPr>
          <w:p w:rsidR="00744DB8" w:rsidRPr="00A375AA" w:rsidRDefault="00CF512E"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27.4</w:t>
            </w:r>
          </w:p>
        </w:tc>
        <w:tc>
          <w:tcPr>
            <w:tcW w:w="1000" w:type="pct"/>
            <w:vAlign w:val="center"/>
          </w:tcPr>
          <w:p w:rsidR="00744DB8" w:rsidRPr="00A375AA" w:rsidRDefault="00377C96"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22.2</w:t>
            </w:r>
          </w:p>
        </w:tc>
        <w:tc>
          <w:tcPr>
            <w:tcW w:w="1000" w:type="pct"/>
            <w:vAlign w:val="center"/>
          </w:tcPr>
          <w:p w:rsidR="00744DB8" w:rsidRPr="00A375AA" w:rsidRDefault="00CF512E"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86.1</w:t>
            </w:r>
          </w:p>
        </w:tc>
        <w:tc>
          <w:tcPr>
            <w:tcW w:w="1000" w:type="pct"/>
            <w:vAlign w:val="center"/>
          </w:tcPr>
          <w:p w:rsidR="00744DB8" w:rsidRPr="00A375AA" w:rsidRDefault="00377C96"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57.7</w:t>
            </w:r>
          </w:p>
        </w:tc>
      </w:tr>
      <w:tr w:rsidR="00744DB8" w:rsidTr="00E80DB9">
        <w:trPr>
          <w:trHeight w:val="340"/>
          <w:jc w:val="center"/>
        </w:trPr>
        <w:tc>
          <w:tcPr>
            <w:tcW w:w="1000" w:type="pct"/>
            <w:vAlign w:val="center"/>
          </w:tcPr>
          <w:p w:rsidR="00744DB8" w:rsidRPr="00A375AA" w:rsidRDefault="00744DB8"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p-p’-DDT</w:t>
            </w:r>
          </w:p>
        </w:tc>
        <w:tc>
          <w:tcPr>
            <w:tcW w:w="1000" w:type="pct"/>
            <w:vAlign w:val="center"/>
          </w:tcPr>
          <w:p w:rsidR="00744DB8" w:rsidRPr="00A375AA" w:rsidRDefault="00CF512E"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27.0</w:t>
            </w:r>
          </w:p>
        </w:tc>
        <w:tc>
          <w:tcPr>
            <w:tcW w:w="1000" w:type="pct"/>
            <w:vAlign w:val="center"/>
          </w:tcPr>
          <w:p w:rsidR="00744DB8" w:rsidRPr="00A375AA" w:rsidRDefault="00377C96"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21.6</w:t>
            </w:r>
          </w:p>
        </w:tc>
        <w:tc>
          <w:tcPr>
            <w:tcW w:w="1000" w:type="pct"/>
            <w:vAlign w:val="center"/>
          </w:tcPr>
          <w:p w:rsidR="00744DB8" w:rsidRPr="00A375AA" w:rsidRDefault="00CF512E"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84.8</w:t>
            </w:r>
          </w:p>
        </w:tc>
        <w:tc>
          <w:tcPr>
            <w:tcW w:w="1000" w:type="pct"/>
            <w:vAlign w:val="center"/>
          </w:tcPr>
          <w:p w:rsidR="00744DB8" w:rsidRPr="00A375AA" w:rsidRDefault="00377C96"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55.6</w:t>
            </w:r>
          </w:p>
        </w:tc>
      </w:tr>
      <w:tr w:rsidR="00744DB8" w:rsidTr="00E80DB9">
        <w:trPr>
          <w:trHeight w:val="340"/>
          <w:jc w:val="center"/>
        </w:trPr>
        <w:tc>
          <w:tcPr>
            <w:tcW w:w="1000" w:type="pct"/>
            <w:vAlign w:val="center"/>
          </w:tcPr>
          <w:p w:rsidR="00744DB8" w:rsidRPr="00A375AA" w:rsidRDefault="00744DB8" w:rsidP="00377C96">
            <w:pPr>
              <w:spacing w:line="220" w:lineRule="exact"/>
              <w:jc w:val="center"/>
              <w:rPr>
                <w:rFonts w:ascii="Times New Roman" w:hAnsi="Times New Roman" w:cs="Times New Roman"/>
                <w:kern w:val="0"/>
                <w:szCs w:val="21"/>
              </w:rPr>
            </w:pPr>
            <w:r w:rsidRPr="00A375AA">
              <w:rPr>
                <w:rFonts w:ascii="Times New Roman" w:hAnsi="Times New Roman" w:cs="Times New Roman"/>
                <w:kern w:val="0"/>
                <w:szCs w:val="21"/>
              </w:rPr>
              <w:t>甲氧</w:t>
            </w:r>
          </w:p>
          <w:p w:rsidR="00744DB8" w:rsidRPr="00A375AA" w:rsidRDefault="00744DB8" w:rsidP="00377C96">
            <w:pPr>
              <w:spacing w:line="220" w:lineRule="exact"/>
              <w:jc w:val="center"/>
              <w:rPr>
                <w:rFonts w:ascii="Times New Roman" w:eastAsia="宋体" w:hAnsi="Times New Roman" w:cs="Times New Roman"/>
                <w:kern w:val="0"/>
                <w:szCs w:val="21"/>
              </w:rPr>
            </w:pPr>
            <w:r w:rsidRPr="00A375AA">
              <w:rPr>
                <w:rFonts w:ascii="Times New Roman" w:hAnsi="Times New Roman" w:cs="Times New Roman"/>
                <w:kern w:val="0"/>
                <w:szCs w:val="21"/>
              </w:rPr>
              <w:t>滴滴涕</w:t>
            </w:r>
          </w:p>
        </w:tc>
        <w:tc>
          <w:tcPr>
            <w:tcW w:w="1000" w:type="pct"/>
            <w:vAlign w:val="center"/>
          </w:tcPr>
          <w:p w:rsidR="00744DB8" w:rsidRPr="00A375AA" w:rsidRDefault="00CF512E"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23.1</w:t>
            </w:r>
          </w:p>
        </w:tc>
        <w:tc>
          <w:tcPr>
            <w:tcW w:w="1000" w:type="pct"/>
            <w:vAlign w:val="center"/>
          </w:tcPr>
          <w:p w:rsidR="00744DB8" w:rsidRPr="00A375AA" w:rsidRDefault="00377C96"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17.9</w:t>
            </w:r>
          </w:p>
        </w:tc>
        <w:tc>
          <w:tcPr>
            <w:tcW w:w="1000" w:type="pct"/>
            <w:vAlign w:val="center"/>
          </w:tcPr>
          <w:p w:rsidR="00744DB8" w:rsidRPr="00A375AA" w:rsidRDefault="00CF512E" w:rsidP="00377C96">
            <w:pPr>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79.9</w:t>
            </w:r>
          </w:p>
        </w:tc>
        <w:tc>
          <w:tcPr>
            <w:tcW w:w="1000" w:type="pct"/>
            <w:vAlign w:val="center"/>
          </w:tcPr>
          <w:p w:rsidR="00744DB8" w:rsidRPr="00A375AA" w:rsidRDefault="00377C96" w:rsidP="00377C96">
            <w:pPr>
              <w:spacing w:line="360" w:lineRule="auto"/>
              <w:jc w:val="center"/>
              <w:rPr>
                <w:rFonts w:ascii="Times New Roman" w:eastAsia="宋体" w:hAnsi="Times New Roman" w:cs="Times New Roman"/>
                <w:kern w:val="0"/>
                <w:szCs w:val="21"/>
              </w:rPr>
            </w:pPr>
            <w:r w:rsidRPr="00A375AA">
              <w:rPr>
                <w:rFonts w:ascii="Times New Roman" w:eastAsia="宋体" w:hAnsi="Times New Roman" w:cs="Times New Roman"/>
                <w:kern w:val="0"/>
                <w:szCs w:val="21"/>
              </w:rPr>
              <w:t>50.3</w:t>
            </w:r>
          </w:p>
        </w:tc>
      </w:tr>
    </w:tbl>
    <w:p w:rsidR="002F3831" w:rsidRPr="0080222E" w:rsidRDefault="002F3831" w:rsidP="004E310A">
      <w:pPr>
        <w:pStyle w:val="3"/>
        <w:spacing w:beforeLines="50" w:before="156" w:afterLines="50" w:after="156" w:line="360" w:lineRule="auto"/>
        <w:rPr>
          <w:rFonts w:ascii="黑体" w:eastAsia="黑体" w:hAnsi="黑体"/>
          <w:b w:val="0"/>
        </w:rPr>
      </w:pPr>
      <w:bookmarkStart w:id="41" w:name="_Toc20484762"/>
      <w:r w:rsidRPr="0080222E">
        <w:rPr>
          <w:rFonts w:ascii="黑体" w:eastAsia="黑体" w:hAnsi="黑体" w:hint="eastAsia"/>
          <w:b w:val="0"/>
        </w:rPr>
        <w:lastRenderedPageBreak/>
        <w:t>定性分析</w:t>
      </w:r>
      <w:bookmarkEnd w:id="41"/>
      <w:r w:rsidRPr="0080222E">
        <w:rPr>
          <w:rFonts w:ascii="黑体" w:eastAsia="黑体" w:hAnsi="黑体" w:hint="eastAsia"/>
          <w:b w:val="0"/>
        </w:rPr>
        <w:t xml:space="preserve"> </w:t>
      </w:r>
    </w:p>
    <w:p w:rsidR="00E9506A" w:rsidRPr="00E9506A" w:rsidRDefault="00E9506A" w:rsidP="00A375AA">
      <w:pPr>
        <w:adjustRightInd w:val="0"/>
        <w:snapToGrid w:val="0"/>
        <w:spacing w:line="360" w:lineRule="auto"/>
        <w:ind w:firstLineChars="200" w:firstLine="560"/>
        <w:rPr>
          <w:rFonts w:ascii="Times New Roman" w:eastAsia="仿宋" w:hAnsi="Times New Roman" w:cs="Times New Roman"/>
          <w:color w:val="000000" w:themeColor="text1"/>
          <w:sz w:val="28"/>
          <w:szCs w:val="28"/>
        </w:rPr>
      </w:pPr>
      <w:r w:rsidRPr="00E9506A">
        <w:rPr>
          <w:rFonts w:ascii="Times New Roman" w:eastAsia="仿宋" w:hAnsi="Times New Roman" w:cs="Times New Roman"/>
          <w:color w:val="000000" w:themeColor="text1"/>
          <w:sz w:val="28"/>
          <w:szCs w:val="28"/>
        </w:rPr>
        <w:t>取一定量的</w:t>
      </w:r>
      <w:r w:rsidRPr="00E9506A">
        <w:rPr>
          <w:rFonts w:ascii="Times New Roman" w:eastAsia="仿宋" w:hAnsi="Times New Roman" w:cs="Times New Roman"/>
          <w:color w:val="000000" w:themeColor="text1"/>
          <w:sz w:val="28"/>
          <w:szCs w:val="28"/>
        </w:rPr>
        <w:t>16</w:t>
      </w:r>
      <w:r w:rsidRPr="00E9506A">
        <w:rPr>
          <w:rFonts w:ascii="Times New Roman" w:eastAsia="仿宋" w:hAnsi="Times New Roman" w:cs="Times New Roman"/>
          <w:color w:val="000000" w:themeColor="text1"/>
          <w:sz w:val="28"/>
          <w:szCs w:val="28"/>
        </w:rPr>
        <w:t>种有机氯农药</w:t>
      </w:r>
      <w:r>
        <w:rPr>
          <w:rFonts w:ascii="Times New Roman" w:eastAsia="仿宋" w:hAnsi="Times New Roman" w:cs="Times New Roman"/>
          <w:color w:val="000000" w:themeColor="text1"/>
          <w:sz w:val="28"/>
          <w:szCs w:val="28"/>
        </w:rPr>
        <w:t>标准</w:t>
      </w:r>
      <w:r w:rsidRPr="00E9506A">
        <w:rPr>
          <w:rFonts w:ascii="Times New Roman" w:eastAsia="仿宋" w:hAnsi="Times New Roman" w:cs="Times New Roman"/>
          <w:color w:val="000000" w:themeColor="text1"/>
          <w:sz w:val="28"/>
          <w:szCs w:val="28"/>
        </w:rPr>
        <w:t>液（</w:t>
      </w:r>
      <w:r w:rsidRPr="00E9506A">
        <w:rPr>
          <w:rFonts w:ascii="Times New Roman" w:eastAsia="仿宋" w:hAnsi="Times New Roman" w:cs="Times New Roman"/>
          <w:color w:val="000000" w:themeColor="text1"/>
          <w:sz w:val="28"/>
          <w:szCs w:val="28"/>
        </w:rPr>
        <w:t>5.3.1</w:t>
      </w:r>
      <w:r w:rsidRPr="00E9506A">
        <w:rPr>
          <w:rFonts w:ascii="Times New Roman" w:eastAsia="仿宋" w:hAnsi="Times New Roman" w:cs="Times New Roman"/>
          <w:color w:val="000000" w:themeColor="text1"/>
          <w:sz w:val="28"/>
          <w:szCs w:val="28"/>
        </w:rPr>
        <w:t>），用色谱柱（</w:t>
      </w:r>
      <w:r w:rsidRPr="00E9506A">
        <w:rPr>
          <w:rFonts w:ascii="Times New Roman" w:eastAsia="仿宋" w:hAnsi="Times New Roman" w:cs="Times New Roman"/>
          <w:color w:val="000000" w:themeColor="text1"/>
          <w:sz w:val="28"/>
          <w:szCs w:val="28"/>
        </w:rPr>
        <w:t>5.</w:t>
      </w:r>
      <w:r>
        <w:rPr>
          <w:rFonts w:ascii="Times New Roman" w:eastAsia="仿宋" w:hAnsi="Times New Roman" w:cs="Times New Roman"/>
          <w:color w:val="000000" w:themeColor="text1"/>
          <w:sz w:val="28"/>
          <w:szCs w:val="28"/>
        </w:rPr>
        <w:t>6.1</w:t>
      </w:r>
      <w:r w:rsidRPr="00E9506A">
        <w:rPr>
          <w:rFonts w:ascii="Times New Roman" w:eastAsia="仿宋" w:hAnsi="Times New Roman" w:cs="Times New Roman"/>
          <w:color w:val="000000" w:themeColor="text1"/>
          <w:sz w:val="28"/>
          <w:szCs w:val="28"/>
        </w:rPr>
        <w:t>）定性，按照</w:t>
      </w:r>
      <w:r w:rsidRPr="00E9506A">
        <w:rPr>
          <w:rFonts w:ascii="Times New Roman" w:eastAsia="仿宋" w:hAnsi="Times New Roman" w:cs="Times New Roman"/>
          <w:color w:val="000000" w:themeColor="text1"/>
          <w:sz w:val="28"/>
          <w:szCs w:val="28"/>
        </w:rPr>
        <w:t>5.6.1</w:t>
      </w:r>
      <w:r w:rsidRPr="00E9506A">
        <w:rPr>
          <w:rFonts w:ascii="Times New Roman" w:eastAsia="仿宋" w:hAnsi="Times New Roman" w:cs="Times New Roman"/>
          <w:color w:val="000000" w:themeColor="text1"/>
          <w:sz w:val="28"/>
          <w:szCs w:val="28"/>
        </w:rPr>
        <w:t>方法进行分析。</w:t>
      </w:r>
      <w:r w:rsidRPr="00E9506A">
        <w:rPr>
          <w:rFonts w:ascii="Times New Roman" w:eastAsia="仿宋" w:hAnsi="Times New Roman" w:cs="Times New Roman"/>
          <w:color w:val="000000" w:themeColor="text1"/>
          <w:sz w:val="28"/>
          <w:szCs w:val="28"/>
        </w:rPr>
        <w:t>16</w:t>
      </w:r>
      <w:r w:rsidRPr="00E9506A">
        <w:rPr>
          <w:rFonts w:ascii="Times New Roman" w:eastAsia="仿宋" w:hAnsi="Times New Roman" w:cs="Times New Roman"/>
          <w:color w:val="000000" w:themeColor="text1"/>
          <w:sz w:val="28"/>
          <w:szCs w:val="28"/>
        </w:rPr>
        <w:t>种有机氯农药标准使用液标准色谱图见图</w:t>
      </w:r>
      <w:r w:rsidRPr="00E9506A">
        <w:rPr>
          <w:rFonts w:ascii="Times New Roman" w:eastAsia="仿宋" w:hAnsi="Times New Roman" w:cs="Times New Roman"/>
          <w:color w:val="000000" w:themeColor="text1"/>
          <w:sz w:val="28"/>
          <w:szCs w:val="28"/>
        </w:rPr>
        <w:t>2</w:t>
      </w:r>
      <w:r w:rsidRPr="00E9506A">
        <w:rPr>
          <w:rFonts w:ascii="Times New Roman" w:eastAsia="仿宋" w:hAnsi="Times New Roman" w:cs="Times New Roman"/>
          <w:color w:val="000000" w:themeColor="text1"/>
          <w:sz w:val="28"/>
          <w:szCs w:val="28"/>
        </w:rPr>
        <w:t>。</w:t>
      </w:r>
    </w:p>
    <w:p w:rsidR="00E9506A" w:rsidRPr="00947A41" w:rsidRDefault="00E9506A" w:rsidP="00E9506A">
      <w:pPr>
        <w:spacing w:line="360" w:lineRule="auto"/>
      </w:pPr>
      <w:r w:rsidRPr="006F2431">
        <w:rPr>
          <w:rFonts w:ascii="Times New Roman" w:eastAsia="宋体" w:hAnsi="Times New Roman" w:cs="Times New Roman"/>
          <w:noProof/>
        </w:rPr>
        <w:drawing>
          <wp:inline distT="0" distB="0" distL="0" distR="0">
            <wp:extent cx="4979035" cy="2700655"/>
            <wp:effectExtent l="19050" t="19050" r="0" b="4445"/>
            <wp:docPr id="1" name="图片 1" descr="有机氯出峰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有机氯出峰图"/>
                    <pic:cNvPicPr>
                      <a:picLocks noChangeAspect="1" noChangeArrowheads="1"/>
                    </pic:cNvPicPr>
                  </pic:nvPicPr>
                  <pic:blipFill>
                    <a:blip r:embed="rId10" cstate="print">
                      <a:extLst>
                        <a:ext uri="{28A0092B-C50C-407E-A947-70E740481C1C}">
                          <a14:useLocalDpi xmlns:a14="http://schemas.microsoft.com/office/drawing/2010/main" val="0"/>
                        </a:ext>
                      </a:extLst>
                    </a:blip>
                    <a:srcRect l="21309" t="14024" r="11469" b="27461"/>
                    <a:stretch>
                      <a:fillRect/>
                    </a:stretch>
                  </pic:blipFill>
                  <pic:spPr bwMode="auto">
                    <a:xfrm>
                      <a:off x="0" y="0"/>
                      <a:ext cx="4979035" cy="2700655"/>
                    </a:xfrm>
                    <a:prstGeom prst="rect">
                      <a:avLst/>
                    </a:prstGeom>
                    <a:solidFill>
                      <a:srgbClr val="000000"/>
                    </a:solidFill>
                    <a:ln w="6350" cmpd="sng">
                      <a:solidFill>
                        <a:srgbClr val="000000"/>
                      </a:solidFill>
                      <a:miter lim="800000"/>
                      <a:headEnd/>
                      <a:tailEnd/>
                    </a:ln>
                    <a:effectLst/>
                  </pic:spPr>
                </pic:pic>
              </a:graphicData>
            </a:graphic>
          </wp:inline>
        </w:drawing>
      </w:r>
    </w:p>
    <w:p w:rsidR="00E9506A" w:rsidRPr="004E7871" w:rsidRDefault="00E9506A" w:rsidP="004E310A">
      <w:pPr>
        <w:tabs>
          <w:tab w:val="left" w:pos="1784"/>
        </w:tabs>
        <w:spacing w:beforeLines="50" w:before="156" w:afterLines="50" w:after="156"/>
        <w:jc w:val="center"/>
        <w:rPr>
          <w:b/>
          <w:bCs/>
          <w:szCs w:val="21"/>
        </w:rPr>
      </w:pPr>
      <w:r w:rsidRPr="004E7871">
        <w:rPr>
          <w:rFonts w:hint="eastAsia"/>
          <w:b/>
          <w:bCs/>
          <w:szCs w:val="21"/>
        </w:rPr>
        <w:t>图</w:t>
      </w:r>
      <w:r>
        <w:rPr>
          <w:b/>
          <w:bCs/>
          <w:szCs w:val="21"/>
        </w:rPr>
        <w:t>2</w:t>
      </w:r>
      <w:r w:rsidRPr="004E7871">
        <w:rPr>
          <w:rFonts w:hint="eastAsia"/>
          <w:b/>
          <w:bCs/>
          <w:szCs w:val="21"/>
        </w:rPr>
        <w:t xml:space="preserve"> </w:t>
      </w:r>
      <w:r w:rsidR="00A375AA" w:rsidRPr="00A375AA">
        <w:rPr>
          <w:rFonts w:hint="eastAsia"/>
          <w:b/>
          <w:bCs/>
          <w:szCs w:val="21"/>
        </w:rPr>
        <w:t>16</w:t>
      </w:r>
      <w:r w:rsidR="00A375AA" w:rsidRPr="00A375AA">
        <w:rPr>
          <w:rFonts w:hint="eastAsia"/>
          <w:b/>
          <w:bCs/>
          <w:szCs w:val="21"/>
        </w:rPr>
        <w:t>种有机氯农药</w:t>
      </w:r>
      <w:r w:rsidR="00A375AA">
        <w:rPr>
          <w:rFonts w:hint="eastAsia"/>
          <w:b/>
          <w:bCs/>
          <w:szCs w:val="21"/>
        </w:rPr>
        <w:t>气相色谱</w:t>
      </w:r>
      <w:r w:rsidRPr="004E7871">
        <w:rPr>
          <w:rFonts w:hint="eastAsia"/>
          <w:b/>
          <w:bCs/>
          <w:szCs w:val="21"/>
        </w:rPr>
        <w:t>图</w:t>
      </w:r>
    </w:p>
    <w:p w:rsidR="00A375AA" w:rsidRPr="0080222E" w:rsidRDefault="00A375AA" w:rsidP="004E310A">
      <w:pPr>
        <w:pStyle w:val="3"/>
        <w:spacing w:beforeLines="50" w:before="156" w:afterLines="50" w:after="156" w:line="360" w:lineRule="auto"/>
        <w:rPr>
          <w:rFonts w:ascii="黑体" w:eastAsia="黑体" w:hAnsi="黑体"/>
          <w:b w:val="0"/>
        </w:rPr>
      </w:pPr>
      <w:bookmarkStart w:id="42" w:name="_Toc20484763"/>
      <w:r w:rsidRPr="0080222E">
        <w:rPr>
          <w:rFonts w:ascii="黑体" w:eastAsia="黑体" w:hAnsi="黑体" w:hint="eastAsia"/>
          <w:b w:val="0"/>
        </w:rPr>
        <w:t>定量分析</w:t>
      </w:r>
      <w:bookmarkEnd w:id="42"/>
    </w:p>
    <w:p w:rsidR="00700999" w:rsidRPr="00700999" w:rsidRDefault="00700999" w:rsidP="00700999">
      <w:pPr>
        <w:adjustRightInd w:val="0"/>
        <w:snapToGrid w:val="0"/>
        <w:spacing w:line="360" w:lineRule="auto"/>
        <w:ind w:firstLineChars="200" w:firstLine="560"/>
        <w:rPr>
          <w:rFonts w:ascii="Times New Roman" w:eastAsia="仿宋" w:hAnsi="Times New Roman" w:cs="Times New Roman"/>
          <w:color w:val="000000" w:themeColor="text1"/>
          <w:sz w:val="28"/>
          <w:szCs w:val="28"/>
        </w:rPr>
      </w:pPr>
      <w:r w:rsidRPr="00700999">
        <w:rPr>
          <w:rFonts w:ascii="Times New Roman" w:eastAsia="仿宋" w:hAnsi="Times New Roman" w:cs="Times New Roman" w:hint="eastAsia"/>
          <w:color w:val="000000" w:themeColor="text1"/>
          <w:sz w:val="28"/>
          <w:szCs w:val="28"/>
        </w:rPr>
        <w:t>绘制标准曲线工作液中各组分浓度对该组分峰面积（</w:t>
      </w:r>
      <w:r w:rsidRPr="00700999">
        <w:rPr>
          <w:rFonts w:ascii="Times New Roman" w:eastAsia="仿宋" w:hAnsi="Times New Roman" w:cs="Times New Roman" w:hint="eastAsia"/>
          <w:color w:val="000000" w:themeColor="text1"/>
          <w:sz w:val="28"/>
          <w:szCs w:val="28"/>
        </w:rPr>
        <w:t>Ei</w:t>
      </w:r>
      <w:r w:rsidRPr="00700999">
        <w:rPr>
          <w:rFonts w:ascii="Times New Roman" w:eastAsia="仿宋" w:hAnsi="Times New Roman" w:cs="Times New Roman" w:hint="eastAsia"/>
          <w:color w:val="000000" w:themeColor="text1"/>
          <w:sz w:val="28"/>
          <w:szCs w:val="28"/>
        </w:rPr>
        <w:t>）或峰高（</w:t>
      </w:r>
      <w:r w:rsidRPr="00700999">
        <w:rPr>
          <w:rFonts w:ascii="Times New Roman" w:eastAsia="仿宋" w:hAnsi="Times New Roman" w:cs="Times New Roman" w:hint="eastAsia"/>
          <w:color w:val="000000" w:themeColor="text1"/>
          <w:sz w:val="28"/>
          <w:szCs w:val="28"/>
        </w:rPr>
        <w:t>Ai</w:t>
      </w:r>
      <w:r w:rsidRPr="00700999">
        <w:rPr>
          <w:rFonts w:ascii="Times New Roman" w:eastAsia="仿宋" w:hAnsi="Times New Roman" w:cs="Times New Roman" w:hint="eastAsia"/>
          <w:color w:val="000000" w:themeColor="text1"/>
          <w:sz w:val="28"/>
          <w:szCs w:val="28"/>
        </w:rPr>
        <w:t>）的标准曲线</w:t>
      </w:r>
      <w:r w:rsidRPr="00700999">
        <w:rPr>
          <w:rFonts w:ascii="Times New Roman" w:eastAsia="仿宋" w:hAnsi="Times New Roman" w:cs="Times New Roman" w:hint="eastAsia"/>
          <w:color w:val="000000" w:themeColor="text1"/>
          <w:sz w:val="28"/>
          <w:szCs w:val="28"/>
        </w:rPr>
        <w:t>,</w:t>
      </w:r>
      <w:r w:rsidRPr="00700999">
        <w:rPr>
          <w:rFonts w:ascii="Times New Roman" w:eastAsia="仿宋" w:hAnsi="Times New Roman" w:cs="Times New Roman" w:hint="eastAsia"/>
          <w:color w:val="000000" w:themeColor="text1"/>
          <w:sz w:val="28"/>
          <w:szCs w:val="28"/>
        </w:rPr>
        <w:t>用线性回归方程得出的标准曲线方程进行定量计算，得到样品中目标化合物的上机检测浓度（</w:t>
      </w:r>
      <w:r w:rsidRPr="00700999">
        <w:rPr>
          <w:rFonts w:ascii="Times New Roman" w:eastAsia="仿宋" w:hAnsi="Times New Roman" w:cs="Times New Roman" w:hint="eastAsia"/>
          <w:color w:val="000000" w:themeColor="text1"/>
          <w:sz w:val="28"/>
          <w:szCs w:val="28"/>
        </w:rPr>
        <w:t>Ci</w:t>
      </w:r>
      <w:r w:rsidRPr="00700999">
        <w:rPr>
          <w:rFonts w:ascii="Times New Roman" w:eastAsia="仿宋" w:hAnsi="Times New Roman" w:cs="Times New Roman" w:hint="eastAsia"/>
          <w:color w:val="000000" w:themeColor="text1"/>
          <w:sz w:val="28"/>
          <w:szCs w:val="28"/>
        </w:rPr>
        <w:t>）。</w:t>
      </w:r>
    </w:p>
    <w:p w:rsidR="00700999" w:rsidRPr="00700999" w:rsidRDefault="00700999" w:rsidP="00700999">
      <w:pPr>
        <w:adjustRightInd w:val="0"/>
        <w:snapToGrid w:val="0"/>
        <w:spacing w:line="360" w:lineRule="auto"/>
        <w:ind w:firstLineChars="200" w:firstLine="560"/>
        <w:rPr>
          <w:rFonts w:ascii="Times New Roman" w:eastAsia="仿宋" w:hAnsi="Times New Roman" w:cs="Times New Roman"/>
          <w:color w:val="000000" w:themeColor="text1"/>
          <w:sz w:val="28"/>
          <w:szCs w:val="28"/>
        </w:rPr>
      </w:pPr>
      <w:r w:rsidRPr="00700999">
        <w:rPr>
          <w:rFonts w:ascii="Times New Roman" w:eastAsia="仿宋" w:hAnsi="Times New Roman" w:cs="Times New Roman" w:hint="eastAsia"/>
          <w:color w:val="000000" w:themeColor="text1"/>
          <w:sz w:val="28"/>
          <w:szCs w:val="28"/>
        </w:rPr>
        <w:t>样品中</w:t>
      </w:r>
      <w:r w:rsidRPr="00700999">
        <w:rPr>
          <w:rFonts w:ascii="Times New Roman" w:eastAsia="仿宋" w:hAnsi="Times New Roman" w:cs="Times New Roman" w:hint="eastAsia"/>
          <w:color w:val="000000" w:themeColor="text1"/>
          <w:sz w:val="28"/>
          <w:szCs w:val="28"/>
        </w:rPr>
        <w:t>16</w:t>
      </w:r>
      <w:r w:rsidRPr="00700999">
        <w:rPr>
          <w:rFonts w:ascii="Times New Roman" w:eastAsia="仿宋" w:hAnsi="Times New Roman" w:cs="Times New Roman" w:hint="eastAsia"/>
          <w:color w:val="000000" w:themeColor="text1"/>
          <w:sz w:val="28"/>
          <w:szCs w:val="28"/>
        </w:rPr>
        <w:t>种有机氯农药的原始浓度（</w:t>
      </w:r>
      <w:r w:rsidRPr="00700999">
        <w:rPr>
          <w:rFonts w:ascii="Times New Roman" w:eastAsia="仿宋" w:hAnsi="Times New Roman" w:cs="Times New Roman" w:hint="eastAsia"/>
          <w:color w:val="000000" w:themeColor="text1"/>
          <w:sz w:val="28"/>
          <w:szCs w:val="28"/>
        </w:rPr>
        <w:t>Xi</w:t>
      </w:r>
      <w:r w:rsidRPr="00700999">
        <w:rPr>
          <w:rFonts w:ascii="Times New Roman" w:eastAsia="仿宋" w:hAnsi="Times New Roman" w:cs="Times New Roman" w:hint="eastAsia"/>
          <w:color w:val="000000" w:themeColor="text1"/>
          <w:sz w:val="28"/>
          <w:szCs w:val="28"/>
        </w:rPr>
        <w:t>）按公式（</w:t>
      </w:r>
      <w:r w:rsidRPr="00700999">
        <w:rPr>
          <w:rFonts w:ascii="Times New Roman" w:eastAsia="仿宋" w:hAnsi="Times New Roman" w:cs="Times New Roman" w:hint="eastAsia"/>
          <w:color w:val="000000" w:themeColor="text1"/>
          <w:sz w:val="28"/>
          <w:szCs w:val="28"/>
        </w:rPr>
        <w:t>1</w:t>
      </w:r>
      <w:r w:rsidRPr="00700999">
        <w:rPr>
          <w:rFonts w:ascii="Times New Roman" w:eastAsia="仿宋" w:hAnsi="Times New Roman" w:cs="Times New Roman" w:hint="eastAsia"/>
          <w:color w:val="000000" w:themeColor="text1"/>
          <w:sz w:val="28"/>
          <w:szCs w:val="28"/>
        </w:rPr>
        <w:t>）计算：</w:t>
      </w:r>
    </w:p>
    <w:p w:rsidR="00700999" w:rsidRPr="00700999" w:rsidRDefault="00700999" w:rsidP="00700999">
      <w:pPr>
        <w:adjustRightInd w:val="0"/>
        <w:snapToGrid w:val="0"/>
        <w:spacing w:line="360" w:lineRule="auto"/>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hint="eastAsia"/>
          <w:color w:val="000000" w:themeColor="text1"/>
          <w:sz w:val="28"/>
          <w:szCs w:val="28"/>
        </w:rPr>
        <w:t xml:space="preserve">                  </w:t>
      </w:r>
      <w:r w:rsidRPr="00700999">
        <w:rPr>
          <w:rFonts w:ascii="Times New Roman" w:eastAsia="仿宋" w:hAnsi="Times New Roman" w:cs="Times New Roman" w:hint="eastAsia"/>
          <w:color w:val="000000" w:themeColor="text1"/>
          <w:sz w:val="28"/>
          <w:szCs w:val="28"/>
        </w:rPr>
        <w:t xml:space="preserve"> X</w:t>
      </w:r>
      <w:r>
        <w:rPr>
          <w:rFonts w:ascii="Times New Roman" w:eastAsia="仿宋" w:hAnsi="Times New Roman" w:cs="Times New Roman" w:hint="eastAsia"/>
          <w:color w:val="000000" w:themeColor="text1"/>
          <w:sz w:val="28"/>
          <w:szCs w:val="28"/>
        </w:rPr>
        <w:t xml:space="preserve">i=Ciq/Q                         </w:t>
      </w:r>
      <w:r w:rsidRPr="00700999">
        <w:rPr>
          <w:rFonts w:ascii="Times New Roman" w:eastAsia="仿宋" w:hAnsi="Times New Roman" w:cs="Times New Roman" w:hint="eastAsia"/>
          <w:color w:val="000000" w:themeColor="text1"/>
          <w:sz w:val="28"/>
          <w:szCs w:val="28"/>
        </w:rPr>
        <w:t>（</w:t>
      </w:r>
      <w:r w:rsidRPr="00700999">
        <w:rPr>
          <w:rFonts w:ascii="Times New Roman" w:eastAsia="仿宋" w:hAnsi="Times New Roman" w:cs="Times New Roman" w:hint="eastAsia"/>
          <w:color w:val="000000" w:themeColor="text1"/>
          <w:sz w:val="28"/>
          <w:szCs w:val="28"/>
        </w:rPr>
        <w:t>1</w:t>
      </w:r>
      <w:r w:rsidRPr="00700999">
        <w:rPr>
          <w:rFonts w:ascii="Times New Roman" w:eastAsia="仿宋" w:hAnsi="Times New Roman" w:cs="Times New Roman" w:hint="eastAsia"/>
          <w:color w:val="000000" w:themeColor="text1"/>
          <w:sz w:val="28"/>
          <w:szCs w:val="28"/>
        </w:rPr>
        <w:t>）</w:t>
      </w:r>
    </w:p>
    <w:p w:rsidR="00700999" w:rsidRPr="00700999" w:rsidRDefault="00700999" w:rsidP="00700999">
      <w:pPr>
        <w:adjustRightInd w:val="0"/>
        <w:snapToGrid w:val="0"/>
        <w:spacing w:line="360" w:lineRule="auto"/>
        <w:ind w:firstLineChars="200" w:firstLine="560"/>
        <w:rPr>
          <w:rFonts w:ascii="Times New Roman" w:eastAsia="仿宋" w:hAnsi="Times New Roman" w:cs="Times New Roman"/>
          <w:color w:val="000000" w:themeColor="text1"/>
          <w:sz w:val="28"/>
          <w:szCs w:val="28"/>
        </w:rPr>
      </w:pPr>
      <w:r w:rsidRPr="00700999">
        <w:rPr>
          <w:rFonts w:ascii="Times New Roman" w:eastAsia="仿宋" w:hAnsi="Times New Roman" w:cs="Times New Roman" w:hint="eastAsia"/>
          <w:color w:val="000000" w:themeColor="text1"/>
          <w:sz w:val="28"/>
          <w:szCs w:val="28"/>
        </w:rPr>
        <w:t>式中：</w:t>
      </w:r>
    </w:p>
    <w:p w:rsidR="00700999" w:rsidRPr="00700999" w:rsidRDefault="00700999" w:rsidP="00700999">
      <w:pPr>
        <w:adjustRightInd w:val="0"/>
        <w:snapToGrid w:val="0"/>
        <w:spacing w:line="360" w:lineRule="auto"/>
        <w:ind w:firstLineChars="200" w:firstLine="560"/>
        <w:rPr>
          <w:rFonts w:ascii="Times New Roman" w:eastAsia="仿宋" w:hAnsi="Times New Roman" w:cs="Times New Roman"/>
          <w:color w:val="000000" w:themeColor="text1"/>
          <w:sz w:val="28"/>
          <w:szCs w:val="28"/>
        </w:rPr>
      </w:pPr>
      <w:r w:rsidRPr="00700999">
        <w:rPr>
          <w:rFonts w:ascii="Times New Roman" w:eastAsia="仿宋" w:hAnsi="Times New Roman" w:cs="Times New Roman" w:hint="eastAsia"/>
          <w:color w:val="000000" w:themeColor="text1"/>
          <w:sz w:val="28"/>
          <w:szCs w:val="28"/>
        </w:rPr>
        <w:t>Xi</w:t>
      </w:r>
      <w:r w:rsidRPr="00700999">
        <w:rPr>
          <w:rFonts w:ascii="Times New Roman" w:eastAsia="仿宋" w:hAnsi="Times New Roman" w:cs="Times New Roman" w:hint="eastAsia"/>
          <w:color w:val="000000" w:themeColor="text1"/>
          <w:sz w:val="28"/>
          <w:szCs w:val="28"/>
        </w:rPr>
        <w:t>——水样中组分</w:t>
      </w:r>
      <w:r w:rsidRPr="00700999">
        <w:rPr>
          <w:rFonts w:ascii="Times New Roman" w:eastAsia="仿宋" w:hAnsi="Times New Roman" w:cs="Times New Roman" w:hint="eastAsia"/>
          <w:color w:val="000000" w:themeColor="text1"/>
          <w:sz w:val="28"/>
          <w:szCs w:val="28"/>
        </w:rPr>
        <w:t>i</w:t>
      </w:r>
      <w:r w:rsidR="00DC7F7D">
        <w:rPr>
          <w:rFonts w:ascii="Times New Roman" w:eastAsia="仿宋" w:hAnsi="Times New Roman" w:cs="Times New Roman" w:hint="eastAsia"/>
          <w:color w:val="000000" w:themeColor="text1"/>
          <w:sz w:val="28"/>
          <w:szCs w:val="28"/>
        </w:rPr>
        <w:t>的浓度，单位为微</w:t>
      </w:r>
      <w:r w:rsidRPr="00700999">
        <w:rPr>
          <w:rFonts w:ascii="Times New Roman" w:eastAsia="仿宋" w:hAnsi="Times New Roman" w:cs="Times New Roman" w:hint="eastAsia"/>
          <w:color w:val="000000" w:themeColor="text1"/>
          <w:sz w:val="28"/>
          <w:szCs w:val="28"/>
        </w:rPr>
        <w:t>克每升（</w:t>
      </w:r>
      <w:r w:rsidRPr="00700999">
        <w:rPr>
          <w:rFonts w:ascii="Times New Roman" w:eastAsia="仿宋" w:hAnsi="Times New Roman" w:cs="Times New Roman" w:hint="eastAsia"/>
          <w:color w:val="000000" w:themeColor="text1"/>
          <w:sz w:val="28"/>
          <w:szCs w:val="28"/>
        </w:rPr>
        <w:t>µg/L</w:t>
      </w:r>
      <w:r w:rsidRPr="00700999">
        <w:rPr>
          <w:rFonts w:ascii="Times New Roman" w:eastAsia="仿宋" w:hAnsi="Times New Roman" w:cs="Times New Roman" w:hint="eastAsia"/>
          <w:color w:val="000000" w:themeColor="text1"/>
          <w:sz w:val="28"/>
          <w:szCs w:val="28"/>
        </w:rPr>
        <w:t>）；</w:t>
      </w:r>
    </w:p>
    <w:p w:rsidR="00700999" w:rsidRPr="00700999" w:rsidRDefault="00700999" w:rsidP="00700999">
      <w:pPr>
        <w:adjustRightInd w:val="0"/>
        <w:snapToGrid w:val="0"/>
        <w:spacing w:line="360" w:lineRule="auto"/>
        <w:ind w:firstLineChars="200" w:firstLine="560"/>
        <w:rPr>
          <w:rFonts w:ascii="Times New Roman" w:eastAsia="仿宋" w:hAnsi="Times New Roman" w:cs="Times New Roman"/>
          <w:color w:val="000000" w:themeColor="text1"/>
          <w:sz w:val="28"/>
          <w:szCs w:val="28"/>
        </w:rPr>
      </w:pPr>
      <w:r w:rsidRPr="00700999">
        <w:rPr>
          <w:rFonts w:ascii="Times New Roman" w:eastAsia="仿宋" w:hAnsi="Times New Roman" w:cs="Times New Roman" w:hint="eastAsia"/>
          <w:color w:val="000000" w:themeColor="text1"/>
          <w:sz w:val="28"/>
          <w:szCs w:val="28"/>
        </w:rPr>
        <w:t>Ci</w:t>
      </w:r>
      <w:r w:rsidRPr="00700999">
        <w:rPr>
          <w:rFonts w:ascii="Times New Roman" w:eastAsia="仿宋" w:hAnsi="Times New Roman" w:cs="Times New Roman" w:hint="eastAsia"/>
          <w:color w:val="000000" w:themeColor="text1"/>
          <w:sz w:val="28"/>
          <w:szCs w:val="28"/>
        </w:rPr>
        <w:t>——萃取浓缩液中组分</w:t>
      </w:r>
      <w:r w:rsidRPr="00700999">
        <w:rPr>
          <w:rFonts w:ascii="Times New Roman" w:eastAsia="仿宋" w:hAnsi="Times New Roman" w:cs="Times New Roman" w:hint="eastAsia"/>
          <w:color w:val="000000" w:themeColor="text1"/>
          <w:sz w:val="28"/>
          <w:szCs w:val="28"/>
        </w:rPr>
        <w:t>i</w:t>
      </w:r>
      <w:r w:rsidRPr="00700999">
        <w:rPr>
          <w:rFonts w:ascii="Times New Roman" w:eastAsia="仿宋" w:hAnsi="Times New Roman" w:cs="Times New Roman" w:hint="eastAsia"/>
          <w:color w:val="000000" w:themeColor="text1"/>
          <w:sz w:val="28"/>
          <w:szCs w:val="28"/>
        </w:rPr>
        <w:t>的检出浓度，单位为</w:t>
      </w:r>
      <w:r w:rsidR="00DC7F7D">
        <w:rPr>
          <w:rFonts w:ascii="Times New Roman" w:eastAsia="仿宋" w:hAnsi="Times New Roman" w:cs="Times New Roman" w:hint="eastAsia"/>
          <w:color w:val="000000" w:themeColor="text1"/>
          <w:sz w:val="28"/>
          <w:szCs w:val="28"/>
        </w:rPr>
        <w:t>微</w:t>
      </w:r>
      <w:r w:rsidRPr="00700999">
        <w:rPr>
          <w:rFonts w:ascii="Times New Roman" w:eastAsia="仿宋" w:hAnsi="Times New Roman" w:cs="Times New Roman" w:hint="eastAsia"/>
          <w:color w:val="000000" w:themeColor="text1"/>
          <w:sz w:val="28"/>
          <w:szCs w:val="28"/>
        </w:rPr>
        <w:t>克每升（</w:t>
      </w:r>
      <w:r w:rsidRPr="00700999">
        <w:rPr>
          <w:rFonts w:ascii="Times New Roman" w:eastAsia="仿宋" w:hAnsi="Times New Roman" w:cs="Times New Roman" w:hint="eastAsia"/>
          <w:color w:val="000000" w:themeColor="text1"/>
          <w:sz w:val="28"/>
          <w:szCs w:val="28"/>
        </w:rPr>
        <w:t>µg/L</w:t>
      </w:r>
      <w:r w:rsidRPr="00700999">
        <w:rPr>
          <w:rFonts w:ascii="Times New Roman" w:eastAsia="仿宋" w:hAnsi="Times New Roman" w:cs="Times New Roman" w:hint="eastAsia"/>
          <w:color w:val="000000" w:themeColor="text1"/>
          <w:sz w:val="28"/>
          <w:szCs w:val="28"/>
        </w:rPr>
        <w:t>）；</w:t>
      </w:r>
    </w:p>
    <w:p w:rsidR="00700999" w:rsidRPr="00700999" w:rsidRDefault="00700999" w:rsidP="00700999">
      <w:pPr>
        <w:adjustRightInd w:val="0"/>
        <w:snapToGrid w:val="0"/>
        <w:spacing w:line="360" w:lineRule="auto"/>
        <w:ind w:firstLineChars="200" w:firstLine="560"/>
        <w:rPr>
          <w:rFonts w:ascii="Times New Roman" w:eastAsia="仿宋" w:hAnsi="Times New Roman" w:cs="Times New Roman"/>
          <w:color w:val="000000" w:themeColor="text1"/>
          <w:sz w:val="28"/>
          <w:szCs w:val="28"/>
        </w:rPr>
      </w:pPr>
      <w:r w:rsidRPr="00700999">
        <w:rPr>
          <w:rFonts w:ascii="Times New Roman" w:eastAsia="仿宋" w:hAnsi="Times New Roman" w:cs="Times New Roman" w:hint="eastAsia"/>
          <w:color w:val="000000" w:themeColor="text1"/>
          <w:sz w:val="28"/>
          <w:szCs w:val="28"/>
        </w:rPr>
        <w:t>q</w:t>
      </w:r>
      <w:r w:rsidRPr="00700999">
        <w:rPr>
          <w:rFonts w:ascii="Times New Roman" w:eastAsia="仿宋" w:hAnsi="Times New Roman" w:cs="Times New Roman" w:hint="eastAsia"/>
          <w:color w:val="000000" w:themeColor="text1"/>
          <w:sz w:val="28"/>
          <w:szCs w:val="28"/>
        </w:rPr>
        <w:t>——萃取液浓缩后定容体积，单位为毫升（</w:t>
      </w:r>
      <w:r w:rsidRPr="00700999">
        <w:rPr>
          <w:rFonts w:ascii="Times New Roman" w:eastAsia="仿宋" w:hAnsi="Times New Roman" w:cs="Times New Roman" w:hint="eastAsia"/>
          <w:color w:val="000000" w:themeColor="text1"/>
          <w:sz w:val="28"/>
          <w:szCs w:val="28"/>
        </w:rPr>
        <w:t>mL</w:t>
      </w:r>
      <w:r w:rsidRPr="00700999">
        <w:rPr>
          <w:rFonts w:ascii="Times New Roman" w:eastAsia="仿宋" w:hAnsi="Times New Roman" w:cs="Times New Roman" w:hint="eastAsia"/>
          <w:color w:val="000000" w:themeColor="text1"/>
          <w:sz w:val="28"/>
          <w:szCs w:val="28"/>
        </w:rPr>
        <w:t>）；</w:t>
      </w:r>
    </w:p>
    <w:p w:rsidR="00B0753C" w:rsidRPr="00C34F20" w:rsidRDefault="00700999" w:rsidP="00700999">
      <w:pPr>
        <w:adjustRightInd w:val="0"/>
        <w:snapToGrid w:val="0"/>
        <w:spacing w:line="360" w:lineRule="auto"/>
        <w:ind w:firstLineChars="200" w:firstLine="560"/>
        <w:rPr>
          <w:rFonts w:ascii="Times New Roman" w:eastAsia="仿宋" w:hAnsi="Times New Roman" w:cs="Times New Roman"/>
          <w:color w:val="000000" w:themeColor="text1"/>
          <w:sz w:val="28"/>
          <w:szCs w:val="28"/>
        </w:rPr>
      </w:pPr>
      <w:r w:rsidRPr="00700999">
        <w:rPr>
          <w:rFonts w:ascii="Times New Roman" w:eastAsia="仿宋" w:hAnsi="Times New Roman" w:cs="Times New Roman" w:hint="eastAsia"/>
          <w:color w:val="000000" w:themeColor="text1"/>
          <w:sz w:val="28"/>
          <w:szCs w:val="28"/>
        </w:rPr>
        <w:t>Q</w:t>
      </w:r>
      <w:r w:rsidRPr="00700999">
        <w:rPr>
          <w:rFonts w:ascii="Times New Roman" w:eastAsia="仿宋" w:hAnsi="Times New Roman" w:cs="Times New Roman" w:hint="eastAsia"/>
          <w:color w:val="000000" w:themeColor="text1"/>
          <w:sz w:val="28"/>
          <w:szCs w:val="28"/>
        </w:rPr>
        <w:t>——萃取用水样体积，单位为毫升（</w:t>
      </w:r>
      <w:r w:rsidRPr="00700999">
        <w:rPr>
          <w:rFonts w:ascii="Times New Roman" w:eastAsia="仿宋" w:hAnsi="Times New Roman" w:cs="Times New Roman" w:hint="eastAsia"/>
          <w:color w:val="000000" w:themeColor="text1"/>
          <w:sz w:val="28"/>
          <w:szCs w:val="28"/>
        </w:rPr>
        <w:t>mL</w:t>
      </w:r>
      <w:r w:rsidRPr="00700999">
        <w:rPr>
          <w:rFonts w:ascii="Times New Roman" w:eastAsia="仿宋" w:hAnsi="Times New Roman" w:cs="Times New Roman" w:hint="eastAsia"/>
          <w:color w:val="000000" w:themeColor="text1"/>
          <w:sz w:val="28"/>
          <w:szCs w:val="28"/>
        </w:rPr>
        <w:t>）。</w:t>
      </w:r>
    </w:p>
    <w:p w:rsidR="00F947DD" w:rsidRPr="0080222E" w:rsidRDefault="00C773D4" w:rsidP="004E310A">
      <w:pPr>
        <w:pStyle w:val="3"/>
        <w:spacing w:beforeLines="50" w:before="156" w:afterLines="50" w:after="156" w:line="360" w:lineRule="auto"/>
        <w:rPr>
          <w:rFonts w:ascii="黑体" w:eastAsia="黑体" w:hAnsi="黑体"/>
          <w:b w:val="0"/>
        </w:rPr>
      </w:pPr>
      <w:bookmarkStart w:id="43" w:name="_Toc20484764"/>
      <w:r w:rsidRPr="0080222E">
        <w:rPr>
          <w:rFonts w:ascii="黑体" w:eastAsia="黑体" w:hAnsi="黑体" w:hint="eastAsia"/>
          <w:b w:val="0"/>
        </w:rPr>
        <w:lastRenderedPageBreak/>
        <w:t>标准曲线的绘制</w:t>
      </w:r>
      <w:bookmarkEnd w:id="43"/>
      <w:r w:rsidRPr="0080222E">
        <w:rPr>
          <w:rFonts w:ascii="黑体" w:eastAsia="黑体" w:hAnsi="黑体" w:hint="eastAsia"/>
          <w:b w:val="0"/>
        </w:rPr>
        <w:t xml:space="preserve"> </w:t>
      </w:r>
    </w:p>
    <w:p w:rsidR="009E2DD3" w:rsidRPr="00E90FF3" w:rsidRDefault="009E2DD3" w:rsidP="00C34F20">
      <w:pPr>
        <w:adjustRightInd w:val="0"/>
        <w:snapToGrid w:val="0"/>
        <w:spacing w:line="360" w:lineRule="auto"/>
        <w:ind w:firstLineChars="200" w:firstLine="560"/>
        <w:rPr>
          <w:rFonts w:ascii="Times New Roman" w:eastAsia="仿宋" w:hAnsi="Times New Roman" w:cs="Times New Roman"/>
          <w:sz w:val="28"/>
          <w:szCs w:val="28"/>
        </w:rPr>
      </w:pPr>
      <w:r w:rsidRPr="00E90FF3">
        <w:rPr>
          <w:rFonts w:ascii="Times New Roman" w:eastAsia="仿宋" w:hAnsi="Times New Roman" w:cs="Times New Roman"/>
          <w:sz w:val="28"/>
          <w:szCs w:val="28"/>
        </w:rPr>
        <w:t>一般而言，地表水、地下水和生活饮用水的有机氯农药基本均为未检出。以方法检出限</w:t>
      </w:r>
      <w:r w:rsidRPr="00E90FF3">
        <w:rPr>
          <w:rFonts w:ascii="Times New Roman" w:eastAsia="仿宋" w:hAnsi="Times New Roman" w:cs="Times New Roman"/>
          <w:sz w:val="28"/>
          <w:szCs w:val="28"/>
        </w:rPr>
        <w:t>2~5</w:t>
      </w:r>
      <w:r w:rsidRPr="00E90FF3">
        <w:rPr>
          <w:rFonts w:ascii="Times New Roman" w:eastAsia="仿宋" w:hAnsi="Times New Roman" w:cs="Times New Roman"/>
          <w:sz w:val="28"/>
          <w:szCs w:val="28"/>
        </w:rPr>
        <w:t>倍浓度值为本方法标准曲线最低点浓度，确定为</w:t>
      </w:r>
      <w:r w:rsidRPr="00E90FF3">
        <w:rPr>
          <w:rFonts w:ascii="Times New Roman" w:eastAsia="仿宋" w:hAnsi="Times New Roman" w:cs="Times New Roman"/>
          <w:sz w:val="28"/>
          <w:szCs w:val="28"/>
        </w:rPr>
        <w:t>1.5µg/L</w:t>
      </w:r>
      <w:r w:rsidRPr="00E90FF3">
        <w:rPr>
          <w:rFonts w:ascii="Times New Roman" w:eastAsia="仿宋" w:hAnsi="Times New Roman" w:cs="Times New Roman"/>
          <w:sz w:val="28"/>
          <w:szCs w:val="28"/>
        </w:rPr>
        <w:t>。标准曲线范围为</w:t>
      </w:r>
      <w:r w:rsidRPr="00E90FF3">
        <w:rPr>
          <w:rFonts w:ascii="Times New Roman" w:eastAsia="仿宋" w:hAnsi="Times New Roman" w:cs="Times New Roman"/>
          <w:sz w:val="28"/>
          <w:szCs w:val="28"/>
        </w:rPr>
        <w:t>1.5µg/L</w:t>
      </w:r>
      <w:r w:rsidRPr="00E90FF3">
        <w:rPr>
          <w:rFonts w:ascii="Times New Roman" w:eastAsia="仿宋" w:hAnsi="Times New Roman" w:cs="Times New Roman"/>
          <w:sz w:val="28"/>
          <w:szCs w:val="28"/>
        </w:rPr>
        <w:t>～</w:t>
      </w:r>
      <w:r w:rsidRPr="00E90FF3">
        <w:rPr>
          <w:rFonts w:ascii="Times New Roman" w:eastAsia="仿宋" w:hAnsi="Times New Roman" w:cs="Times New Roman"/>
          <w:sz w:val="28"/>
          <w:szCs w:val="28"/>
        </w:rPr>
        <w:t>100µg/L</w:t>
      </w:r>
      <w:r w:rsidRPr="00E90FF3">
        <w:rPr>
          <w:rFonts w:ascii="Times New Roman" w:eastAsia="仿宋" w:hAnsi="Times New Roman" w:cs="Times New Roman"/>
          <w:sz w:val="28"/>
          <w:szCs w:val="28"/>
        </w:rPr>
        <w:t>，基本可以满足各类实际水样测定的需要。配制七个浓度点标准曲线，绘制标准曲线。</w:t>
      </w:r>
      <w:r w:rsidRPr="00E90FF3">
        <w:rPr>
          <w:rFonts w:ascii="Times New Roman" w:eastAsia="仿宋" w:hAnsi="Times New Roman" w:cs="Times New Roman"/>
          <w:sz w:val="28"/>
          <w:szCs w:val="28"/>
        </w:rPr>
        <w:t>16</w:t>
      </w:r>
      <w:r w:rsidRPr="00E90FF3">
        <w:rPr>
          <w:rFonts w:ascii="Times New Roman" w:eastAsia="仿宋" w:hAnsi="Times New Roman" w:cs="Times New Roman"/>
          <w:sz w:val="28"/>
          <w:szCs w:val="28"/>
        </w:rPr>
        <w:t>种有机氯农药的回归方程、相关系数见下表</w:t>
      </w:r>
      <w:r w:rsidR="00E90FF3">
        <w:rPr>
          <w:rFonts w:ascii="Times New Roman" w:eastAsia="仿宋" w:hAnsi="Times New Roman" w:cs="Times New Roman" w:hint="eastAsia"/>
          <w:sz w:val="28"/>
          <w:szCs w:val="28"/>
        </w:rPr>
        <w:t>5-</w:t>
      </w:r>
      <w:r w:rsidR="00E90FF3">
        <w:rPr>
          <w:rFonts w:ascii="Times New Roman" w:eastAsia="仿宋" w:hAnsi="Times New Roman" w:cs="Times New Roman"/>
          <w:sz w:val="28"/>
          <w:szCs w:val="28"/>
        </w:rPr>
        <w:t>4</w:t>
      </w:r>
      <w:r w:rsidRPr="00E90FF3">
        <w:rPr>
          <w:rFonts w:ascii="Times New Roman" w:eastAsia="仿宋" w:hAnsi="Times New Roman" w:cs="Times New Roman"/>
          <w:sz w:val="28"/>
          <w:szCs w:val="28"/>
        </w:rPr>
        <w:t>。</w:t>
      </w:r>
    </w:p>
    <w:p w:rsidR="009E2DD3" w:rsidRPr="00B7684C" w:rsidRDefault="00E90FF3" w:rsidP="004E310A">
      <w:pPr>
        <w:adjustRightInd w:val="0"/>
        <w:snapToGrid w:val="0"/>
        <w:spacing w:beforeLines="50" w:before="156" w:afterLines="50" w:after="156"/>
        <w:jc w:val="center"/>
        <w:rPr>
          <w:rFonts w:ascii="Times New Roman" w:hAnsi="Times New Roman" w:cs="Times New Roman"/>
          <w:b/>
          <w:kern w:val="0"/>
          <w:szCs w:val="21"/>
        </w:rPr>
      </w:pPr>
      <w:r w:rsidRPr="00B7684C">
        <w:rPr>
          <w:rFonts w:ascii="Times New Roman" w:hAnsi="Times New Roman" w:cs="Times New Roman"/>
          <w:b/>
          <w:szCs w:val="21"/>
        </w:rPr>
        <w:t>表</w:t>
      </w:r>
      <w:r w:rsidRPr="00B7684C">
        <w:rPr>
          <w:rFonts w:ascii="Times New Roman" w:hAnsi="Times New Roman" w:cs="Times New Roman"/>
          <w:b/>
          <w:szCs w:val="21"/>
        </w:rPr>
        <w:t xml:space="preserve">5-4 </w:t>
      </w:r>
      <w:r w:rsidR="009E2DD3" w:rsidRPr="00B7684C">
        <w:rPr>
          <w:rFonts w:ascii="Times New Roman" w:hAnsi="Times New Roman" w:cs="Times New Roman"/>
          <w:b/>
          <w:kern w:val="0"/>
          <w:szCs w:val="21"/>
        </w:rPr>
        <w:t>16</w:t>
      </w:r>
      <w:r w:rsidR="009E2DD3" w:rsidRPr="00B7684C">
        <w:rPr>
          <w:rFonts w:ascii="Times New Roman" w:hAnsi="Times New Roman" w:cs="Times New Roman"/>
          <w:b/>
          <w:kern w:val="0"/>
          <w:szCs w:val="21"/>
        </w:rPr>
        <w:t>种有机氯农药回归方程</w:t>
      </w:r>
    </w:p>
    <w:tbl>
      <w:tblPr>
        <w:tblStyle w:val="a5"/>
        <w:tblW w:w="0" w:type="auto"/>
        <w:tblLook w:val="04A0" w:firstRow="1" w:lastRow="0" w:firstColumn="1" w:lastColumn="0" w:noHBand="0" w:noVBand="1"/>
      </w:tblPr>
      <w:tblGrid>
        <w:gridCol w:w="659"/>
        <w:gridCol w:w="1234"/>
        <w:gridCol w:w="1792"/>
        <w:gridCol w:w="2969"/>
        <w:gridCol w:w="1642"/>
      </w:tblGrid>
      <w:tr w:rsidR="0099426A" w:rsidRPr="004E39D8" w:rsidTr="004E39D8">
        <w:trPr>
          <w:trHeight w:val="340"/>
        </w:trPr>
        <w:tc>
          <w:tcPr>
            <w:tcW w:w="675" w:type="dxa"/>
            <w:vAlign w:val="center"/>
          </w:tcPr>
          <w:p w:rsidR="0099426A" w:rsidRPr="004455AF" w:rsidRDefault="0099426A" w:rsidP="004E39D8">
            <w:pPr>
              <w:jc w:val="center"/>
              <w:rPr>
                <w:rFonts w:ascii="Times New Roman" w:hAnsi="Times New Roman" w:cs="Times New Roman"/>
                <w:b/>
                <w:kern w:val="0"/>
                <w:szCs w:val="21"/>
              </w:rPr>
            </w:pPr>
            <w:r w:rsidRPr="004455AF">
              <w:rPr>
                <w:rFonts w:ascii="Times New Roman" w:hAnsi="Times New Roman" w:cs="Times New Roman"/>
                <w:b/>
                <w:kern w:val="0"/>
                <w:szCs w:val="21"/>
              </w:rPr>
              <w:t>序号</w:t>
            </w:r>
          </w:p>
        </w:tc>
        <w:tc>
          <w:tcPr>
            <w:tcW w:w="1276" w:type="dxa"/>
            <w:vAlign w:val="center"/>
          </w:tcPr>
          <w:p w:rsidR="0099426A" w:rsidRPr="004455AF" w:rsidRDefault="0099426A" w:rsidP="004E39D8">
            <w:pPr>
              <w:jc w:val="center"/>
              <w:rPr>
                <w:rFonts w:ascii="Times New Roman" w:hAnsi="Times New Roman" w:cs="Times New Roman"/>
                <w:b/>
                <w:kern w:val="0"/>
                <w:szCs w:val="21"/>
              </w:rPr>
            </w:pPr>
            <w:r w:rsidRPr="004455AF">
              <w:rPr>
                <w:rFonts w:ascii="Times New Roman" w:hAnsi="Times New Roman" w:cs="Times New Roman"/>
                <w:b/>
                <w:kern w:val="0"/>
                <w:szCs w:val="21"/>
              </w:rPr>
              <w:t>化合物名称</w:t>
            </w:r>
          </w:p>
        </w:tc>
        <w:tc>
          <w:tcPr>
            <w:tcW w:w="1843" w:type="dxa"/>
            <w:vAlign w:val="center"/>
          </w:tcPr>
          <w:p w:rsidR="0099426A" w:rsidRPr="004455AF" w:rsidRDefault="0099426A" w:rsidP="004E39D8">
            <w:pPr>
              <w:jc w:val="center"/>
              <w:rPr>
                <w:rFonts w:ascii="Times New Roman" w:hAnsi="Times New Roman" w:cs="Times New Roman"/>
                <w:b/>
                <w:kern w:val="0"/>
                <w:szCs w:val="21"/>
              </w:rPr>
            </w:pPr>
            <w:r w:rsidRPr="004455AF">
              <w:rPr>
                <w:rFonts w:ascii="Times New Roman" w:hAnsi="Times New Roman" w:cs="Times New Roman"/>
                <w:b/>
                <w:kern w:val="0"/>
                <w:szCs w:val="21"/>
              </w:rPr>
              <w:t>曲线范围</w:t>
            </w:r>
          </w:p>
        </w:tc>
        <w:tc>
          <w:tcPr>
            <w:tcW w:w="3023" w:type="dxa"/>
            <w:vAlign w:val="center"/>
          </w:tcPr>
          <w:p w:rsidR="0099426A" w:rsidRPr="004455AF" w:rsidRDefault="0099426A" w:rsidP="004E39D8">
            <w:pPr>
              <w:jc w:val="center"/>
              <w:rPr>
                <w:rFonts w:ascii="Times New Roman" w:hAnsi="Times New Roman" w:cs="Times New Roman"/>
                <w:b/>
                <w:kern w:val="0"/>
                <w:szCs w:val="21"/>
              </w:rPr>
            </w:pPr>
            <w:r w:rsidRPr="004455AF">
              <w:rPr>
                <w:rFonts w:ascii="Times New Roman" w:hAnsi="Times New Roman" w:cs="Times New Roman"/>
                <w:b/>
                <w:kern w:val="0"/>
                <w:szCs w:val="21"/>
              </w:rPr>
              <w:t>回归方程</w:t>
            </w:r>
          </w:p>
        </w:tc>
        <w:tc>
          <w:tcPr>
            <w:tcW w:w="1705" w:type="dxa"/>
            <w:vAlign w:val="center"/>
          </w:tcPr>
          <w:p w:rsidR="0099426A" w:rsidRPr="004455AF" w:rsidRDefault="0099426A" w:rsidP="004E39D8">
            <w:pPr>
              <w:jc w:val="center"/>
              <w:rPr>
                <w:rFonts w:ascii="Times New Roman" w:hAnsi="Times New Roman" w:cs="Times New Roman"/>
                <w:b/>
                <w:kern w:val="0"/>
                <w:szCs w:val="21"/>
              </w:rPr>
            </w:pPr>
            <w:r w:rsidRPr="004455AF">
              <w:rPr>
                <w:rFonts w:ascii="Times New Roman" w:hAnsi="Times New Roman" w:cs="Times New Roman"/>
                <w:b/>
                <w:kern w:val="0"/>
                <w:szCs w:val="21"/>
              </w:rPr>
              <w:t>相关系数</w:t>
            </w:r>
            <w:r w:rsidRPr="004455AF">
              <w:rPr>
                <w:rFonts w:ascii="Times New Roman" w:hAnsi="Times New Roman" w:cs="Times New Roman"/>
                <w:b/>
                <w:kern w:val="0"/>
                <w:szCs w:val="21"/>
              </w:rPr>
              <w:t>r</w:t>
            </w:r>
          </w:p>
        </w:tc>
      </w:tr>
      <w:tr w:rsidR="00B954F3" w:rsidRPr="00EF3480" w:rsidTr="00EF3480">
        <w:trPr>
          <w:trHeight w:val="340"/>
        </w:trPr>
        <w:tc>
          <w:tcPr>
            <w:tcW w:w="675" w:type="dxa"/>
            <w:vAlign w:val="center"/>
          </w:tcPr>
          <w:p w:rsidR="00B954F3" w:rsidRPr="00B954F3" w:rsidRDefault="00B954F3" w:rsidP="00B954F3">
            <w:pPr>
              <w:jc w:val="center"/>
              <w:rPr>
                <w:rFonts w:ascii="Times New Roman" w:eastAsia="宋体" w:hAnsi="Times New Roman" w:cs="Times New Roman"/>
                <w:kern w:val="0"/>
                <w:szCs w:val="21"/>
              </w:rPr>
            </w:pPr>
            <w:r w:rsidRPr="00B954F3">
              <w:rPr>
                <w:rFonts w:ascii="Times New Roman" w:eastAsia="宋体" w:hAnsi="Times New Roman" w:cs="Times New Roman" w:hint="eastAsia"/>
                <w:kern w:val="0"/>
                <w:szCs w:val="21"/>
              </w:rPr>
              <w:t>1</w:t>
            </w:r>
          </w:p>
        </w:tc>
        <w:tc>
          <w:tcPr>
            <w:tcW w:w="1276" w:type="dxa"/>
            <w:vAlign w:val="center"/>
          </w:tcPr>
          <w:p w:rsidR="00B954F3" w:rsidRPr="00EF3480" w:rsidRDefault="00B954F3" w:rsidP="00EF3480">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α-</w:t>
            </w:r>
            <w:r w:rsidRPr="00EF3480">
              <w:rPr>
                <w:rFonts w:ascii="Times New Roman" w:eastAsia="宋体" w:hAnsi="Times New Roman" w:cs="Times New Roman"/>
                <w:kern w:val="0"/>
                <w:szCs w:val="21"/>
              </w:rPr>
              <w:t>六六六</w:t>
            </w:r>
          </w:p>
        </w:tc>
        <w:tc>
          <w:tcPr>
            <w:tcW w:w="1843" w:type="dxa"/>
            <w:vAlign w:val="center"/>
          </w:tcPr>
          <w:p w:rsidR="00B954F3" w:rsidRPr="00EF3480" w:rsidRDefault="00B954F3" w:rsidP="00EF3480">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1.5µg/L</w:t>
            </w:r>
            <w:r w:rsidRPr="00EF3480">
              <w:rPr>
                <w:rFonts w:ascii="Times New Roman" w:eastAsia="宋体" w:hAnsi="Times New Roman" w:cs="Times New Roman"/>
                <w:kern w:val="0"/>
                <w:szCs w:val="21"/>
              </w:rPr>
              <w:t>～</w:t>
            </w:r>
            <w:r w:rsidRPr="00EF3480">
              <w:rPr>
                <w:rFonts w:ascii="Times New Roman" w:eastAsia="宋体" w:hAnsi="Times New Roman" w:cs="Times New Roman"/>
                <w:kern w:val="0"/>
                <w:szCs w:val="21"/>
              </w:rPr>
              <w:t>100µg/L</w:t>
            </w:r>
          </w:p>
        </w:tc>
        <w:tc>
          <w:tcPr>
            <w:tcW w:w="3023" w:type="dxa"/>
            <w:vAlign w:val="center"/>
          </w:tcPr>
          <w:p w:rsidR="00B954F3" w:rsidRPr="00EF3480" w:rsidRDefault="00700290" w:rsidP="00EF3480">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y=9.21224x+1.12451</w:t>
            </w:r>
          </w:p>
        </w:tc>
        <w:tc>
          <w:tcPr>
            <w:tcW w:w="1705" w:type="dxa"/>
            <w:vAlign w:val="center"/>
          </w:tcPr>
          <w:p w:rsidR="00B954F3" w:rsidRPr="00EF3480" w:rsidRDefault="00DC7F7D" w:rsidP="00EF3480">
            <w:pPr>
              <w:jc w:val="center"/>
              <w:rPr>
                <w:rFonts w:ascii="Times New Roman" w:eastAsia="宋体" w:hAnsi="Times New Roman" w:cs="Times New Roman"/>
                <w:kern w:val="0"/>
                <w:szCs w:val="21"/>
              </w:rPr>
            </w:pPr>
            <w:r>
              <w:rPr>
                <w:rFonts w:ascii="Times New Roman" w:eastAsia="宋体" w:hAnsi="Times New Roman" w:cs="Times New Roman"/>
                <w:kern w:val="0"/>
                <w:szCs w:val="21"/>
              </w:rPr>
              <w:t>0.9988</w:t>
            </w:r>
          </w:p>
        </w:tc>
      </w:tr>
      <w:tr w:rsidR="00700290" w:rsidRPr="00EF3480" w:rsidTr="00EF3480">
        <w:trPr>
          <w:trHeight w:val="340"/>
        </w:trPr>
        <w:tc>
          <w:tcPr>
            <w:tcW w:w="675" w:type="dxa"/>
            <w:vAlign w:val="center"/>
          </w:tcPr>
          <w:p w:rsidR="00700290" w:rsidRPr="00B954F3" w:rsidRDefault="00700290" w:rsidP="00700290">
            <w:pPr>
              <w:jc w:val="center"/>
              <w:rPr>
                <w:rFonts w:ascii="Times New Roman" w:eastAsia="宋体" w:hAnsi="Times New Roman" w:cs="Times New Roman"/>
                <w:kern w:val="0"/>
                <w:szCs w:val="21"/>
              </w:rPr>
            </w:pPr>
            <w:r w:rsidRPr="00B954F3">
              <w:rPr>
                <w:rFonts w:ascii="Times New Roman" w:eastAsia="宋体" w:hAnsi="Times New Roman" w:cs="Times New Roman" w:hint="eastAsia"/>
                <w:kern w:val="0"/>
                <w:szCs w:val="21"/>
              </w:rPr>
              <w:t>2</w:t>
            </w:r>
          </w:p>
        </w:tc>
        <w:tc>
          <w:tcPr>
            <w:tcW w:w="1276" w:type="dxa"/>
            <w:vAlign w:val="center"/>
          </w:tcPr>
          <w:p w:rsidR="00700290" w:rsidRPr="00EF3480" w:rsidRDefault="00700290" w:rsidP="00EF3480">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六氯苯</w:t>
            </w:r>
          </w:p>
        </w:tc>
        <w:tc>
          <w:tcPr>
            <w:tcW w:w="1843" w:type="dxa"/>
            <w:vAlign w:val="center"/>
          </w:tcPr>
          <w:p w:rsidR="00700290" w:rsidRPr="00EF3480" w:rsidRDefault="00700290" w:rsidP="00EF3480">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1.5µg/L</w:t>
            </w:r>
            <w:r w:rsidRPr="00EF3480">
              <w:rPr>
                <w:rFonts w:ascii="Times New Roman" w:eastAsia="宋体" w:hAnsi="Times New Roman" w:cs="Times New Roman"/>
                <w:kern w:val="0"/>
                <w:szCs w:val="21"/>
              </w:rPr>
              <w:t>～</w:t>
            </w:r>
            <w:r w:rsidRPr="00EF3480">
              <w:rPr>
                <w:rFonts w:ascii="Times New Roman" w:eastAsia="宋体" w:hAnsi="Times New Roman" w:cs="Times New Roman"/>
                <w:kern w:val="0"/>
                <w:szCs w:val="21"/>
              </w:rPr>
              <w:t>100µg/L</w:t>
            </w:r>
          </w:p>
        </w:tc>
        <w:tc>
          <w:tcPr>
            <w:tcW w:w="3023" w:type="dxa"/>
            <w:vAlign w:val="center"/>
          </w:tcPr>
          <w:p w:rsidR="00700290" w:rsidRPr="00EF3480" w:rsidRDefault="00700290" w:rsidP="00EF3480">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y=8.34267x+10.43584</w:t>
            </w:r>
          </w:p>
        </w:tc>
        <w:tc>
          <w:tcPr>
            <w:tcW w:w="1705" w:type="dxa"/>
            <w:vAlign w:val="center"/>
          </w:tcPr>
          <w:p w:rsidR="00700290" w:rsidRPr="00EF3480" w:rsidRDefault="00DC7F7D" w:rsidP="00EF3480">
            <w:pPr>
              <w:jc w:val="center"/>
              <w:rPr>
                <w:rFonts w:ascii="Times New Roman" w:eastAsia="宋体" w:hAnsi="Times New Roman" w:cs="Times New Roman"/>
                <w:kern w:val="0"/>
                <w:szCs w:val="21"/>
              </w:rPr>
            </w:pPr>
            <w:r>
              <w:rPr>
                <w:rFonts w:ascii="Times New Roman" w:eastAsia="宋体" w:hAnsi="Times New Roman" w:cs="Times New Roman"/>
                <w:kern w:val="0"/>
                <w:szCs w:val="21"/>
              </w:rPr>
              <w:t>0.9986</w:t>
            </w:r>
          </w:p>
        </w:tc>
      </w:tr>
      <w:tr w:rsidR="00700290" w:rsidRPr="00EF3480" w:rsidTr="00EF3480">
        <w:trPr>
          <w:trHeight w:val="340"/>
        </w:trPr>
        <w:tc>
          <w:tcPr>
            <w:tcW w:w="675" w:type="dxa"/>
            <w:vAlign w:val="center"/>
          </w:tcPr>
          <w:p w:rsidR="00700290" w:rsidRPr="00B954F3" w:rsidRDefault="00700290" w:rsidP="00700290">
            <w:pPr>
              <w:jc w:val="center"/>
              <w:rPr>
                <w:rFonts w:ascii="Times New Roman" w:eastAsia="宋体" w:hAnsi="Times New Roman" w:cs="Times New Roman"/>
                <w:kern w:val="0"/>
                <w:szCs w:val="21"/>
              </w:rPr>
            </w:pPr>
            <w:r w:rsidRPr="00B954F3">
              <w:rPr>
                <w:rFonts w:ascii="Times New Roman" w:eastAsia="宋体" w:hAnsi="Times New Roman" w:cs="Times New Roman" w:hint="eastAsia"/>
                <w:kern w:val="0"/>
                <w:szCs w:val="21"/>
              </w:rPr>
              <w:t>3</w:t>
            </w:r>
          </w:p>
        </w:tc>
        <w:tc>
          <w:tcPr>
            <w:tcW w:w="1276" w:type="dxa"/>
            <w:vAlign w:val="center"/>
          </w:tcPr>
          <w:p w:rsidR="00700290" w:rsidRPr="00EF3480" w:rsidRDefault="00700290" w:rsidP="00EF3480">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β-</w:t>
            </w:r>
            <w:r w:rsidRPr="00EF3480">
              <w:rPr>
                <w:rFonts w:ascii="Times New Roman" w:eastAsia="宋体" w:hAnsi="Times New Roman" w:cs="Times New Roman"/>
                <w:kern w:val="0"/>
                <w:szCs w:val="21"/>
              </w:rPr>
              <w:t>六六六</w:t>
            </w:r>
          </w:p>
        </w:tc>
        <w:tc>
          <w:tcPr>
            <w:tcW w:w="1843" w:type="dxa"/>
            <w:vAlign w:val="center"/>
          </w:tcPr>
          <w:p w:rsidR="00700290" w:rsidRPr="00EF3480" w:rsidRDefault="00700290" w:rsidP="00EF3480">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1.5µg/L</w:t>
            </w:r>
            <w:r w:rsidRPr="00EF3480">
              <w:rPr>
                <w:rFonts w:ascii="Times New Roman" w:eastAsia="宋体" w:hAnsi="Times New Roman" w:cs="Times New Roman"/>
                <w:kern w:val="0"/>
                <w:szCs w:val="21"/>
              </w:rPr>
              <w:t>～</w:t>
            </w:r>
            <w:r w:rsidRPr="00EF3480">
              <w:rPr>
                <w:rFonts w:ascii="Times New Roman" w:eastAsia="宋体" w:hAnsi="Times New Roman" w:cs="Times New Roman"/>
                <w:kern w:val="0"/>
                <w:szCs w:val="21"/>
              </w:rPr>
              <w:t>100µg/L</w:t>
            </w:r>
          </w:p>
        </w:tc>
        <w:tc>
          <w:tcPr>
            <w:tcW w:w="3023" w:type="dxa"/>
            <w:vAlign w:val="center"/>
          </w:tcPr>
          <w:p w:rsidR="00700290" w:rsidRPr="00EF3480" w:rsidRDefault="00700290" w:rsidP="00EF3480">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y=4.10236x+14.45508</w:t>
            </w:r>
          </w:p>
        </w:tc>
        <w:tc>
          <w:tcPr>
            <w:tcW w:w="1705" w:type="dxa"/>
            <w:vAlign w:val="center"/>
          </w:tcPr>
          <w:p w:rsidR="00700290" w:rsidRPr="00EF3480" w:rsidRDefault="00DC7F7D" w:rsidP="00EF3480">
            <w:pPr>
              <w:jc w:val="center"/>
              <w:rPr>
                <w:rFonts w:ascii="Times New Roman" w:eastAsia="宋体" w:hAnsi="Times New Roman" w:cs="Times New Roman"/>
                <w:kern w:val="0"/>
                <w:szCs w:val="21"/>
              </w:rPr>
            </w:pPr>
            <w:r>
              <w:rPr>
                <w:rFonts w:ascii="Times New Roman" w:eastAsia="宋体" w:hAnsi="Times New Roman" w:cs="Times New Roman"/>
                <w:kern w:val="0"/>
                <w:szCs w:val="21"/>
              </w:rPr>
              <w:t>0.9977</w:t>
            </w:r>
          </w:p>
        </w:tc>
      </w:tr>
      <w:tr w:rsidR="00700290" w:rsidRPr="00EF3480" w:rsidTr="00EF3480">
        <w:trPr>
          <w:trHeight w:val="340"/>
        </w:trPr>
        <w:tc>
          <w:tcPr>
            <w:tcW w:w="675" w:type="dxa"/>
            <w:vAlign w:val="center"/>
          </w:tcPr>
          <w:p w:rsidR="00700290" w:rsidRPr="00B954F3" w:rsidRDefault="00700290" w:rsidP="00700290">
            <w:pPr>
              <w:jc w:val="center"/>
              <w:rPr>
                <w:rFonts w:ascii="Times New Roman" w:eastAsia="宋体" w:hAnsi="Times New Roman" w:cs="Times New Roman"/>
                <w:kern w:val="0"/>
                <w:szCs w:val="21"/>
              </w:rPr>
            </w:pPr>
            <w:r w:rsidRPr="00B954F3">
              <w:rPr>
                <w:rFonts w:ascii="Times New Roman" w:eastAsia="宋体" w:hAnsi="Times New Roman" w:cs="Times New Roman" w:hint="eastAsia"/>
                <w:kern w:val="0"/>
                <w:szCs w:val="21"/>
              </w:rPr>
              <w:t>4</w:t>
            </w:r>
          </w:p>
        </w:tc>
        <w:tc>
          <w:tcPr>
            <w:tcW w:w="1276" w:type="dxa"/>
            <w:vAlign w:val="center"/>
          </w:tcPr>
          <w:p w:rsidR="00700290" w:rsidRPr="00EF3480" w:rsidRDefault="00700290" w:rsidP="00EF3480">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γ-</w:t>
            </w:r>
            <w:r w:rsidRPr="00EF3480">
              <w:rPr>
                <w:rFonts w:ascii="Times New Roman" w:eastAsia="宋体" w:hAnsi="Times New Roman" w:cs="Times New Roman"/>
                <w:kern w:val="0"/>
                <w:szCs w:val="21"/>
              </w:rPr>
              <w:t>六六六</w:t>
            </w:r>
          </w:p>
        </w:tc>
        <w:tc>
          <w:tcPr>
            <w:tcW w:w="1843" w:type="dxa"/>
            <w:vAlign w:val="center"/>
          </w:tcPr>
          <w:p w:rsidR="00700290" w:rsidRPr="00EF3480" w:rsidRDefault="00700290" w:rsidP="00EF3480">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1.5µg/L</w:t>
            </w:r>
            <w:r w:rsidRPr="00EF3480">
              <w:rPr>
                <w:rFonts w:ascii="Times New Roman" w:eastAsia="宋体" w:hAnsi="Times New Roman" w:cs="Times New Roman"/>
                <w:kern w:val="0"/>
                <w:szCs w:val="21"/>
              </w:rPr>
              <w:t>～</w:t>
            </w:r>
            <w:r w:rsidRPr="00EF3480">
              <w:rPr>
                <w:rFonts w:ascii="Times New Roman" w:eastAsia="宋体" w:hAnsi="Times New Roman" w:cs="Times New Roman"/>
                <w:kern w:val="0"/>
                <w:szCs w:val="21"/>
              </w:rPr>
              <w:t>100µg/L</w:t>
            </w:r>
          </w:p>
        </w:tc>
        <w:tc>
          <w:tcPr>
            <w:tcW w:w="3023" w:type="dxa"/>
            <w:vAlign w:val="center"/>
          </w:tcPr>
          <w:p w:rsidR="00700290" w:rsidRPr="00EF3480" w:rsidRDefault="00700290" w:rsidP="00EF3480">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y=8.85346x+3.17484</w:t>
            </w:r>
          </w:p>
        </w:tc>
        <w:tc>
          <w:tcPr>
            <w:tcW w:w="1705" w:type="dxa"/>
            <w:vAlign w:val="center"/>
          </w:tcPr>
          <w:p w:rsidR="00700290" w:rsidRPr="00EF3480" w:rsidRDefault="00DC7F7D" w:rsidP="00EF3480">
            <w:pPr>
              <w:jc w:val="center"/>
              <w:rPr>
                <w:rFonts w:ascii="Times New Roman" w:eastAsia="宋体" w:hAnsi="Times New Roman" w:cs="Times New Roman"/>
                <w:kern w:val="0"/>
                <w:szCs w:val="21"/>
              </w:rPr>
            </w:pPr>
            <w:r>
              <w:rPr>
                <w:rFonts w:ascii="Times New Roman" w:eastAsia="宋体" w:hAnsi="Times New Roman" w:cs="Times New Roman"/>
                <w:kern w:val="0"/>
                <w:szCs w:val="21"/>
              </w:rPr>
              <w:t>0.9989</w:t>
            </w:r>
          </w:p>
        </w:tc>
      </w:tr>
      <w:tr w:rsidR="00700290" w:rsidRPr="00EF3480" w:rsidTr="00EF3480">
        <w:trPr>
          <w:trHeight w:val="340"/>
        </w:trPr>
        <w:tc>
          <w:tcPr>
            <w:tcW w:w="675" w:type="dxa"/>
            <w:vAlign w:val="center"/>
          </w:tcPr>
          <w:p w:rsidR="00700290" w:rsidRPr="00B954F3" w:rsidRDefault="00700290" w:rsidP="00700290">
            <w:pPr>
              <w:jc w:val="center"/>
              <w:rPr>
                <w:rFonts w:ascii="Times New Roman" w:eastAsia="宋体" w:hAnsi="Times New Roman" w:cs="Times New Roman"/>
                <w:kern w:val="0"/>
                <w:szCs w:val="21"/>
              </w:rPr>
            </w:pPr>
            <w:r w:rsidRPr="00B954F3">
              <w:rPr>
                <w:rFonts w:ascii="Times New Roman" w:eastAsia="宋体" w:hAnsi="Times New Roman" w:cs="Times New Roman" w:hint="eastAsia"/>
                <w:kern w:val="0"/>
                <w:szCs w:val="21"/>
              </w:rPr>
              <w:t>5</w:t>
            </w:r>
          </w:p>
        </w:tc>
        <w:tc>
          <w:tcPr>
            <w:tcW w:w="1276" w:type="dxa"/>
            <w:vAlign w:val="center"/>
          </w:tcPr>
          <w:p w:rsidR="00700290" w:rsidRPr="00EF3480" w:rsidRDefault="00700290" w:rsidP="00EF3480">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七氯</w:t>
            </w:r>
          </w:p>
        </w:tc>
        <w:tc>
          <w:tcPr>
            <w:tcW w:w="1843" w:type="dxa"/>
            <w:vAlign w:val="center"/>
          </w:tcPr>
          <w:p w:rsidR="00700290" w:rsidRPr="00EF3480" w:rsidRDefault="00700290" w:rsidP="00EF3480">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1.5µg/L</w:t>
            </w:r>
            <w:r w:rsidRPr="00EF3480">
              <w:rPr>
                <w:rFonts w:ascii="Times New Roman" w:eastAsia="宋体" w:hAnsi="Times New Roman" w:cs="Times New Roman"/>
                <w:kern w:val="0"/>
                <w:szCs w:val="21"/>
              </w:rPr>
              <w:t>～</w:t>
            </w:r>
            <w:r w:rsidRPr="00EF3480">
              <w:rPr>
                <w:rFonts w:ascii="Times New Roman" w:eastAsia="宋体" w:hAnsi="Times New Roman" w:cs="Times New Roman"/>
                <w:kern w:val="0"/>
                <w:szCs w:val="21"/>
              </w:rPr>
              <w:t>100µg/L</w:t>
            </w:r>
          </w:p>
        </w:tc>
        <w:tc>
          <w:tcPr>
            <w:tcW w:w="3023" w:type="dxa"/>
            <w:vAlign w:val="center"/>
          </w:tcPr>
          <w:p w:rsidR="00700290" w:rsidRPr="00EF3480" w:rsidRDefault="00700290" w:rsidP="00EF3480">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y=8.83616x+7.34464</w:t>
            </w:r>
          </w:p>
        </w:tc>
        <w:tc>
          <w:tcPr>
            <w:tcW w:w="1705" w:type="dxa"/>
            <w:vAlign w:val="center"/>
          </w:tcPr>
          <w:p w:rsidR="00700290" w:rsidRPr="00EF3480" w:rsidRDefault="00DC7F7D" w:rsidP="00EF3480">
            <w:pPr>
              <w:jc w:val="center"/>
              <w:rPr>
                <w:rFonts w:ascii="Times New Roman" w:eastAsia="宋体" w:hAnsi="Times New Roman" w:cs="Times New Roman"/>
                <w:kern w:val="0"/>
                <w:szCs w:val="21"/>
              </w:rPr>
            </w:pPr>
            <w:r>
              <w:rPr>
                <w:rFonts w:ascii="Times New Roman" w:eastAsia="宋体" w:hAnsi="Times New Roman" w:cs="Times New Roman"/>
                <w:kern w:val="0"/>
                <w:szCs w:val="21"/>
              </w:rPr>
              <w:t>0.9989</w:t>
            </w:r>
          </w:p>
        </w:tc>
      </w:tr>
      <w:tr w:rsidR="00700290" w:rsidRPr="00EF3480" w:rsidTr="00EF3480">
        <w:trPr>
          <w:trHeight w:val="340"/>
        </w:trPr>
        <w:tc>
          <w:tcPr>
            <w:tcW w:w="675" w:type="dxa"/>
            <w:vAlign w:val="center"/>
          </w:tcPr>
          <w:p w:rsidR="00700290" w:rsidRPr="00B954F3" w:rsidRDefault="00700290" w:rsidP="00700290">
            <w:pPr>
              <w:jc w:val="center"/>
              <w:rPr>
                <w:rFonts w:ascii="Times New Roman" w:eastAsia="宋体" w:hAnsi="Times New Roman" w:cs="Times New Roman"/>
                <w:kern w:val="0"/>
                <w:szCs w:val="21"/>
              </w:rPr>
            </w:pPr>
            <w:r w:rsidRPr="00B954F3">
              <w:rPr>
                <w:rFonts w:ascii="Times New Roman" w:eastAsia="宋体" w:hAnsi="Times New Roman" w:cs="Times New Roman" w:hint="eastAsia"/>
                <w:kern w:val="0"/>
                <w:szCs w:val="21"/>
              </w:rPr>
              <w:t>6</w:t>
            </w:r>
          </w:p>
        </w:tc>
        <w:tc>
          <w:tcPr>
            <w:tcW w:w="1276" w:type="dxa"/>
            <w:vAlign w:val="center"/>
          </w:tcPr>
          <w:p w:rsidR="00700290" w:rsidRPr="00EF3480" w:rsidRDefault="00700290" w:rsidP="00EF3480">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艾氏剂</w:t>
            </w:r>
          </w:p>
        </w:tc>
        <w:tc>
          <w:tcPr>
            <w:tcW w:w="1843" w:type="dxa"/>
            <w:vAlign w:val="center"/>
          </w:tcPr>
          <w:p w:rsidR="00700290" w:rsidRPr="00EF3480" w:rsidRDefault="00700290" w:rsidP="00EF3480">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1.5µg/L</w:t>
            </w:r>
            <w:r w:rsidRPr="00EF3480">
              <w:rPr>
                <w:rFonts w:ascii="Times New Roman" w:eastAsia="宋体" w:hAnsi="Times New Roman" w:cs="Times New Roman"/>
                <w:kern w:val="0"/>
                <w:szCs w:val="21"/>
              </w:rPr>
              <w:t>～</w:t>
            </w:r>
            <w:r w:rsidRPr="00EF3480">
              <w:rPr>
                <w:rFonts w:ascii="Times New Roman" w:eastAsia="宋体" w:hAnsi="Times New Roman" w:cs="Times New Roman"/>
                <w:kern w:val="0"/>
                <w:szCs w:val="21"/>
              </w:rPr>
              <w:t>100µg/L</w:t>
            </w:r>
          </w:p>
        </w:tc>
        <w:tc>
          <w:tcPr>
            <w:tcW w:w="3023" w:type="dxa"/>
            <w:vAlign w:val="center"/>
          </w:tcPr>
          <w:p w:rsidR="00700290" w:rsidRPr="00EF3480" w:rsidRDefault="00700290" w:rsidP="00EF3480">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y=8.40868x+6.59461</w:t>
            </w:r>
          </w:p>
        </w:tc>
        <w:tc>
          <w:tcPr>
            <w:tcW w:w="1705" w:type="dxa"/>
            <w:vAlign w:val="center"/>
          </w:tcPr>
          <w:p w:rsidR="00700290" w:rsidRPr="00EF3480" w:rsidRDefault="00700290" w:rsidP="00DC7F7D">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0.998</w:t>
            </w:r>
          </w:p>
        </w:tc>
      </w:tr>
      <w:tr w:rsidR="00700290" w:rsidRPr="00EF3480" w:rsidTr="00EF3480">
        <w:trPr>
          <w:trHeight w:val="340"/>
        </w:trPr>
        <w:tc>
          <w:tcPr>
            <w:tcW w:w="675" w:type="dxa"/>
            <w:vAlign w:val="center"/>
          </w:tcPr>
          <w:p w:rsidR="00700290" w:rsidRPr="00B954F3" w:rsidRDefault="00700290" w:rsidP="00700290">
            <w:pPr>
              <w:jc w:val="center"/>
              <w:rPr>
                <w:rFonts w:ascii="Times New Roman" w:eastAsia="宋体" w:hAnsi="Times New Roman" w:cs="Times New Roman"/>
                <w:kern w:val="0"/>
                <w:szCs w:val="21"/>
              </w:rPr>
            </w:pPr>
            <w:r w:rsidRPr="00B954F3">
              <w:rPr>
                <w:rFonts w:ascii="Times New Roman" w:eastAsia="宋体" w:hAnsi="Times New Roman" w:cs="Times New Roman" w:hint="eastAsia"/>
                <w:kern w:val="0"/>
                <w:szCs w:val="21"/>
              </w:rPr>
              <w:t>7</w:t>
            </w:r>
          </w:p>
        </w:tc>
        <w:tc>
          <w:tcPr>
            <w:tcW w:w="1276" w:type="dxa"/>
            <w:vAlign w:val="center"/>
          </w:tcPr>
          <w:p w:rsidR="00700290" w:rsidRPr="00EF3480" w:rsidRDefault="00700290" w:rsidP="00EF3480">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环氧七氯</w:t>
            </w:r>
          </w:p>
        </w:tc>
        <w:tc>
          <w:tcPr>
            <w:tcW w:w="1843" w:type="dxa"/>
            <w:vAlign w:val="center"/>
          </w:tcPr>
          <w:p w:rsidR="00700290" w:rsidRPr="00EF3480" w:rsidRDefault="00700290" w:rsidP="00EF3480">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1.5µg/L</w:t>
            </w:r>
            <w:r w:rsidRPr="00EF3480">
              <w:rPr>
                <w:rFonts w:ascii="Times New Roman" w:eastAsia="宋体" w:hAnsi="Times New Roman" w:cs="Times New Roman"/>
                <w:kern w:val="0"/>
                <w:szCs w:val="21"/>
              </w:rPr>
              <w:t>～</w:t>
            </w:r>
            <w:r w:rsidRPr="00EF3480">
              <w:rPr>
                <w:rFonts w:ascii="Times New Roman" w:eastAsia="宋体" w:hAnsi="Times New Roman" w:cs="Times New Roman"/>
                <w:kern w:val="0"/>
                <w:szCs w:val="21"/>
              </w:rPr>
              <w:t>100µg/L</w:t>
            </w:r>
          </w:p>
        </w:tc>
        <w:tc>
          <w:tcPr>
            <w:tcW w:w="3023" w:type="dxa"/>
            <w:vAlign w:val="center"/>
          </w:tcPr>
          <w:p w:rsidR="00700290" w:rsidRPr="00EF3480" w:rsidRDefault="00700290" w:rsidP="00EF3480">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y=8.19111x+24.42041</w:t>
            </w:r>
          </w:p>
        </w:tc>
        <w:tc>
          <w:tcPr>
            <w:tcW w:w="1705" w:type="dxa"/>
            <w:vAlign w:val="center"/>
          </w:tcPr>
          <w:p w:rsidR="00700290" w:rsidRPr="00EF3480" w:rsidRDefault="00700290" w:rsidP="00DC7F7D">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0.9978</w:t>
            </w:r>
          </w:p>
        </w:tc>
      </w:tr>
      <w:tr w:rsidR="00700290" w:rsidRPr="00EF3480" w:rsidTr="00EF3480">
        <w:trPr>
          <w:trHeight w:val="340"/>
        </w:trPr>
        <w:tc>
          <w:tcPr>
            <w:tcW w:w="675" w:type="dxa"/>
            <w:vAlign w:val="center"/>
          </w:tcPr>
          <w:p w:rsidR="00700290" w:rsidRPr="00B954F3" w:rsidRDefault="00700290" w:rsidP="00700290">
            <w:pPr>
              <w:jc w:val="center"/>
              <w:rPr>
                <w:rFonts w:ascii="Times New Roman" w:eastAsia="宋体" w:hAnsi="Times New Roman" w:cs="Times New Roman"/>
                <w:kern w:val="0"/>
                <w:szCs w:val="21"/>
              </w:rPr>
            </w:pPr>
            <w:r w:rsidRPr="00B954F3">
              <w:rPr>
                <w:rFonts w:ascii="Times New Roman" w:eastAsia="宋体" w:hAnsi="Times New Roman" w:cs="Times New Roman" w:hint="eastAsia"/>
                <w:kern w:val="0"/>
                <w:szCs w:val="21"/>
              </w:rPr>
              <w:t>8</w:t>
            </w:r>
          </w:p>
        </w:tc>
        <w:tc>
          <w:tcPr>
            <w:tcW w:w="1276" w:type="dxa"/>
            <w:vAlign w:val="center"/>
          </w:tcPr>
          <w:p w:rsidR="00700290" w:rsidRPr="00EF3480" w:rsidRDefault="00700290" w:rsidP="00EF3480">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硫丹</w:t>
            </w:r>
            <w:r w:rsidRPr="00EF3480">
              <w:rPr>
                <w:rFonts w:ascii="Times New Roman" w:eastAsia="宋体" w:hAnsi="Times New Roman" w:cs="Times New Roman"/>
                <w:kern w:val="0"/>
                <w:szCs w:val="21"/>
              </w:rPr>
              <w:t>-Ⅰ</w:t>
            </w:r>
          </w:p>
        </w:tc>
        <w:tc>
          <w:tcPr>
            <w:tcW w:w="1843" w:type="dxa"/>
            <w:vAlign w:val="center"/>
          </w:tcPr>
          <w:p w:rsidR="00700290" w:rsidRPr="00EF3480" w:rsidRDefault="00700290" w:rsidP="00EF3480">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1.5µg/L</w:t>
            </w:r>
            <w:r w:rsidRPr="00EF3480">
              <w:rPr>
                <w:rFonts w:ascii="Times New Roman" w:eastAsia="宋体" w:hAnsi="Times New Roman" w:cs="Times New Roman"/>
                <w:kern w:val="0"/>
                <w:szCs w:val="21"/>
              </w:rPr>
              <w:t>～</w:t>
            </w:r>
            <w:r w:rsidRPr="00EF3480">
              <w:rPr>
                <w:rFonts w:ascii="Times New Roman" w:eastAsia="宋体" w:hAnsi="Times New Roman" w:cs="Times New Roman"/>
                <w:kern w:val="0"/>
                <w:szCs w:val="21"/>
              </w:rPr>
              <w:t>100µg/L</w:t>
            </w:r>
          </w:p>
        </w:tc>
        <w:tc>
          <w:tcPr>
            <w:tcW w:w="3023" w:type="dxa"/>
            <w:vAlign w:val="center"/>
          </w:tcPr>
          <w:p w:rsidR="00700290" w:rsidRPr="00EF3480" w:rsidRDefault="00700290" w:rsidP="00EF3480">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y=5.95353x+17.53473</w:t>
            </w:r>
          </w:p>
        </w:tc>
        <w:tc>
          <w:tcPr>
            <w:tcW w:w="1705" w:type="dxa"/>
            <w:vAlign w:val="center"/>
          </w:tcPr>
          <w:p w:rsidR="00700290" w:rsidRPr="00EF3480" w:rsidRDefault="00DC7F7D" w:rsidP="00EF3480">
            <w:pPr>
              <w:jc w:val="center"/>
              <w:rPr>
                <w:rFonts w:ascii="Times New Roman" w:eastAsia="宋体" w:hAnsi="Times New Roman" w:cs="Times New Roman"/>
                <w:kern w:val="0"/>
                <w:szCs w:val="21"/>
              </w:rPr>
            </w:pPr>
            <w:r>
              <w:rPr>
                <w:rFonts w:ascii="Times New Roman" w:eastAsia="宋体" w:hAnsi="Times New Roman" w:cs="Times New Roman"/>
                <w:kern w:val="0"/>
                <w:szCs w:val="21"/>
              </w:rPr>
              <w:t>0.9980</w:t>
            </w:r>
          </w:p>
        </w:tc>
      </w:tr>
      <w:tr w:rsidR="00700290" w:rsidRPr="00EF3480" w:rsidTr="00EF3480">
        <w:trPr>
          <w:trHeight w:val="340"/>
        </w:trPr>
        <w:tc>
          <w:tcPr>
            <w:tcW w:w="675" w:type="dxa"/>
            <w:vAlign w:val="center"/>
          </w:tcPr>
          <w:p w:rsidR="00700290" w:rsidRPr="00B954F3" w:rsidRDefault="00700290" w:rsidP="00700290">
            <w:pPr>
              <w:jc w:val="center"/>
              <w:rPr>
                <w:rFonts w:ascii="Times New Roman" w:eastAsia="宋体" w:hAnsi="Times New Roman" w:cs="Times New Roman"/>
                <w:kern w:val="0"/>
                <w:szCs w:val="21"/>
              </w:rPr>
            </w:pPr>
            <w:r w:rsidRPr="00B954F3">
              <w:rPr>
                <w:rFonts w:ascii="Times New Roman" w:eastAsia="宋体" w:hAnsi="Times New Roman" w:cs="Times New Roman" w:hint="eastAsia"/>
                <w:kern w:val="0"/>
                <w:szCs w:val="21"/>
              </w:rPr>
              <w:t>9</w:t>
            </w:r>
          </w:p>
        </w:tc>
        <w:tc>
          <w:tcPr>
            <w:tcW w:w="1276" w:type="dxa"/>
            <w:vAlign w:val="center"/>
          </w:tcPr>
          <w:p w:rsidR="00700290" w:rsidRPr="00EF3480" w:rsidRDefault="00700290" w:rsidP="00EF3480">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p-p’-DDE</w:t>
            </w:r>
          </w:p>
        </w:tc>
        <w:tc>
          <w:tcPr>
            <w:tcW w:w="1843" w:type="dxa"/>
            <w:vAlign w:val="center"/>
          </w:tcPr>
          <w:p w:rsidR="00700290" w:rsidRPr="00EF3480" w:rsidRDefault="00700290" w:rsidP="00EF3480">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1.5µg/L</w:t>
            </w:r>
            <w:r w:rsidRPr="00EF3480">
              <w:rPr>
                <w:rFonts w:ascii="Times New Roman" w:eastAsia="宋体" w:hAnsi="Times New Roman" w:cs="Times New Roman"/>
                <w:kern w:val="0"/>
                <w:szCs w:val="21"/>
              </w:rPr>
              <w:t>～</w:t>
            </w:r>
            <w:r w:rsidRPr="00EF3480">
              <w:rPr>
                <w:rFonts w:ascii="Times New Roman" w:eastAsia="宋体" w:hAnsi="Times New Roman" w:cs="Times New Roman"/>
                <w:kern w:val="0"/>
                <w:szCs w:val="21"/>
              </w:rPr>
              <w:t>100µg/L</w:t>
            </w:r>
          </w:p>
        </w:tc>
        <w:tc>
          <w:tcPr>
            <w:tcW w:w="3023" w:type="dxa"/>
            <w:vAlign w:val="center"/>
          </w:tcPr>
          <w:p w:rsidR="00700290" w:rsidRPr="00EF3480" w:rsidRDefault="00700290" w:rsidP="00EF3480">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y=7.71599x+32.49837</w:t>
            </w:r>
          </w:p>
        </w:tc>
        <w:tc>
          <w:tcPr>
            <w:tcW w:w="1705" w:type="dxa"/>
            <w:vAlign w:val="center"/>
          </w:tcPr>
          <w:p w:rsidR="00700290" w:rsidRPr="00EF3480" w:rsidRDefault="00700290" w:rsidP="00DC7F7D">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0.996</w:t>
            </w:r>
            <w:r w:rsidR="00DC7F7D">
              <w:rPr>
                <w:rFonts w:ascii="Times New Roman" w:eastAsia="宋体" w:hAnsi="Times New Roman" w:cs="Times New Roman"/>
                <w:kern w:val="0"/>
                <w:szCs w:val="21"/>
              </w:rPr>
              <w:t>7</w:t>
            </w:r>
          </w:p>
        </w:tc>
      </w:tr>
      <w:tr w:rsidR="00700290" w:rsidRPr="00EF3480" w:rsidTr="00EF3480">
        <w:trPr>
          <w:trHeight w:val="340"/>
        </w:trPr>
        <w:tc>
          <w:tcPr>
            <w:tcW w:w="675" w:type="dxa"/>
            <w:vAlign w:val="center"/>
          </w:tcPr>
          <w:p w:rsidR="00700290" w:rsidRPr="00B954F3" w:rsidRDefault="00700290" w:rsidP="00700290">
            <w:pPr>
              <w:jc w:val="center"/>
              <w:rPr>
                <w:rFonts w:ascii="Times New Roman" w:eastAsia="宋体" w:hAnsi="Times New Roman" w:cs="Times New Roman"/>
                <w:kern w:val="0"/>
                <w:szCs w:val="21"/>
              </w:rPr>
            </w:pPr>
            <w:r w:rsidRPr="00B954F3">
              <w:rPr>
                <w:rFonts w:ascii="Times New Roman" w:eastAsia="宋体" w:hAnsi="Times New Roman" w:cs="Times New Roman" w:hint="eastAsia"/>
                <w:kern w:val="0"/>
                <w:szCs w:val="21"/>
              </w:rPr>
              <w:t>10</w:t>
            </w:r>
          </w:p>
        </w:tc>
        <w:tc>
          <w:tcPr>
            <w:tcW w:w="1276" w:type="dxa"/>
            <w:vAlign w:val="center"/>
          </w:tcPr>
          <w:p w:rsidR="00700290" w:rsidRPr="00EF3480" w:rsidRDefault="00700290" w:rsidP="00EF3480">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狄试剂</w:t>
            </w:r>
          </w:p>
        </w:tc>
        <w:tc>
          <w:tcPr>
            <w:tcW w:w="1843" w:type="dxa"/>
            <w:vAlign w:val="center"/>
          </w:tcPr>
          <w:p w:rsidR="00700290" w:rsidRPr="00EF3480" w:rsidRDefault="00700290" w:rsidP="00EF3480">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1.5µg/L</w:t>
            </w:r>
            <w:r w:rsidRPr="00EF3480">
              <w:rPr>
                <w:rFonts w:ascii="Times New Roman" w:eastAsia="宋体" w:hAnsi="Times New Roman" w:cs="Times New Roman"/>
                <w:kern w:val="0"/>
                <w:szCs w:val="21"/>
              </w:rPr>
              <w:t>～</w:t>
            </w:r>
            <w:r w:rsidRPr="00EF3480">
              <w:rPr>
                <w:rFonts w:ascii="Times New Roman" w:eastAsia="宋体" w:hAnsi="Times New Roman" w:cs="Times New Roman"/>
                <w:kern w:val="0"/>
                <w:szCs w:val="21"/>
              </w:rPr>
              <w:t>100µg/L</w:t>
            </w:r>
          </w:p>
        </w:tc>
        <w:tc>
          <w:tcPr>
            <w:tcW w:w="3023" w:type="dxa"/>
            <w:vAlign w:val="center"/>
          </w:tcPr>
          <w:p w:rsidR="00700290" w:rsidRPr="00EF3480" w:rsidRDefault="00700290" w:rsidP="00EF3480">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y=7.77394x+28.02601</w:t>
            </w:r>
          </w:p>
        </w:tc>
        <w:tc>
          <w:tcPr>
            <w:tcW w:w="1705" w:type="dxa"/>
            <w:vAlign w:val="center"/>
          </w:tcPr>
          <w:p w:rsidR="00700290" w:rsidRPr="00EF3480" w:rsidRDefault="00700290" w:rsidP="00DC7F7D">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0.997</w:t>
            </w:r>
            <w:r w:rsidR="00DC7F7D">
              <w:rPr>
                <w:rFonts w:ascii="Times New Roman" w:eastAsia="宋体" w:hAnsi="Times New Roman" w:cs="Times New Roman"/>
                <w:kern w:val="0"/>
                <w:szCs w:val="21"/>
              </w:rPr>
              <w:t>4</w:t>
            </w:r>
          </w:p>
        </w:tc>
      </w:tr>
      <w:tr w:rsidR="00700290" w:rsidRPr="00EF3480" w:rsidTr="00EF3480">
        <w:trPr>
          <w:trHeight w:val="340"/>
        </w:trPr>
        <w:tc>
          <w:tcPr>
            <w:tcW w:w="675" w:type="dxa"/>
            <w:vAlign w:val="center"/>
          </w:tcPr>
          <w:p w:rsidR="00700290" w:rsidRPr="00B954F3" w:rsidRDefault="00700290" w:rsidP="00700290">
            <w:pPr>
              <w:jc w:val="center"/>
              <w:rPr>
                <w:rFonts w:ascii="Times New Roman" w:eastAsia="宋体" w:hAnsi="Times New Roman" w:cs="Times New Roman"/>
                <w:kern w:val="0"/>
                <w:szCs w:val="21"/>
              </w:rPr>
            </w:pPr>
            <w:r w:rsidRPr="00B954F3">
              <w:rPr>
                <w:rFonts w:ascii="Times New Roman" w:eastAsia="宋体" w:hAnsi="Times New Roman" w:cs="Times New Roman" w:hint="eastAsia"/>
                <w:kern w:val="0"/>
                <w:szCs w:val="21"/>
              </w:rPr>
              <w:t>11</w:t>
            </w:r>
          </w:p>
        </w:tc>
        <w:tc>
          <w:tcPr>
            <w:tcW w:w="1276" w:type="dxa"/>
            <w:vAlign w:val="center"/>
          </w:tcPr>
          <w:p w:rsidR="00700290" w:rsidRPr="00EF3480" w:rsidRDefault="00700290" w:rsidP="00EF3480">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异狄试剂</w:t>
            </w:r>
          </w:p>
        </w:tc>
        <w:tc>
          <w:tcPr>
            <w:tcW w:w="1843" w:type="dxa"/>
            <w:vAlign w:val="center"/>
          </w:tcPr>
          <w:p w:rsidR="00700290" w:rsidRPr="00EF3480" w:rsidRDefault="00700290" w:rsidP="00EF3480">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1.5µg/L</w:t>
            </w:r>
            <w:r w:rsidRPr="00EF3480">
              <w:rPr>
                <w:rFonts w:ascii="Times New Roman" w:eastAsia="宋体" w:hAnsi="Times New Roman" w:cs="Times New Roman"/>
                <w:kern w:val="0"/>
                <w:szCs w:val="21"/>
              </w:rPr>
              <w:t>～</w:t>
            </w:r>
            <w:r w:rsidRPr="00EF3480">
              <w:rPr>
                <w:rFonts w:ascii="Times New Roman" w:eastAsia="宋体" w:hAnsi="Times New Roman" w:cs="Times New Roman"/>
                <w:kern w:val="0"/>
                <w:szCs w:val="21"/>
              </w:rPr>
              <w:t>100µg/L</w:t>
            </w:r>
          </w:p>
        </w:tc>
        <w:tc>
          <w:tcPr>
            <w:tcW w:w="3023" w:type="dxa"/>
            <w:vAlign w:val="center"/>
          </w:tcPr>
          <w:p w:rsidR="00700290" w:rsidRPr="00EF3480" w:rsidRDefault="00700290" w:rsidP="00EF3480">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y=8.17265x+30.92669</w:t>
            </w:r>
          </w:p>
        </w:tc>
        <w:tc>
          <w:tcPr>
            <w:tcW w:w="1705" w:type="dxa"/>
            <w:vAlign w:val="center"/>
          </w:tcPr>
          <w:p w:rsidR="00700290" w:rsidRPr="00EF3480" w:rsidRDefault="00700290" w:rsidP="00DC7F7D">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0.997</w:t>
            </w:r>
            <w:r w:rsidR="00DC7F7D">
              <w:rPr>
                <w:rFonts w:ascii="Times New Roman" w:eastAsia="宋体" w:hAnsi="Times New Roman" w:cs="Times New Roman"/>
                <w:kern w:val="0"/>
                <w:szCs w:val="21"/>
              </w:rPr>
              <w:t>5</w:t>
            </w:r>
          </w:p>
        </w:tc>
      </w:tr>
      <w:tr w:rsidR="00700290" w:rsidRPr="00EF3480" w:rsidTr="00EF3480">
        <w:trPr>
          <w:trHeight w:val="340"/>
        </w:trPr>
        <w:tc>
          <w:tcPr>
            <w:tcW w:w="675" w:type="dxa"/>
            <w:vAlign w:val="center"/>
          </w:tcPr>
          <w:p w:rsidR="00700290" w:rsidRPr="00B954F3" w:rsidRDefault="00700290" w:rsidP="00700290">
            <w:pPr>
              <w:jc w:val="center"/>
              <w:rPr>
                <w:rFonts w:ascii="Times New Roman" w:eastAsia="宋体" w:hAnsi="Times New Roman" w:cs="Times New Roman"/>
                <w:kern w:val="0"/>
                <w:szCs w:val="21"/>
              </w:rPr>
            </w:pPr>
            <w:r w:rsidRPr="00B954F3">
              <w:rPr>
                <w:rFonts w:ascii="Times New Roman" w:eastAsia="宋体" w:hAnsi="Times New Roman" w:cs="Times New Roman" w:hint="eastAsia"/>
                <w:kern w:val="0"/>
                <w:szCs w:val="21"/>
              </w:rPr>
              <w:t>12</w:t>
            </w:r>
          </w:p>
        </w:tc>
        <w:tc>
          <w:tcPr>
            <w:tcW w:w="1276" w:type="dxa"/>
            <w:vAlign w:val="center"/>
          </w:tcPr>
          <w:p w:rsidR="00700290" w:rsidRPr="00EF3480" w:rsidRDefault="00700290" w:rsidP="00EF3480">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硫丹</w:t>
            </w:r>
            <w:r w:rsidRPr="00EF3480">
              <w:rPr>
                <w:rFonts w:ascii="Times New Roman" w:eastAsia="宋体" w:hAnsi="Times New Roman" w:cs="Times New Roman"/>
                <w:kern w:val="0"/>
                <w:szCs w:val="21"/>
              </w:rPr>
              <w:t>-Ⅱ</w:t>
            </w:r>
          </w:p>
        </w:tc>
        <w:tc>
          <w:tcPr>
            <w:tcW w:w="1843" w:type="dxa"/>
            <w:vAlign w:val="center"/>
          </w:tcPr>
          <w:p w:rsidR="00700290" w:rsidRPr="00EF3480" w:rsidRDefault="00700290" w:rsidP="00EF3480">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1.5µg/L</w:t>
            </w:r>
            <w:r w:rsidRPr="00EF3480">
              <w:rPr>
                <w:rFonts w:ascii="Times New Roman" w:eastAsia="宋体" w:hAnsi="Times New Roman" w:cs="Times New Roman"/>
                <w:kern w:val="0"/>
                <w:szCs w:val="21"/>
              </w:rPr>
              <w:t>～</w:t>
            </w:r>
            <w:r w:rsidRPr="00EF3480">
              <w:rPr>
                <w:rFonts w:ascii="Times New Roman" w:eastAsia="宋体" w:hAnsi="Times New Roman" w:cs="Times New Roman"/>
                <w:kern w:val="0"/>
                <w:szCs w:val="21"/>
              </w:rPr>
              <w:t>100µg/L</w:t>
            </w:r>
          </w:p>
        </w:tc>
        <w:tc>
          <w:tcPr>
            <w:tcW w:w="3023" w:type="dxa"/>
            <w:vAlign w:val="center"/>
          </w:tcPr>
          <w:p w:rsidR="00700290" w:rsidRPr="00EF3480" w:rsidRDefault="00700290" w:rsidP="00EF3480">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y=</w:t>
            </w:r>
            <w:r w:rsidR="00EF3480" w:rsidRPr="00EF3480">
              <w:rPr>
                <w:rFonts w:ascii="Times New Roman" w:eastAsia="宋体" w:hAnsi="Times New Roman" w:cs="Times New Roman"/>
                <w:kern w:val="0"/>
                <w:szCs w:val="21"/>
              </w:rPr>
              <w:t>3.89858</w:t>
            </w:r>
            <w:r w:rsidRPr="00EF3480">
              <w:rPr>
                <w:rFonts w:ascii="Times New Roman" w:eastAsia="宋体" w:hAnsi="Times New Roman" w:cs="Times New Roman"/>
                <w:kern w:val="0"/>
                <w:szCs w:val="21"/>
              </w:rPr>
              <w:t>x+</w:t>
            </w:r>
            <w:r w:rsidR="00EF3480" w:rsidRPr="00EF3480">
              <w:rPr>
                <w:rFonts w:ascii="Times New Roman" w:eastAsia="宋体" w:hAnsi="Times New Roman" w:cs="Times New Roman"/>
                <w:kern w:val="0"/>
                <w:szCs w:val="21"/>
              </w:rPr>
              <w:t>16.64757</w:t>
            </w:r>
          </w:p>
        </w:tc>
        <w:tc>
          <w:tcPr>
            <w:tcW w:w="1705" w:type="dxa"/>
            <w:vAlign w:val="center"/>
          </w:tcPr>
          <w:p w:rsidR="00700290" w:rsidRPr="00EF3480" w:rsidRDefault="00700290" w:rsidP="00DC7F7D">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0.998</w:t>
            </w:r>
            <w:r w:rsidR="00DC7F7D">
              <w:rPr>
                <w:rFonts w:ascii="Times New Roman" w:eastAsia="宋体" w:hAnsi="Times New Roman" w:cs="Times New Roman"/>
                <w:kern w:val="0"/>
                <w:szCs w:val="21"/>
              </w:rPr>
              <w:t>5</w:t>
            </w:r>
          </w:p>
        </w:tc>
      </w:tr>
      <w:tr w:rsidR="00700290" w:rsidRPr="00EF3480" w:rsidTr="00EF3480">
        <w:trPr>
          <w:trHeight w:val="340"/>
        </w:trPr>
        <w:tc>
          <w:tcPr>
            <w:tcW w:w="675" w:type="dxa"/>
            <w:vAlign w:val="center"/>
          </w:tcPr>
          <w:p w:rsidR="00700290" w:rsidRPr="00B954F3" w:rsidRDefault="00700290" w:rsidP="00700290">
            <w:pPr>
              <w:jc w:val="center"/>
              <w:rPr>
                <w:rFonts w:ascii="Times New Roman" w:eastAsia="宋体" w:hAnsi="Times New Roman" w:cs="Times New Roman"/>
                <w:kern w:val="0"/>
                <w:szCs w:val="21"/>
              </w:rPr>
            </w:pPr>
            <w:r w:rsidRPr="00B954F3">
              <w:rPr>
                <w:rFonts w:ascii="Times New Roman" w:eastAsia="宋体" w:hAnsi="Times New Roman" w:cs="Times New Roman" w:hint="eastAsia"/>
                <w:kern w:val="0"/>
                <w:szCs w:val="21"/>
              </w:rPr>
              <w:t>13</w:t>
            </w:r>
          </w:p>
        </w:tc>
        <w:tc>
          <w:tcPr>
            <w:tcW w:w="1276" w:type="dxa"/>
            <w:vAlign w:val="center"/>
          </w:tcPr>
          <w:p w:rsidR="00700290" w:rsidRPr="00EF3480" w:rsidRDefault="00700290" w:rsidP="00EF3480">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p-p’-DDD</w:t>
            </w:r>
          </w:p>
        </w:tc>
        <w:tc>
          <w:tcPr>
            <w:tcW w:w="1843" w:type="dxa"/>
            <w:vAlign w:val="center"/>
          </w:tcPr>
          <w:p w:rsidR="00700290" w:rsidRPr="00EF3480" w:rsidRDefault="00700290" w:rsidP="00EF3480">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1.5µg/L</w:t>
            </w:r>
            <w:r w:rsidRPr="00EF3480">
              <w:rPr>
                <w:rFonts w:ascii="Times New Roman" w:eastAsia="宋体" w:hAnsi="Times New Roman" w:cs="Times New Roman"/>
                <w:kern w:val="0"/>
                <w:szCs w:val="21"/>
              </w:rPr>
              <w:t>～</w:t>
            </w:r>
            <w:r w:rsidRPr="00EF3480">
              <w:rPr>
                <w:rFonts w:ascii="Times New Roman" w:eastAsia="宋体" w:hAnsi="Times New Roman" w:cs="Times New Roman"/>
                <w:kern w:val="0"/>
                <w:szCs w:val="21"/>
              </w:rPr>
              <w:t>100µg/L</w:t>
            </w:r>
          </w:p>
        </w:tc>
        <w:tc>
          <w:tcPr>
            <w:tcW w:w="3023" w:type="dxa"/>
            <w:vAlign w:val="center"/>
          </w:tcPr>
          <w:p w:rsidR="00700290" w:rsidRPr="00EF3480" w:rsidRDefault="00700290" w:rsidP="00EF3480">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y=</w:t>
            </w:r>
            <w:r w:rsidR="00EF3480" w:rsidRPr="00EF3480">
              <w:rPr>
                <w:rFonts w:ascii="Times New Roman" w:eastAsia="宋体" w:hAnsi="Times New Roman" w:cs="Times New Roman"/>
                <w:kern w:val="0"/>
                <w:szCs w:val="21"/>
              </w:rPr>
              <w:t>6.24898</w:t>
            </w:r>
            <w:r w:rsidRPr="00EF3480">
              <w:rPr>
                <w:rFonts w:ascii="Times New Roman" w:eastAsia="宋体" w:hAnsi="Times New Roman" w:cs="Times New Roman"/>
                <w:kern w:val="0"/>
                <w:szCs w:val="21"/>
              </w:rPr>
              <w:t>x+</w:t>
            </w:r>
            <w:r w:rsidR="00EF3480" w:rsidRPr="00EF3480">
              <w:rPr>
                <w:rFonts w:ascii="Times New Roman" w:eastAsia="宋体" w:hAnsi="Times New Roman" w:cs="Times New Roman"/>
                <w:kern w:val="0"/>
                <w:szCs w:val="21"/>
              </w:rPr>
              <w:t>25.16812</w:t>
            </w:r>
          </w:p>
        </w:tc>
        <w:tc>
          <w:tcPr>
            <w:tcW w:w="1705" w:type="dxa"/>
            <w:vAlign w:val="center"/>
          </w:tcPr>
          <w:p w:rsidR="00700290" w:rsidRPr="00EF3480" w:rsidRDefault="00DC7F7D" w:rsidP="00EF3480">
            <w:pPr>
              <w:jc w:val="center"/>
              <w:rPr>
                <w:rFonts w:ascii="Times New Roman" w:eastAsia="宋体" w:hAnsi="Times New Roman" w:cs="Times New Roman"/>
                <w:kern w:val="0"/>
                <w:szCs w:val="21"/>
              </w:rPr>
            </w:pPr>
            <w:r>
              <w:rPr>
                <w:rFonts w:ascii="Times New Roman" w:eastAsia="宋体" w:hAnsi="Times New Roman" w:cs="Times New Roman"/>
                <w:kern w:val="0"/>
                <w:szCs w:val="21"/>
              </w:rPr>
              <w:t>0.9968</w:t>
            </w:r>
          </w:p>
        </w:tc>
      </w:tr>
      <w:tr w:rsidR="00700290" w:rsidRPr="00EF3480" w:rsidTr="00EF3480">
        <w:trPr>
          <w:trHeight w:val="340"/>
        </w:trPr>
        <w:tc>
          <w:tcPr>
            <w:tcW w:w="675" w:type="dxa"/>
            <w:vAlign w:val="center"/>
          </w:tcPr>
          <w:p w:rsidR="00700290" w:rsidRPr="00B954F3" w:rsidRDefault="00700290" w:rsidP="00700290">
            <w:pPr>
              <w:jc w:val="center"/>
              <w:rPr>
                <w:rFonts w:ascii="Times New Roman" w:eastAsia="宋体" w:hAnsi="Times New Roman" w:cs="Times New Roman"/>
                <w:kern w:val="0"/>
                <w:szCs w:val="21"/>
              </w:rPr>
            </w:pPr>
            <w:r w:rsidRPr="00B954F3">
              <w:rPr>
                <w:rFonts w:ascii="Times New Roman" w:eastAsia="宋体" w:hAnsi="Times New Roman" w:cs="Times New Roman" w:hint="eastAsia"/>
                <w:kern w:val="0"/>
                <w:szCs w:val="21"/>
              </w:rPr>
              <w:t>14</w:t>
            </w:r>
          </w:p>
        </w:tc>
        <w:tc>
          <w:tcPr>
            <w:tcW w:w="1276" w:type="dxa"/>
            <w:vAlign w:val="center"/>
          </w:tcPr>
          <w:p w:rsidR="00700290" w:rsidRPr="00EF3480" w:rsidRDefault="00700290" w:rsidP="00EF3480">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o-p’-DDT</w:t>
            </w:r>
          </w:p>
        </w:tc>
        <w:tc>
          <w:tcPr>
            <w:tcW w:w="1843" w:type="dxa"/>
            <w:vAlign w:val="center"/>
          </w:tcPr>
          <w:p w:rsidR="00700290" w:rsidRPr="00EF3480" w:rsidRDefault="00700290" w:rsidP="00EF3480">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1.5µg/L</w:t>
            </w:r>
            <w:r w:rsidRPr="00EF3480">
              <w:rPr>
                <w:rFonts w:ascii="Times New Roman" w:eastAsia="宋体" w:hAnsi="Times New Roman" w:cs="Times New Roman"/>
                <w:kern w:val="0"/>
                <w:szCs w:val="21"/>
              </w:rPr>
              <w:t>～</w:t>
            </w:r>
            <w:r w:rsidRPr="00EF3480">
              <w:rPr>
                <w:rFonts w:ascii="Times New Roman" w:eastAsia="宋体" w:hAnsi="Times New Roman" w:cs="Times New Roman"/>
                <w:kern w:val="0"/>
                <w:szCs w:val="21"/>
              </w:rPr>
              <w:t>100µg/L</w:t>
            </w:r>
          </w:p>
        </w:tc>
        <w:tc>
          <w:tcPr>
            <w:tcW w:w="3023" w:type="dxa"/>
            <w:vAlign w:val="center"/>
          </w:tcPr>
          <w:p w:rsidR="00700290" w:rsidRPr="00EF3480" w:rsidRDefault="00700290" w:rsidP="00EF3480">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y=</w:t>
            </w:r>
            <w:r w:rsidR="00EF3480" w:rsidRPr="00EF3480">
              <w:rPr>
                <w:rFonts w:ascii="Times New Roman" w:eastAsia="宋体" w:hAnsi="Times New Roman" w:cs="Times New Roman"/>
                <w:kern w:val="0"/>
                <w:szCs w:val="21"/>
              </w:rPr>
              <w:t>6.07968</w:t>
            </w:r>
            <w:r w:rsidRPr="00EF3480">
              <w:rPr>
                <w:rFonts w:ascii="Times New Roman" w:eastAsia="宋体" w:hAnsi="Times New Roman" w:cs="Times New Roman"/>
                <w:kern w:val="0"/>
                <w:szCs w:val="21"/>
              </w:rPr>
              <w:t>x+</w:t>
            </w:r>
            <w:r w:rsidR="00EF3480" w:rsidRPr="00EF3480">
              <w:rPr>
                <w:rFonts w:ascii="Times New Roman" w:eastAsia="宋体" w:hAnsi="Times New Roman" w:cs="Times New Roman"/>
                <w:kern w:val="0"/>
                <w:szCs w:val="21"/>
              </w:rPr>
              <w:t>25.16812</w:t>
            </w:r>
          </w:p>
        </w:tc>
        <w:tc>
          <w:tcPr>
            <w:tcW w:w="1705" w:type="dxa"/>
            <w:vAlign w:val="center"/>
          </w:tcPr>
          <w:p w:rsidR="00700290" w:rsidRPr="00EF3480" w:rsidRDefault="00EF3480" w:rsidP="00DC7F7D">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0.996</w:t>
            </w:r>
            <w:r w:rsidR="00DC7F7D">
              <w:rPr>
                <w:rFonts w:ascii="Times New Roman" w:eastAsia="宋体" w:hAnsi="Times New Roman" w:cs="Times New Roman"/>
                <w:kern w:val="0"/>
                <w:szCs w:val="21"/>
              </w:rPr>
              <w:t>9</w:t>
            </w:r>
          </w:p>
        </w:tc>
      </w:tr>
      <w:tr w:rsidR="00700290" w:rsidRPr="00EF3480" w:rsidTr="00EF3480">
        <w:trPr>
          <w:trHeight w:val="340"/>
        </w:trPr>
        <w:tc>
          <w:tcPr>
            <w:tcW w:w="675" w:type="dxa"/>
            <w:vAlign w:val="center"/>
          </w:tcPr>
          <w:p w:rsidR="00700290" w:rsidRPr="00B954F3" w:rsidRDefault="00700290" w:rsidP="00700290">
            <w:pPr>
              <w:jc w:val="center"/>
              <w:rPr>
                <w:rFonts w:ascii="Times New Roman" w:eastAsia="宋体" w:hAnsi="Times New Roman" w:cs="Times New Roman"/>
                <w:kern w:val="0"/>
                <w:szCs w:val="21"/>
              </w:rPr>
            </w:pPr>
            <w:r w:rsidRPr="00B954F3">
              <w:rPr>
                <w:rFonts w:ascii="Times New Roman" w:eastAsia="宋体" w:hAnsi="Times New Roman" w:cs="Times New Roman" w:hint="eastAsia"/>
                <w:kern w:val="0"/>
                <w:szCs w:val="21"/>
              </w:rPr>
              <w:t>15</w:t>
            </w:r>
          </w:p>
        </w:tc>
        <w:tc>
          <w:tcPr>
            <w:tcW w:w="1276" w:type="dxa"/>
            <w:vAlign w:val="center"/>
          </w:tcPr>
          <w:p w:rsidR="00700290" w:rsidRPr="00EF3480" w:rsidRDefault="00700290" w:rsidP="00EF3480">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p-p’-DDT</w:t>
            </w:r>
          </w:p>
        </w:tc>
        <w:tc>
          <w:tcPr>
            <w:tcW w:w="1843" w:type="dxa"/>
            <w:vAlign w:val="center"/>
          </w:tcPr>
          <w:p w:rsidR="00700290" w:rsidRPr="00EF3480" w:rsidRDefault="00700290" w:rsidP="00EF3480">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1.5µg/L</w:t>
            </w:r>
            <w:r w:rsidRPr="00EF3480">
              <w:rPr>
                <w:rFonts w:ascii="Times New Roman" w:eastAsia="宋体" w:hAnsi="Times New Roman" w:cs="Times New Roman"/>
                <w:kern w:val="0"/>
                <w:szCs w:val="21"/>
              </w:rPr>
              <w:t>～</w:t>
            </w:r>
            <w:r w:rsidRPr="00EF3480">
              <w:rPr>
                <w:rFonts w:ascii="Times New Roman" w:eastAsia="宋体" w:hAnsi="Times New Roman" w:cs="Times New Roman"/>
                <w:kern w:val="0"/>
                <w:szCs w:val="21"/>
              </w:rPr>
              <w:lastRenderedPageBreak/>
              <w:t>100µg/L</w:t>
            </w:r>
          </w:p>
        </w:tc>
        <w:tc>
          <w:tcPr>
            <w:tcW w:w="3023" w:type="dxa"/>
            <w:vAlign w:val="center"/>
          </w:tcPr>
          <w:p w:rsidR="00700290" w:rsidRPr="00EF3480" w:rsidRDefault="00700290" w:rsidP="00EF3480">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lastRenderedPageBreak/>
              <w:t>y=</w:t>
            </w:r>
            <w:r w:rsidR="00EF3480" w:rsidRPr="00EF3480">
              <w:rPr>
                <w:rFonts w:ascii="Times New Roman" w:eastAsia="宋体" w:hAnsi="Times New Roman" w:cs="Times New Roman"/>
                <w:kern w:val="0"/>
                <w:szCs w:val="21"/>
              </w:rPr>
              <w:t>11.12626</w:t>
            </w:r>
            <w:r w:rsidRPr="00EF3480">
              <w:rPr>
                <w:rFonts w:ascii="Times New Roman" w:eastAsia="宋体" w:hAnsi="Times New Roman" w:cs="Times New Roman"/>
                <w:kern w:val="0"/>
                <w:szCs w:val="21"/>
              </w:rPr>
              <w:t>x+</w:t>
            </w:r>
            <w:r w:rsidR="00EF3480" w:rsidRPr="00EF3480">
              <w:rPr>
                <w:rFonts w:ascii="Times New Roman" w:eastAsia="宋体" w:hAnsi="Times New Roman" w:cs="Times New Roman"/>
                <w:kern w:val="0"/>
                <w:szCs w:val="21"/>
              </w:rPr>
              <w:t>44.59175</w:t>
            </w:r>
          </w:p>
        </w:tc>
        <w:tc>
          <w:tcPr>
            <w:tcW w:w="1705" w:type="dxa"/>
            <w:vAlign w:val="center"/>
          </w:tcPr>
          <w:p w:rsidR="00700290" w:rsidRPr="00EF3480" w:rsidRDefault="00DC7F7D" w:rsidP="00EF3480">
            <w:pPr>
              <w:jc w:val="center"/>
              <w:rPr>
                <w:rFonts w:ascii="Times New Roman" w:eastAsia="宋体" w:hAnsi="Times New Roman" w:cs="Times New Roman"/>
                <w:kern w:val="0"/>
                <w:szCs w:val="21"/>
              </w:rPr>
            </w:pPr>
            <w:r>
              <w:rPr>
                <w:rFonts w:ascii="Times New Roman" w:eastAsia="宋体" w:hAnsi="Times New Roman" w:cs="Times New Roman"/>
                <w:kern w:val="0"/>
                <w:szCs w:val="21"/>
              </w:rPr>
              <w:t>0.9969</w:t>
            </w:r>
          </w:p>
        </w:tc>
      </w:tr>
      <w:tr w:rsidR="00700290" w:rsidRPr="00EF3480" w:rsidTr="00EF3480">
        <w:trPr>
          <w:trHeight w:val="340"/>
        </w:trPr>
        <w:tc>
          <w:tcPr>
            <w:tcW w:w="675" w:type="dxa"/>
            <w:vAlign w:val="center"/>
          </w:tcPr>
          <w:p w:rsidR="00700290" w:rsidRPr="00B954F3" w:rsidRDefault="00700290" w:rsidP="00700290">
            <w:pPr>
              <w:jc w:val="center"/>
              <w:rPr>
                <w:rFonts w:ascii="Times New Roman" w:eastAsia="宋体" w:hAnsi="Times New Roman" w:cs="Times New Roman"/>
                <w:kern w:val="0"/>
                <w:szCs w:val="21"/>
              </w:rPr>
            </w:pPr>
            <w:r w:rsidRPr="00B954F3">
              <w:rPr>
                <w:rFonts w:ascii="Times New Roman" w:eastAsia="宋体" w:hAnsi="Times New Roman" w:cs="Times New Roman" w:hint="eastAsia"/>
                <w:kern w:val="0"/>
                <w:szCs w:val="21"/>
              </w:rPr>
              <w:t>16</w:t>
            </w:r>
          </w:p>
        </w:tc>
        <w:tc>
          <w:tcPr>
            <w:tcW w:w="1276" w:type="dxa"/>
            <w:vAlign w:val="center"/>
          </w:tcPr>
          <w:p w:rsidR="00700290" w:rsidRPr="00EF3480" w:rsidRDefault="00700290" w:rsidP="00EF3480">
            <w:pPr>
              <w:spacing w:line="220" w:lineRule="exact"/>
              <w:jc w:val="center"/>
              <w:rPr>
                <w:rFonts w:ascii="Times New Roman" w:hAnsi="Times New Roman" w:cs="Times New Roman"/>
                <w:kern w:val="0"/>
                <w:szCs w:val="21"/>
              </w:rPr>
            </w:pPr>
            <w:r w:rsidRPr="00EF3480">
              <w:rPr>
                <w:rFonts w:ascii="Times New Roman" w:hAnsi="Times New Roman" w:cs="Times New Roman"/>
                <w:kern w:val="0"/>
                <w:szCs w:val="21"/>
              </w:rPr>
              <w:t>甲氧</w:t>
            </w:r>
          </w:p>
          <w:p w:rsidR="00700290" w:rsidRPr="00EF3480" w:rsidRDefault="00700290" w:rsidP="00EF3480">
            <w:pPr>
              <w:spacing w:line="220" w:lineRule="exact"/>
              <w:jc w:val="center"/>
              <w:rPr>
                <w:rFonts w:ascii="Times New Roman" w:hAnsi="Times New Roman" w:cs="Times New Roman"/>
                <w:kern w:val="0"/>
                <w:szCs w:val="21"/>
              </w:rPr>
            </w:pPr>
            <w:r w:rsidRPr="00EF3480">
              <w:rPr>
                <w:rFonts w:ascii="Times New Roman" w:hAnsi="Times New Roman" w:cs="Times New Roman"/>
                <w:kern w:val="0"/>
                <w:szCs w:val="21"/>
              </w:rPr>
              <w:t>滴滴涕</w:t>
            </w:r>
          </w:p>
        </w:tc>
        <w:tc>
          <w:tcPr>
            <w:tcW w:w="1843" w:type="dxa"/>
            <w:vAlign w:val="center"/>
          </w:tcPr>
          <w:p w:rsidR="00700290" w:rsidRPr="00EF3480" w:rsidRDefault="00700290" w:rsidP="00EF3480">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1.5µg/L</w:t>
            </w:r>
            <w:r w:rsidRPr="00EF3480">
              <w:rPr>
                <w:rFonts w:ascii="Times New Roman" w:eastAsia="宋体" w:hAnsi="Times New Roman" w:cs="Times New Roman"/>
                <w:kern w:val="0"/>
                <w:szCs w:val="21"/>
              </w:rPr>
              <w:t>～</w:t>
            </w:r>
            <w:r w:rsidRPr="00EF3480">
              <w:rPr>
                <w:rFonts w:ascii="Times New Roman" w:eastAsia="宋体" w:hAnsi="Times New Roman" w:cs="Times New Roman"/>
                <w:kern w:val="0"/>
                <w:szCs w:val="21"/>
              </w:rPr>
              <w:t>100µg/L</w:t>
            </w:r>
          </w:p>
        </w:tc>
        <w:tc>
          <w:tcPr>
            <w:tcW w:w="3023" w:type="dxa"/>
            <w:vAlign w:val="center"/>
          </w:tcPr>
          <w:p w:rsidR="00700290" w:rsidRPr="00EF3480" w:rsidRDefault="00700290" w:rsidP="00EF3480">
            <w:pPr>
              <w:jc w:val="center"/>
              <w:rPr>
                <w:rFonts w:ascii="Times New Roman" w:eastAsia="宋体" w:hAnsi="Times New Roman" w:cs="Times New Roman"/>
                <w:kern w:val="0"/>
                <w:szCs w:val="21"/>
              </w:rPr>
            </w:pPr>
            <w:r w:rsidRPr="00EF3480">
              <w:rPr>
                <w:rFonts w:ascii="Times New Roman" w:eastAsia="宋体" w:hAnsi="Times New Roman" w:cs="Times New Roman"/>
                <w:kern w:val="0"/>
                <w:szCs w:val="21"/>
              </w:rPr>
              <w:t>y=</w:t>
            </w:r>
            <w:r w:rsidR="00EF3480" w:rsidRPr="00EF3480">
              <w:rPr>
                <w:rFonts w:ascii="Times New Roman" w:eastAsia="宋体" w:hAnsi="Times New Roman" w:cs="Times New Roman"/>
                <w:kern w:val="0"/>
                <w:szCs w:val="21"/>
              </w:rPr>
              <w:t>4.53953</w:t>
            </w:r>
            <w:r w:rsidRPr="00EF3480">
              <w:rPr>
                <w:rFonts w:ascii="Times New Roman" w:eastAsia="宋体" w:hAnsi="Times New Roman" w:cs="Times New Roman"/>
                <w:kern w:val="0"/>
                <w:szCs w:val="21"/>
              </w:rPr>
              <w:t>x+</w:t>
            </w:r>
            <w:r w:rsidR="00EF3480" w:rsidRPr="00EF3480">
              <w:rPr>
                <w:rFonts w:ascii="Times New Roman" w:eastAsia="宋体" w:hAnsi="Times New Roman" w:cs="Times New Roman"/>
                <w:kern w:val="0"/>
                <w:szCs w:val="21"/>
              </w:rPr>
              <w:t>23.35567</w:t>
            </w:r>
          </w:p>
        </w:tc>
        <w:tc>
          <w:tcPr>
            <w:tcW w:w="1705" w:type="dxa"/>
            <w:vAlign w:val="center"/>
          </w:tcPr>
          <w:p w:rsidR="00700290" w:rsidRPr="00EF3480" w:rsidRDefault="00DC7F7D" w:rsidP="00EF3480">
            <w:pPr>
              <w:jc w:val="center"/>
              <w:rPr>
                <w:rFonts w:ascii="Times New Roman" w:eastAsia="宋体" w:hAnsi="Times New Roman" w:cs="Times New Roman"/>
                <w:kern w:val="0"/>
                <w:szCs w:val="21"/>
              </w:rPr>
            </w:pPr>
            <w:r>
              <w:rPr>
                <w:rFonts w:ascii="Times New Roman" w:eastAsia="宋体" w:hAnsi="Times New Roman" w:cs="Times New Roman"/>
                <w:kern w:val="0"/>
                <w:szCs w:val="21"/>
              </w:rPr>
              <w:t>0.9974</w:t>
            </w:r>
          </w:p>
        </w:tc>
      </w:tr>
    </w:tbl>
    <w:p w:rsidR="00C773D4" w:rsidRPr="00EF3480" w:rsidRDefault="00C773D4" w:rsidP="00EF3480">
      <w:pPr>
        <w:jc w:val="center"/>
        <w:rPr>
          <w:rFonts w:ascii="Times New Roman" w:eastAsia="宋体" w:hAnsi="Times New Roman" w:cs="Times New Roman"/>
          <w:kern w:val="0"/>
          <w:szCs w:val="21"/>
        </w:rPr>
      </w:pPr>
    </w:p>
    <w:p w:rsidR="00F947DD" w:rsidRPr="0080222E" w:rsidRDefault="00F947DD" w:rsidP="004E310A">
      <w:pPr>
        <w:pStyle w:val="2"/>
        <w:spacing w:beforeLines="50" w:before="156" w:afterLines="50" w:after="156" w:line="360" w:lineRule="auto"/>
        <w:rPr>
          <w:rFonts w:ascii="黑体" w:eastAsia="黑体" w:hAnsi="黑体"/>
          <w:b w:val="0"/>
        </w:rPr>
      </w:pPr>
      <w:bookmarkStart w:id="44" w:name="_Toc20484765"/>
      <w:r w:rsidRPr="0080222E">
        <w:rPr>
          <w:rFonts w:ascii="黑体" w:eastAsia="黑体" w:hAnsi="黑体"/>
          <w:b w:val="0"/>
        </w:rPr>
        <w:t>实验室内方法的特性指标的确定</w:t>
      </w:r>
      <w:bookmarkEnd w:id="44"/>
    </w:p>
    <w:p w:rsidR="007E77EF" w:rsidRPr="00675755" w:rsidRDefault="00161BC7" w:rsidP="004E310A">
      <w:pPr>
        <w:pStyle w:val="3"/>
        <w:spacing w:beforeLines="50" w:before="156" w:afterLines="50" w:after="156" w:line="360" w:lineRule="auto"/>
        <w:rPr>
          <w:rFonts w:ascii="黑体" w:eastAsia="黑体" w:hAnsi="黑体"/>
          <w:b w:val="0"/>
        </w:rPr>
      </w:pPr>
      <w:bookmarkStart w:id="45" w:name="_Toc20484766"/>
      <w:r w:rsidRPr="00675755">
        <w:rPr>
          <w:rFonts w:ascii="黑体" w:eastAsia="黑体" w:hAnsi="黑体" w:hint="eastAsia"/>
          <w:b w:val="0"/>
        </w:rPr>
        <w:t>方法检出限</w:t>
      </w:r>
      <w:r w:rsidR="00F947DD" w:rsidRPr="00675755">
        <w:rPr>
          <w:rFonts w:ascii="黑体" w:eastAsia="黑体" w:hAnsi="黑体" w:hint="eastAsia"/>
          <w:b w:val="0"/>
        </w:rPr>
        <w:t>及测定下限</w:t>
      </w:r>
      <w:bookmarkEnd w:id="45"/>
    </w:p>
    <w:p w:rsidR="003C6E21" w:rsidRPr="00E90FF3" w:rsidRDefault="003C6E21" w:rsidP="00700374">
      <w:pPr>
        <w:adjustRightInd w:val="0"/>
        <w:snapToGrid w:val="0"/>
        <w:spacing w:line="360" w:lineRule="auto"/>
        <w:ind w:firstLineChars="200" w:firstLine="560"/>
        <w:rPr>
          <w:rFonts w:ascii="Times New Roman" w:eastAsia="仿宋" w:hAnsi="Times New Roman" w:cs="Times New Roman"/>
          <w:sz w:val="28"/>
          <w:szCs w:val="28"/>
        </w:rPr>
      </w:pPr>
      <w:r w:rsidRPr="00E90FF3">
        <w:rPr>
          <w:rFonts w:ascii="Times New Roman" w:eastAsia="仿宋" w:hAnsi="Times New Roman" w:cs="Times New Roman"/>
          <w:sz w:val="28"/>
          <w:szCs w:val="28"/>
        </w:rPr>
        <w:t>按照《环境监测</w:t>
      </w:r>
      <w:r w:rsidRPr="00E90FF3">
        <w:rPr>
          <w:rFonts w:ascii="Times New Roman" w:eastAsia="仿宋" w:hAnsi="Times New Roman" w:cs="Times New Roman"/>
          <w:sz w:val="28"/>
          <w:szCs w:val="28"/>
        </w:rPr>
        <w:t xml:space="preserve"> </w:t>
      </w:r>
      <w:r w:rsidRPr="00E90FF3">
        <w:rPr>
          <w:rFonts w:ascii="Times New Roman" w:eastAsia="仿宋" w:hAnsi="Times New Roman" w:cs="Times New Roman"/>
          <w:sz w:val="28"/>
          <w:szCs w:val="28"/>
        </w:rPr>
        <w:t>分析方法标准制修订技术导则》（</w:t>
      </w:r>
      <w:r w:rsidRPr="00E90FF3">
        <w:rPr>
          <w:rFonts w:ascii="Times New Roman" w:eastAsia="仿宋" w:hAnsi="Times New Roman" w:cs="Times New Roman"/>
          <w:sz w:val="28"/>
          <w:szCs w:val="28"/>
        </w:rPr>
        <w:t>HJ 168-2010</w:t>
      </w:r>
      <w:r w:rsidRPr="00E90FF3">
        <w:rPr>
          <w:rFonts w:ascii="Times New Roman" w:eastAsia="仿宋" w:hAnsi="Times New Roman" w:cs="Times New Roman"/>
          <w:sz w:val="28"/>
          <w:szCs w:val="28"/>
        </w:rPr>
        <w:t>）</w:t>
      </w:r>
      <w:r w:rsidR="001E27CF" w:rsidRPr="00E90FF3">
        <w:rPr>
          <w:rFonts w:ascii="Times New Roman" w:eastAsia="仿宋" w:hAnsi="Times New Roman" w:cs="Times New Roman"/>
          <w:sz w:val="28"/>
          <w:szCs w:val="28"/>
        </w:rPr>
        <w:t>中附录</w:t>
      </w:r>
      <w:r w:rsidR="001E27CF" w:rsidRPr="00E90FF3">
        <w:rPr>
          <w:rFonts w:ascii="Times New Roman" w:eastAsia="仿宋" w:hAnsi="Times New Roman" w:cs="Times New Roman"/>
          <w:sz w:val="28"/>
          <w:szCs w:val="28"/>
        </w:rPr>
        <w:t>A1.1</w:t>
      </w:r>
      <w:r w:rsidR="001E27CF" w:rsidRPr="00E90FF3">
        <w:rPr>
          <w:rFonts w:ascii="Times New Roman" w:eastAsia="仿宋" w:hAnsi="Times New Roman" w:cs="Times New Roman"/>
          <w:sz w:val="28"/>
          <w:szCs w:val="28"/>
        </w:rPr>
        <w:t>所示方法</w:t>
      </w:r>
      <w:r w:rsidR="00700374" w:rsidRPr="00E90FF3">
        <w:rPr>
          <w:rFonts w:ascii="Times New Roman" w:eastAsia="仿宋" w:hAnsi="Times New Roman" w:cs="Times New Roman"/>
          <w:sz w:val="28"/>
          <w:szCs w:val="28"/>
        </w:rPr>
        <w:t>确定</w:t>
      </w:r>
      <w:r w:rsidR="00700374" w:rsidRPr="00E90FF3">
        <w:rPr>
          <w:rFonts w:ascii="Times New Roman" w:eastAsia="仿宋" w:hAnsi="Times New Roman" w:cs="Times New Roman"/>
          <w:sz w:val="28"/>
          <w:szCs w:val="28"/>
        </w:rPr>
        <w:t>16</w:t>
      </w:r>
      <w:r w:rsidR="00700374" w:rsidRPr="00E90FF3">
        <w:rPr>
          <w:rFonts w:ascii="Times New Roman" w:eastAsia="仿宋" w:hAnsi="Times New Roman" w:cs="Times New Roman"/>
          <w:sz w:val="28"/>
          <w:szCs w:val="28"/>
        </w:rPr>
        <w:t>种有机氯农药测定的检出限。即，以实验室纯水为空白样品，加入一定量</w:t>
      </w:r>
      <w:r w:rsidR="00700374" w:rsidRPr="00E90FF3">
        <w:rPr>
          <w:rFonts w:ascii="Times New Roman" w:eastAsia="仿宋" w:hAnsi="Times New Roman" w:cs="Times New Roman"/>
          <w:sz w:val="28"/>
          <w:szCs w:val="28"/>
        </w:rPr>
        <w:t>16</w:t>
      </w:r>
      <w:r w:rsidR="00700374" w:rsidRPr="00E90FF3">
        <w:rPr>
          <w:rFonts w:ascii="Times New Roman" w:eastAsia="仿宋" w:hAnsi="Times New Roman" w:cs="Times New Roman"/>
          <w:sz w:val="28"/>
          <w:szCs w:val="28"/>
        </w:rPr>
        <w:t>种有机氯农药混合标准溶液，配制成浓度为预计方法检出限</w:t>
      </w:r>
      <w:r w:rsidR="00700374" w:rsidRPr="00E90FF3">
        <w:rPr>
          <w:rFonts w:ascii="Times New Roman" w:eastAsia="仿宋" w:hAnsi="Times New Roman" w:cs="Times New Roman"/>
          <w:sz w:val="28"/>
          <w:szCs w:val="28"/>
        </w:rPr>
        <w:t>2~5</w:t>
      </w:r>
      <w:r w:rsidR="00700374" w:rsidRPr="00E90FF3">
        <w:rPr>
          <w:rFonts w:ascii="Times New Roman" w:eastAsia="仿宋" w:hAnsi="Times New Roman" w:cs="Times New Roman"/>
          <w:sz w:val="28"/>
          <w:szCs w:val="28"/>
        </w:rPr>
        <w:t>倍浓度值的空白加标样品。按照样品分析的全部步骤，平行测定</w:t>
      </w:r>
      <w:r w:rsidR="00700374" w:rsidRPr="00E90FF3">
        <w:rPr>
          <w:rFonts w:ascii="Times New Roman" w:eastAsia="仿宋" w:hAnsi="Times New Roman" w:cs="Times New Roman"/>
          <w:sz w:val="28"/>
          <w:szCs w:val="28"/>
        </w:rPr>
        <w:t>7</w:t>
      </w:r>
      <w:r w:rsidR="00700374" w:rsidRPr="00E90FF3">
        <w:rPr>
          <w:rFonts w:ascii="Times New Roman" w:eastAsia="仿宋" w:hAnsi="Times New Roman" w:cs="Times New Roman"/>
          <w:sz w:val="28"/>
          <w:szCs w:val="28"/>
        </w:rPr>
        <w:t>份空白加标样品，计算方法检出限。</w:t>
      </w:r>
      <w:r w:rsidR="001E27CF" w:rsidRPr="00E90FF3">
        <w:rPr>
          <w:rFonts w:ascii="Times New Roman" w:eastAsia="仿宋" w:hAnsi="Times New Roman" w:cs="Times New Roman"/>
          <w:sz w:val="28"/>
          <w:szCs w:val="28"/>
        </w:rPr>
        <w:t>以</w:t>
      </w:r>
      <w:r w:rsidR="001E27CF" w:rsidRPr="00E90FF3">
        <w:rPr>
          <w:rFonts w:ascii="Times New Roman" w:eastAsia="仿宋" w:hAnsi="Times New Roman" w:cs="Times New Roman"/>
          <w:sz w:val="28"/>
          <w:szCs w:val="28"/>
        </w:rPr>
        <w:t>4</w:t>
      </w:r>
      <w:r w:rsidR="001E27CF" w:rsidRPr="00E90FF3">
        <w:rPr>
          <w:rFonts w:ascii="Times New Roman" w:eastAsia="仿宋" w:hAnsi="Times New Roman" w:cs="Times New Roman"/>
          <w:sz w:val="28"/>
          <w:szCs w:val="28"/>
        </w:rPr>
        <w:t>倍检出限作为方法测定下限</w:t>
      </w:r>
      <w:r w:rsidR="006A0A47" w:rsidRPr="00E90FF3">
        <w:rPr>
          <w:rFonts w:ascii="Times New Roman" w:eastAsia="仿宋" w:hAnsi="Times New Roman" w:cs="Times New Roman"/>
          <w:sz w:val="28"/>
          <w:szCs w:val="28"/>
        </w:rPr>
        <w:t>。</w:t>
      </w:r>
    </w:p>
    <w:p w:rsidR="003C6E21" w:rsidRPr="00E90FF3" w:rsidRDefault="003C6E21" w:rsidP="003C6E21">
      <w:pPr>
        <w:adjustRightInd w:val="0"/>
        <w:snapToGrid w:val="0"/>
        <w:spacing w:line="360" w:lineRule="auto"/>
        <w:ind w:firstLineChars="200" w:firstLine="560"/>
        <w:rPr>
          <w:rFonts w:ascii="Times New Roman" w:eastAsia="仿宋" w:hAnsi="Times New Roman" w:cs="Times New Roman"/>
          <w:sz w:val="28"/>
          <w:szCs w:val="28"/>
        </w:rPr>
      </w:pPr>
      <w:r w:rsidRPr="00E90FF3">
        <w:rPr>
          <w:rFonts w:ascii="Times New Roman" w:eastAsia="仿宋" w:hAnsi="Times New Roman" w:cs="Times New Roman"/>
          <w:sz w:val="28"/>
          <w:szCs w:val="28"/>
        </w:rPr>
        <w:t>测定步骤：</w:t>
      </w:r>
    </w:p>
    <w:p w:rsidR="003C6E21" w:rsidRPr="00E90FF3" w:rsidRDefault="001E27CF" w:rsidP="003C6E21">
      <w:pPr>
        <w:adjustRightInd w:val="0"/>
        <w:snapToGrid w:val="0"/>
        <w:spacing w:line="360" w:lineRule="auto"/>
        <w:ind w:firstLineChars="200" w:firstLine="560"/>
        <w:rPr>
          <w:rFonts w:ascii="Times New Roman" w:eastAsia="仿宋" w:hAnsi="Times New Roman" w:cs="Times New Roman"/>
          <w:sz w:val="28"/>
          <w:szCs w:val="28"/>
        </w:rPr>
      </w:pPr>
      <w:r w:rsidRPr="00E90FF3">
        <w:rPr>
          <w:rFonts w:ascii="Times New Roman" w:eastAsia="仿宋" w:hAnsi="Times New Roman" w:cs="Times New Roman"/>
          <w:sz w:val="28"/>
          <w:szCs w:val="28"/>
        </w:rPr>
        <w:t>1.</w:t>
      </w:r>
      <w:r w:rsidR="003C6E21" w:rsidRPr="00E90FF3">
        <w:rPr>
          <w:rFonts w:ascii="Times New Roman" w:eastAsia="仿宋" w:hAnsi="Times New Roman" w:cs="Times New Roman"/>
          <w:sz w:val="28"/>
          <w:szCs w:val="28"/>
        </w:rPr>
        <w:t>将样品加到空白中配制成约为</w:t>
      </w:r>
      <w:r w:rsidR="003C6E21" w:rsidRPr="00E90FF3">
        <w:rPr>
          <w:rFonts w:ascii="Times New Roman" w:eastAsia="仿宋" w:hAnsi="Times New Roman" w:cs="Times New Roman"/>
          <w:sz w:val="28"/>
          <w:szCs w:val="28"/>
        </w:rPr>
        <w:t>0.</w:t>
      </w:r>
      <w:r w:rsidR="006A0A47" w:rsidRPr="00E90FF3">
        <w:rPr>
          <w:rFonts w:ascii="Times New Roman" w:eastAsia="仿宋" w:hAnsi="Times New Roman" w:cs="Times New Roman"/>
          <w:sz w:val="28"/>
          <w:szCs w:val="28"/>
        </w:rPr>
        <w:t>0075</w:t>
      </w:r>
      <w:r w:rsidR="003C6E21" w:rsidRPr="00E90FF3">
        <w:rPr>
          <w:rFonts w:ascii="Times New Roman" w:eastAsia="仿宋" w:hAnsi="Times New Roman" w:cs="Times New Roman"/>
          <w:sz w:val="28"/>
          <w:szCs w:val="28"/>
        </w:rPr>
        <w:t>μg/L</w:t>
      </w:r>
      <w:r w:rsidR="003C6E21" w:rsidRPr="00E90FF3">
        <w:rPr>
          <w:rFonts w:ascii="Times New Roman" w:eastAsia="仿宋" w:hAnsi="Times New Roman" w:cs="Times New Roman"/>
          <w:sz w:val="28"/>
          <w:szCs w:val="28"/>
        </w:rPr>
        <w:t>的水样，该浓度值约为估计检出限的</w:t>
      </w:r>
      <w:r w:rsidR="006A0A47" w:rsidRPr="00E90FF3">
        <w:rPr>
          <w:rFonts w:ascii="Times New Roman" w:eastAsia="仿宋" w:hAnsi="Times New Roman" w:cs="Times New Roman"/>
          <w:sz w:val="28"/>
          <w:szCs w:val="28"/>
        </w:rPr>
        <w:t>2~5</w:t>
      </w:r>
      <w:r w:rsidR="003C6E21" w:rsidRPr="00E90FF3">
        <w:rPr>
          <w:rFonts w:ascii="Times New Roman" w:eastAsia="仿宋" w:hAnsi="Times New Roman" w:cs="Times New Roman"/>
          <w:sz w:val="28"/>
          <w:szCs w:val="28"/>
        </w:rPr>
        <w:t>倍所对应的浓度值。按水样前处理方法浓缩至</w:t>
      </w:r>
      <w:r w:rsidR="003C6E21" w:rsidRPr="00E90FF3">
        <w:rPr>
          <w:rFonts w:ascii="Times New Roman" w:eastAsia="仿宋" w:hAnsi="Times New Roman" w:cs="Times New Roman"/>
          <w:sz w:val="28"/>
          <w:szCs w:val="28"/>
        </w:rPr>
        <w:t>1m</w:t>
      </w:r>
      <w:r w:rsidRPr="00E90FF3">
        <w:rPr>
          <w:rFonts w:ascii="Times New Roman" w:eastAsia="仿宋" w:hAnsi="Times New Roman" w:cs="Times New Roman"/>
          <w:sz w:val="28"/>
          <w:szCs w:val="28"/>
        </w:rPr>
        <w:t>L</w:t>
      </w:r>
      <w:r w:rsidR="003C6E21" w:rsidRPr="00E90FF3">
        <w:rPr>
          <w:rFonts w:ascii="Times New Roman" w:eastAsia="仿宋" w:hAnsi="Times New Roman" w:cs="Times New Roman"/>
          <w:sz w:val="28"/>
          <w:szCs w:val="28"/>
        </w:rPr>
        <w:t>，上机测定。</w:t>
      </w:r>
    </w:p>
    <w:p w:rsidR="003C6E21" w:rsidRPr="00E90FF3" w:rsidRDefault="001E27CF" w:rsidP="003C6E21">
      <w:pPr>
        <w:adjustRightInd w:val="0"/>
        <w:snapToGrid w:val="0"/>
        <w:spacing w:line="360" w:lineRule="auto"/>
        <w:ind w:firstLineChars="200" w:firstLine="560"/>
        <w:rPr>
          <w:rFonts w:ascii="Times New Roman" w:eastAsia="仿宋" w:hAnsi="Times New Roman" w:cs="Times New Roman"/>
          <w:sz w:val="28"/>
          <w:szCs w:val="28"/>
        </w:rPr>
      </w:pPr>
      <w:r w:rsidRPr="00E90FF3">
        <w:rPr>
          <w:rFonts w:ascii="Times New Roman" w:eastAsia="仿宋" w:hAnsi="Times New Roman" w:cs="Times New Roman"/>
          <w:sz w:val="28"/>
          <w:szCs w:val="28"/>
        </w:rPr>
        <w:t>2.</w:t>
      </w:r>
      <w:r w:rsidR="003C6E21" w:rsidRPr="00E90FF3">
        <w:rPr>
          <w:rFonts w:ascii="Times New Roman" w:eastAsia="仿宋" w:hAnsi="Times New Roman" w:cs="Times New Roman"/>
          <w:sz w:val="28"/>
          <w:szCs w:val="28"/>
        </w:rPr>
        <w:t>按照样品分析的全过程连续分析</w:t>
      </w:r>
      <w:r w:rsidR="003C6E21" w:rsidRPr="00E90FF3">
        <w:rPr>
          <w:rFonts w:ascii="Times New Roman" w:eastAsia="仿宋" w:hAnsi="Times New Roman" w:cs="Times New Roman"/>
          <w:sz w:val="28"/>
          <w:szCs w:val="28"/>
        </w:rPr>
        <w:t>7</w:t>
      </w:r>
      <w:r w:rsidR="003C6E21" w:rsidRPr="00E90FF3">
        <w:rPr>
          <w:rFonts w:ascii="Times New Roman" w:eastAsia="仿宋" w:hAnsi="Times New Roman" w:cs="Times New Roman"/>
          <w:sz w:val="28"/>
          <w:szCs w:val="28"/>
        </w:rPr>
        <w:t>次样品，用所得的结果来计算方法检出限。</w:t>
      </w:r>
    </w:p>
    <w:p w:rsidR="003C6E21" w:rsidRPr="00E90FF3" w:rsidRDefault="001E27CF" w:rsidP="003C6E21">
      <w:pPr>
        <w:adjustRightInd w:val="0"/>
        <w:snapToGrid w:val="0"/>
        <w:spacing w:line="360" w:lineRule="auto"/>
        <w:ind w:firstLineChars="200" w:firstLine="560"/>
        <w:rPr>
          <w:rFonts w:ascii="Times New Roman" w:eastAsia="仿宋" w:hAnsi="Times New Roman" w:cs="Times New Roman"/>
          <w:sz w:val="28"/>
          <w:szCs w:val="28"/>
        </w:rPr>
      </w:pPr>
      <w:r w:rsidRPr="00E90FF3">
        <w:rPr>
          <w:rFonts w:ascii="Times New Roman" w:eastAsia="仿宋" w:hAnsi="Times New Roman" w:cs="Times New Roman"/>
          <w:sz w:val="28"/>
          <w:szCs w:val="28"/>
        </w:rPr>
        <w:t>3.</w:t>
      </w:r>
      <w:r w:rsidR="006A0A47" w:rsidRPr="00E90FF3">
        <w:rPr>
          <w:rFonts w:ascii="Times New Roman" w:eastAsia="仿宋" w:hAnsi="Times New Roman" w:cs="Times New Roman"/>
          <w:sz w:val="28"/>
          <w:szCs w:val="28"/>
        </w:rPr>
        <w:t>计算平行测定的标准偏差。</w:t>
      </w:r>
    </w:p>
    <w:p w:rsidR="003C6E21" w:rsidRPr="00E90FF3" w:rsidRDefault="001E27CF" w:rsidP="001E27CF">
      <w:pPr>
        <w:adjustRightInd w:val="0"/>
        <w:snapToGrid w:val="0"/>
        <w:spacing w:line="360" w:lineRule="auto"/>
        <w:ind w:firstLineChars="200" w:firstLine="560"/>
        <w:rPr>
          <w:rFonts w:ascii="Times New Roman" w:eastAsia="仿宋" w:hAnsi="Times New Roman" w:cs="Times New Roman"/>
          <w:sz w:val="28"/>
          <w:szCs w:val="28"/>
        </w:rPr>
      </w:pPr>
      <w:r w:rsidRPr="00E90FF3">
        <w:rPr>
          <w:rFonts w:ascii="Times New Roman" w:eastAsia="仿宋" w:hAnsi="Times New Roman" w:cs="Times New Roman"/>
          <w:sz w:val="28"/>
          <w:szCs w:val="28"/>
        </w:rPr>
        <w:t>4.</w:t>
      </w:r>
      <w:r w:rsidR="003C6E21" w:rsidRPr="00E90FF3">
        <w:rPr>
          <w:rFonts w:ascii="Times New Roman" w:eastAsia="仿宋" w:hAnsi="Times New Roman" w:cs="Times New Roman"/>
          <w:sz w:val="28"/>
          <w:szCs w:val="28"/>
        </w:rPr>
        <w:t>计算公式：</w:t>
      </w:r>
      <m:oMath>
        <m:r>
          <w:rPr>
            <w:rFonts w:ascii="Cambria Math" w:eastAsia="仿宋" w:hAnsi="Cambria Math" w:cs="Times New Roman"/>
            <w:sz w:val="28"/>
            <w:szCs w:val="28"/>
          </w:rPr>
          <m:t>MDL</m:t>
        </m:r>
        <m:r>
          <m:rPr>
            <m:nor/>
          </m:rPr>
          <w:rPr>
            <w:rFonts w:ascii="Times New Roman" w:eastAsia="仿宋" w:hAnsi="Times New Roman" w:cs="Times New Roman"/>
            <w:sz w:val="28"/>
            <w:szCs w:val="28"/>
          </w:rPr>
          <m:t>=</m:t>
        </m:r>
        <m:r>
          <m:rPr>
            <m:nor/>
          </m:rPr>
          <w:rPr>
            <w:rFonts w:ascii="Times New Roman" w:eastAsia="仿宋" w:hAnsi="Times New Roman" w:cs="Times New Roman" w:hint="eastAsia"/>
            <w:sz w:val="28"/>
            <w:szCs w:val="28"/>
          </w:rPr>
          <m:t>S</m:t>
        </m:r>
        <m:r>
          <m:rPr>
            <m:nor/>
          </m:rPr>
          <w:rPr>
            <w:rFonts w:ascii="Times New Roman" w:eastAsia="仿宋" w:hAnsi="Times New Roman" w:cs="Times New Roman"/>
            <w:sz w:val="28"/>
            <w:szCs w:val="28"/>
          </w:rPr>
          <m:t>×</m:t>
        </m:r>
        <m:r>
          <m:rPr>
            <m:nor/>
          </m:rPr>
          <w:rPr>
            <w:rFonts w:ascii="Times New Roman" w:eastAsia="仿宋" w:hAnsi="Times New Roman" w:cs="Times New Roman" w:hint="eastAsia"/>
            <w:sz w:val="28"/>
            <w:szCs w:val="28"/>
          </w:rPr>
          <m:t>t</m:t>
        </m:r>
        <m:r>
          <m:rPr>
            <m:nor/>
          </m:rPr>
          <w:rPr>
            <w:rFonts w:ascii="Times New Roman" w:eastAsia="仿宋" w:hAnsi="Times New Roman" w:cs="Times New Roman" w:hint="eastAsia"/>
            <w:sz w:val="28"/>
            <w:szCs w:val="28"/>
            <w:vertAlign w:val="subscript"/>
          </w:rPr>
          <m:t>(n-1,0.99)</m:t>
        </m:r>
      </m:oMath>
      <w:r w:rsidR="005223DC">
        <w:rPr>
          <w:rFonts w:ascii="Times New Roman" w:eastAsia="仿宋" w:hAnsi="Times New Roman" w:cs="Times New Roman" w:hint="eastAsia"/>
          <w:color w:val="000000" w:themeColor="text1"/>
          <w:sz w:val="28"/>
          <w:szCs w:val="28"/>
        </w:rPr>
        <w:t xml:space="preserve">               </w:t>
      </w:r>
      <w:r w:rsidR="005223DC">
        <w:rPr>
          <w:rFonts w:ascii="Times New Roman" w:eastAsia="仿宋" w:hAnsi="Times New Roman" w:cs="Times New Roman"/>
          <w:color w:val="000000" w:themeColor="text1"/>
          <w:sz w:val="28"/>
          <w:szCs w:val="28"/>
        </w:rPr>
        <w:t xml:space="preserve">             </w:t>
      </w:r>
      <w:r w:rsidR="005223DC">
        <w:rPr>
          <w:rFonts w:ascii="Times New Roman" w:eastAsia="仿宋" w:hAnsi="Times New Roman" w:cs="Times New Roman" w:hint="eastAsia"/>
          <w:color w:val="000000" w:themeColor="text1"/>
          <w:sz w:val="28"/>
          <w:szCs w:val="28"/>
        </w:rPr>
        <w:t xml:space="preserve"> </w:t>
      </w:r>
      <w:r w:rsidR="005223DC" w:rsidRPr="00700999">
        <w:rPr>
          <w:rFonts w:ascii="Times New Roman" w:eastAsia="仿宋" w:hAnsi="Times New Roman" w:cs="Times New Roman" w:hint="eastAsia"/>
          <w:color w:val="000000" w:themeColor="text1"/>
          <w:sz w:val="28"/>
          <w:szCs w:val="28"/>
        </w:rPr>
        <w:t>（</w:t>
      </w:r>
      <w:r w:rsidR="005223DC">
        <w:rPr>
          <w:rFonts w:ascii="Times New Roman" w:eastAsia="仿宋" w:hAnsi="Times New Roman" w:cs="Times New Roman" w:hint="eastAsia"/>
          <w:color w:val="000000" w:themeColor="text1"/>
          <w:sz w:val="28"/>
          <w:szCs w:val="28"/>
        </w:rPr>
        <w:t>2</w:t>
      </w:r>
      <w:r w:rsidR="005223DC" w:rsidRPr="00700999">
        <w:rPr>
          <w:rFonts w:ascii="Times New Roman" w:eastAsia="仿宋" w:hAnsi="Times New Roman" w:cs="Times New Roman" w:hint="eastAsia"/>
          <w:color w:val="000000" w:themeColor="text1"/>
          <w:sz w:val="28"/>
          <w:szCs w:val="28"/>
        </w:rPr>
        <w:t>）</w:t>
      </w:r>
    </w:p>
    <w:p w:rsidR="001E27CF" w:rsidRPr="00E90FF3" w:rsidRDefault="003C6E21" w:rsidP="003C6E21">
      <w:pPr>
        <w:adjustRightInd w:val="0"/>
        <w:snapToGrid w:val="0"/>
        <w:spacing w:line="360" w:lineRule="auto"/>
        <w:ind w:firstLineChars="200" w:firstLine="560"/>
        <w:rPr>
          <w:rFonts w:ascii="Times New Roman" w:eastAsia="仿宋" w:hAnsi="Times New Roman" w:cs="Times New Roman"/>
          <w:sz w:val="28"/>
          <w:szCs w:val="28"/>
        </w:rPr>
      </w:pPr>
      <w:r w:rsidRPr="00E90FF3">
        <w:rPr>
          <w:rFonts w:ascii="Times New Roman" w:eastAsia="仿宋" w:hAnsi="Times New Roman" w:cs="Times New Roman"/>
          <w:sz w:val="28"/>
          <w:szCs w:val="28"/>
        </w:rPr>
        <w:t>式中：</w:t>
      </w:r>
      <w:r w:rsidR="001E27CF" w:rsidRPr="00E90FF3">
        <w:rPr>
          <w:rFonts w:ascii="Times New Roman" w:eastAsia="仿宋" w:hAnsi="Times New Roman" w:cs="Times New Roman"/>
          <w:sz w:val="28"/>
          <w:szCs w:val="28"/>
        </w:rPr>
        <w:t>MDL——</w:t>
      </w:r>
      <w:r w:rsidR="001E27CF" w:rsidRPr="00E90FF3">
        <w:rPr>
          <w:rFonts w:ascii="Times New Roman" w:eastAsia="仿宋" w:hAnsi="Times New Roman" w:cs="Times New Roman"/>
          <w:sz w:val="28"/>
          <w:szCs w:val="28"/>
        </w:rPr>
        <w:t>方法检出限（</w:t>
      </w:r>
      <w:r w:rsidR="001E27CF" w:rsidRPr="00E90FF3">
        <w:rPr>
          <w:rFonts w:ascii="Times New Roman" w:eastAsia="仿宋" w:hAnsi="Times New Roman" w:cs="Times New Roman"/>
          <w:sz w:val="28"/>
          <w:szCs w:val="28"/>
        </w:rPr>
        <w:t>μg/L</w:t>
      </w:r>
      <w:r w:rsidR="001E27CF" w:rsidRPr="00E90FF3">
        <w:rPr>
          <w:rFonts w:ascii="Times New Roman" w:eastAsia="仿宋" w:hAnsi="Times New Roman" w:cs="Times New Roman"/>
          <w:sz w:val="28"/>
          <w:szCs w:val="28"/>
        </w:rPr>
        <w:t>）</w:t>
      </w:r>
    </w:p>
    <w:p w:rsidR="003C6E21" w:rsidRPr="00E90FF3" w:rsidRDefault="001E27CF" w:rsidP="001E27CF">
      <w:pPr>
        <w:adjustRightInd w:val="0"/>
        <w:snapToGrid w:val="0"/>
        <w:spacing w:line="360" w:lineRule="auto"/>
        <w:ind w:firstLineChars="500" w:firstLine="1400"/>
        <w:rPr>
          <w:rFonts w:ascii="Times New Roman" w:eastAsia="仿宋" w:hAnsi="Times New Roman" w:cs="Times New Roman"/>
          <w:sz w:val="28"/>
          <w:szCs w:val="28"/>
        </w:rPr>
      </w:pPr>
      <w:r w:rsidRPr="00E90FF3">
        <w:rPr>
          <w:rFonts w:ascii="Times New Roman" w:eastAsia="仿宋" w:hAnsi="Times New Roman" w:cs="Times New Roman"/>
          <w:sz w:val="28"/>
          <w:szCs w:val="28"/>
        </w:rPr>
        <w:t>S</w:t>
      </w:r>
      <w:r w:rsidR="003C6E21" w:rsidRPr="00E90FF3">
        <w:rPr>
          <w:rFonts w:ascii="Times New Roman" w:eastAsia="仿宋" w:hAnsi="Times New Roman" w:cs="Times New Roman"/>
          <w:sz w:val="28"/>
          <w:szCs w:val="28"/>
        </w:rPr>
        <w:t>——</w:t>
      </w:r>
      <w:r w:rsidR="003C6E21" w:rsidRPr="00E90FF3">
        <w:rPr>
          <w:rFonts w:ascii="Times New Roman" w:eastAsia="仿宋" w:hAnsi="Times New Roman" w:cs="Times New Roman"/>
          <w:sz w:val="28"/>
          <w:szCs w:val="28"/>
        </w:rPr>
        <w:t>平行测定（批内）的标准偏差；</w:t>
      </w:r>
    </w:p>
    <w:p w:rsidR="003C6E21" w:rsidRPr="00E90FF3" w:rsidRDefault="001E27CF" w:rsidP="001E27CF">
      <w:pPr>
        <w:adjustRightInd w:val="0"/>
        <w:snapToGrid w:val="0"/>
        <w:spacing w:line="360" w:lineRule="auto"/>
        <w:ind w:firstLineChars="500" w:firstLine="1400"/>
        <w:rPr>
          <w:rFonts w:ascii="Times New Roman" w:eastAsia="仿宋" w:hAnsi="Times New Roman" w:cs="Times New Roman"/>
          <w:sz w:val="28"/>
          <w:szCs w:val="28"/>
        </w:rPr>
      </w:pPr>
      <w:r w:rsidRPr="00E90FF3">
        <w:rPr>
          <w:rFonts w:ascii="Times New Roman" w:eastAsia="仿宋" w:hAnsi="Times New Roman" w:cs="Times New Roman"/>
          <w:sz w:val="28"/>
          <w:szCs w:val="28"/>
        </w:rPr>
        <w:t>n</w:t>
      </w:r>
      <w:r w:rsidR="003C6E21" w:rsidRPr="00E90FF3">
        <w:rPr>
          <w:rFonts w:ascii="Times New Roman" w:eastAsia="仿宋" w:hAnsi="Times New Roman" w:cs="Times New Roman"/>
          <w:sz w:val="28"/>
          <w:szCs w:val="28"/>
        </w:rPr>
        <w:t>——</w:t>
      </w:r>
      <w:r w:rsidR="003C6E21" w:rsidRPr="00E90FF3">
        <w:rPr>
          <w:rFonts w:ascii="Times New Roman" w:eastAsia="仿宋" w:hAnsi="Times New Roman" w:cs="Times New Roman"/>
          <w:sz w:val="28"/>
          <w:szCs w:val="28"/>
        </w:rPr>
        <w:t>重复分析的样品数；</w:t>
      </w:r>
    </w:p>
    <w:p w:rsidR="003C6E21" w:rsidRPr="00E90FF3" w:rsidRDefault="001E27CF" w:rsidP="001E27CF">
      <w:pPr>
        <w:adjustRightInd w:val="0"/>
        <w:snapToGrid w:val="0"/>
        <w:spacing w:line="360" w:lineRule="auto"/>
        <w:ind w:firstLineChars="500" w:firstLine="1400"/>
        <w:rPr>
          <w:rFonts w:ascii="Times New Roman" w:eastAsia="仿宋" w:hAnsi="Times New Roman" w:cs="Times New Roman"/>
          <w:sz w:val="28"/>
          <w:szCs w:val="28"/>
        </w:rPr>
      </w:pPr>
      <w:r w:rsidRPr="00E90FF3">
        <w:rPr>
          <w:rFonts w:ascii="Times New Roman" w:eastAsia="仿宋" w:hAnsi="Times New Roman" w:cs="Times New Roman"/>
          <w:sz w:val="28"/>
          <w:szCs w:val="28"/>
        </w:rPr>
        <w:t>t</w:t>
      </w:r>
      <w:r w:rsidRPr="00E90FF3">
        <w:rPr>
          <w:rFonts w:ascii="Times New Roman" w:eastAsia="仿宋" w:hAnsi="Times New Roman" w:cs="Times New Roman"/>
          <w:sz w:val="28"/>
          <w:szCs w:val="28"/>
          <w:vertAlign w:val="subscript"/>
        </w:rPr>
        <w:t>(n-1,0.99)</w:t>
      </w:r>
      <w:r w:rsidR="003C6E21" w:rsidRPr="00E90FF3">
        <w:rPr>
          <w:rFonts w:ascii="Times New Roman" w:eastAsia="仿宋" w:hAnsi="Times New Roman" w:cs="Times New Roman"/>
          <w:sz w:val="28"/>
          <w:szCs w:val="28"/>
        </w:rPr>
        <w:t>——</w:t>
      </w:r>
      <w:r w:rsidR="003C6E21" w:rsidRPr="00E90FF3">
        <w:rPr>
          <w:rFonts w:ascii="Times New Roman" w:eastAsia="仿宋" w:hAnsi="Times New Roman" w:cs="Times New Roman"/>
          <w:sz w:val="28"/>
          <w:szCs w:val="28"/>
        </w:rPr>
        <w:t>置信度为</w:t>
      </w:r>
      <w:r w:rsidR="003C6E21" w:rsidRPr="00E90FF3">
        <w:rPr>
          <w:rFonts w:ascii="Times New Roman" w:eastAsia="仿宋" w:hAnsi="Times New Roman" w:cs="Times New Roman"/>
          <w:sz w:val="28"/>
          <w:szCs w:val="28"/>
        </w:rPr>
        <w:t>99%</w:t>
      </w:r>
      <w:r w:rsidR="003C6E21" w:rsidRPr="00E90FF3">
        <w:rPr>
          <w:rFonts w:ascii="Times New Roman" w:eastAsia="仿宋" w:hAnsi="Times New Roman" w:cs="Times New Roman"/>
          <w:sz w:val="28"/>
          <w:szCs w:val="28"/>
        </w:rPr>
        <w:t>、自由度为</w:t>
      </w:r>
      <w:r w:rsidR="003C6E21" w:rsidRPr="00E90FF3">
        <w:rPr>
          <w:rFonts w:ascii="Times New Roman" w:eastAsia="仿宋" w:hAnsi="Times New Roman" w:cs="Times New Roman"/>
          <w:sz w:val="28"/>
          <w:szCs w:val="28"/>
        </w:rPr>
        <w:t>n-1</w:t>
      </w:r>
      <w:r w:rsidR="003C6E21" w:rsidRPr="00E90FF3">
        <w:rPr>
          <w:rFonts w:ascii="Times New Roman" w:eastAsia="仿宋" w:hAnsi="Times New Roman" w:cs="Times New Roman"/>
          <w:sz w:val="28"/>
          <w:szCs w:val="28"/>
        </w:rPr>
        <w:t>时的</w:t>
      </w:r>
      <w:r w:rsidR="003C6E21" w:rsidRPr="00E90FF3">
        <w:rPr>
          <w:rFonts w:ascii="Times New Roman" w:eastAsia="仿宋" w:hAnsi="Times New Roman" w:cs="Times New Roman"/>
          <w:sz w:val="28"/>
          <w:szCs w:val="28"/>
        </w:rPr>
        <w:t>t</w:t>
      </w:r>
      <w:r w:rsidR="003C6E21" w:rsidRPr="00E90FF3">
        <w:rPr>
          <w:rFonts w:ascii="Times New Roman" w:eastAsia="仿宋" w:hAnsi="Times New Roman" w:cs="Times New Roman"/>
          <w:sz w:val="28"/>
          <w:szCs w:val="28"/>
        </w:rPr>
        <w:t>值；</w:t>
      </w:r>
    </w:p>
    <w:p w:rsidR="006A0A47" w:rsidRPr="00E90FF3" w:rsidRDefault="001E27CF" w:rsidP="006A0A47">
      <w:pPr>
        <w:adjustRightInd w:val="0"/>
        <w:snapToGrid w:val="0"/>
        <w:spacing w:line="360" w:lineRule="auto"/>
        <w:ind w:firstLineChars="500" w:firstLine="1400"/>
        <w:rPr>
          <w:rFonts w:ascii="Times New Roman" w:eastAsia="仿宋" w:hAnsi="Times New Roman" w:cs="Times New Roman"/>
          <w:sz w:val="28"/>
          <w:szCs w:val="28"/>
        </w:rPr>
      </w:pPr>
      <w:r w:rsidRPr="00E90FF3">
        <w:rPr>
          <w:rFonts w:ascii="Times New Roman" w:eastAsia="仿宋" w:hAnsi="Times New Roman" w:cs="Times New Roman"/>
          <w:sz w:val="28"/>
          <w:szCs w:val="28"/>
        </w:rPr>
        <w:t>MDL</w:t>
      </w:r>
      <w:r w:rsidR="003C6E21" w:rsidRPr="00E90FF3">
        <w:rPr>
          <w:rFonts w:ascii="Times New Roman" w:eastAsia="仿宋" w:hAnsi="Times New Roman" w:cs="Times New Roman"/>
          <w:sz w:val="28"/>
          <w:szCs w:val="28"/>
        </w:rPr>
        <w:t>——</w:t>
      </w:r>
      <w:r w:rsidR="003C6E21" w:rsidRPr="00E90FF3">
        <w:rPr>
          <w:rFonts w:ascii="Times New Roman" w:eastAsia="仿宋" w:hAnsi="Times New Roman" w:cs="Times New Roman"/>
          <w:sz w:val="28"/>
          <w:szCs w:val="28"/>
        </w:rPr>
        <w:t>检出限（</w:t>
      </w:r>
      <w:r w:rsidR="003C6E21" w:rsidRPr="00E90FF3">
        <w:rPr>
          <w:rFonts w:ascii="Times New Roman" w:eastAsia="仿宋" w:hAnsi="Times New Roman" w:cs="Times New Roman"/>
          <w:sz w:val="28"/>
          <w:szCs w:val="28"/>
        </w:rPr>
        <w:t>μg/L</w:t>
      </w:r>
      <w:r w:rsidR="003C6E21" w:rsidRPr="00E90FF3">
        <w:rPr>
          <w:rFonts w:ascii="Times New Roman" w:eastAsia="仿宋" w:hAnsi="Times New Roman" w:cs="Times New Roman"/>
          <w:sz w:val="28"/>
          <w:szCs w:val="28"/>
        </w:rPr>
        <w:t>）</w:t>
      </w:r>
    </w:p>
    <w:p w:rsidR="00EF4894" w:rsidRPr="00E90FF3" w:rsidRDefault="00161BC7" w:rsidP="00A375AA">
      <w:pPr>
        <w:adjustRightInd w:val="0"/>
        <w:snapToGrid w:val="0"/>
        <w:spacing w:line="360" w:lineRule="auto"/>
        <w:ind w:firstLineChars="200" w:firstLine="560"/>
        <w:rPr>
          <w:rFonts w:ascii="Times New Roman" w:eastAsia="仿宋" w:hAnsi="Times New Roman" w:cs="Times New Roman"/>
          <w:sz w:val="28"/>
          <w:szCs w:val="28"/>
        </w:rPr>
      </w:pPr>
      <w:r w:rsidRPr="00E90FF3">
        <w:rPr>
          <w:rFonts w:ascii="Times New Roman" w:eastAsia="仿宋" w:hAnsi="Times New Roman" w:cs="Times New Roman"/>
          <w:sz w:val="28"/>
          <w:szCs w:val="28"/>
        </w:rPr>
        <w:t>本方法检出限、测定下限的测试结果见</w:t>
      </w:r>
      <w:r w:rsidR="00610EED" w:rsidRPr="00E90FF3">
        <w:rPr>
          <w:rFonts w:ascii="Times New Roman" w:eastAsia="仿宋" w:hAnsi="Times New Roman" w:cs="Times New Roman"/>
          <w:sz w:val="28"/>
          <w:szCs w:val="28"/>
        </w:rPr>
        <w:t>下</w:t>
      </w:r>
      <w:r w:rsidRPr="00E90FF3">
        <w:rPr>
          <w:rFonts w:ascii="Times New Roman" w:eastAsia="仿宋" w:hAnsi="Times New Roman" w:cs="Times New Roman"/>
          <w:sz w:val="28"/>
          <w:szCs w:val="28"/>
        </w:rPr>
        <w:t>表</w:t>
      </w:r>
      <w:r w:rsidR="00E90FF3" w:rsidRPr="00E90FF3">
        <w:rPr>
          <w:rFonts w:ascii="Times New Roman" w:eastAsia="仿宋" w:hAnsi="Times New Roman" w:cs="Times New Roman" w:hint="eastAsia"/>
          <w:sz w:val="28"/>
          <w:szCs w:val="28"/>
        </w:rPr>
        <w:t>5-</w:t>
      </w:r>
      <w:r w:rsidR="00E90FF3" w:rsidRPr="00E90FF3">
        <w:rPr>
          <w:rFonts w:ascii="Times New Roman" w:eastAsia="仿宋" w:hAnsi="Times New Roman" w:cs="Times New Roman"/>
          <w:sz w:val="28"/>
          <w:szCs w:val="28"/>
        </w:rPr>
        <w:t>5</w:t>
      </w:r>
      <w:r w:rsidR="00E90FF3">
        <w:rPr>
          <w:rFonts w:ascii="楷体" w:eastAsia="楷体" w:hAnsi="楷体" w:cs="Times New Roman" w:hint="eastAsia"/>
          <w:sz w:val="28"/>
          <w:szCs w:val="28"/>
        </w:rPr>
        <w:t>～</w:t>
      </w:r>
      <w:r w:rsidR="00E90FF3">
        <w:rPr>
          <w:rFonts w:ascii="Times New Roman" w:eastAsia="仿宋" w:hAnsi="Times New Roman" w:cs="Times New Roman"/>
          <w:sz w:val="28"/>
          <w:szCs w:val="28"/>
        </w:rPr>
        <w:t>表</w:t>
      </w:r>
      <w:r w:rsidR="00E90FF3">
        <w:rPr>
          <w:rFonts w:ascii="Times New Roman" w:eastAsia="仿宋" w:hAnsi="Times New Roman" w:cs="Times New Roman"/>
          <w:sz w:val="28"/>
          <w:szCs w:val="28"/>
        </w:rPr>
        <w:t>5</w:t>
      </w:r>
      <w:r w:rsidR="00E90FF3">
        <w:rPr>
          <w:rFonts w:ascii="Times New Roman" w:eastAsia="仿宋" w:hAnsi="Times New Roman" w:cs="Times New Roman" w:hint="eastAsia"/>
          <w:sz w:val="28"/>
          <w:szCs w:val="28"/>
        </w:rPr>
        <w:t>-</w:t>
      </w:r>
      <w:r w:rsidR="00E90FF3">
        <w:rPr>
          <w:rFonts w:ascii="Times New Roman" w:eastAsia="仿宋" w:hAnsi="Times New Roman" w:cs="Times New Roman"/>
          <w:sz w:val="28"/>
          <w:szCs w:val="28"/>
        </w:rPr>
        <w:t>20</w:t>
      </w:r>
      <w:r w:rsidRPr="00E90FF3">
        <w:rPr>
          <w:rFonts w:ascii="Times New Roman" w:eastAsia="仿宋" w:hAnsi="Times New Roman" w:cs="Times New Roman"/>
          <w:sz w:val="28"/>
          <w:szCs w:val="28"/>
        </w:rPr>
        <w:t>。</w:t>
      </w:r>
    </w:p>
    <w:p w:rsidR="00610EED" w:rsidRPr="00E90FF3" w:rsidRDefault="00E90FF3" w:rsidP="004E310A">
      <w:pPr>
        <w:adjustRightInd w:val="0"/>
        <w:snapToGrid w:val="0"/>
        <w:spacing w:beforeLines="50" w:before="156" w:afterLines="50" w:after="156"/>
        <w:ind w:firstLineChars="200" w:firstLine="422"/>
        <w:jc w:val="center"/>
        <w:rPr>
          <w:rFonts w:ascii="Times New Roman" w:hAnsi="Times New Roman" w:cs="Times New Roman"/>
          <w:b/>
          <w:szCs w:val="21"/>
        </w:rPr>
      </w:pPr>
      <w:r w:rsidRPr="00E90FF3">
        <w:rPr>
          <w:rFonts w:ascii="Times New Roman" w:hAnsi="Times New Roman" w:cs="Times New Roman"/>
          <w:b/>
          <w:szCs w:val="21"/>
        </w:rPr>
        <w:lastRenderedPageBreak/>
        <w:t>表</w:t>
      </w:r>
      <w:r w:rsidRPr="00E90FF3">
        <w:rPr>
          <w:rFonts w:ascii="Times New Roman" w:hAnsi="Times New Roman" w:cs="Times New Roman"/>
          <w:b/>
          <w:szCs w:val="21"/>
        </w:rPr>
        <w:t xml:space="preserve">5-5 </w:t>
      </w:r>
      <w:r w:rsidR="00610EED" w:rsidRPr="00E90FF3">
        <w:rPr>
          <w:rFonts w:ascii="Times New Roman" w:hAnsi="Times New Roman" w:cs="Times New Roman"/>
          <w:b/>
          <w:szCs w:val="21"/>
        </w:rPr>
        <w:t>α-</w:t>
      </w:r>
      <w:r w:rsidR="00610EED" w:rsidRPr="00E90FF3">
        <w:rPr>
          <w:rFonts w:ascii="Times New Roman" w:hAnsi="Times New Roman" w:cs="Times New Roman"/>
          <w:b/>
          <w:szCs w:val="21"/>
        </w:rPr>
        <w:t>六六六方法检出限、测定下限测定结果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1E0" w:firstRow="1" w:lastRow="1" w:firstColumn="1" w:lastColumn="1" w:noHBand="0" w:noVBand="0"/>
      </w:tblPr>
      <w:tblGrid>
        <w:gridCol w:w="1191"/>
        <w:gridCol w:w="1440"/>
        <w:gridCol w:w="1220"/>
        <w:gridCol w:w="979"/>
        <w:gridCol w:w="979"/>
        <w:gridCol w:w="1244"/>
        <w:gridCol w:w="1243"/>
      </w:tblGrid>
      <w:tr w:rsidR="009926F5" w:rsidRPr="00DF10CC" w:rsidTr="00412404">
        <w:trPr>
          <w:trHeight w:val="426"/>
          <w:jc w:val="center"/>
        </w:trPr>
        <w:tc>
          <w:tcPr>
            <w:tcW w:w="718" w:type="pct"/>
            <w:vAlign w:val="center"/>
          </w:tcPr>
          <w:p w:rsidR="009926F5" w:rsidRPr="00915953" w:rsidRDefault="009926F5" w:rsidP="00DA2836">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浓度</w:t>
            </w:r>
            <w:r w:rsidRPr="00915953">
              <w:rPr>
                <w:rFonts w:ascii="Times New Roman" w:hAnsi="Times New Roman" w:cs="Times New Roman"/>
                <w:b/>
                <w:kern w:val="0"/>
                <w:szCs w:val="21"/>
              </w:rPr>
              <w:t>(μg/L)</w:t>
            </w:r>
          </w:p>
        </w:tc>
        <w:tc>
          <w:tcPr>
            <w:tcW w:w="868" w:type="pct"/>
            <w:vAlign w:val="center"/>
          </w:tcPr>
          <w:p w:rsidR="009926F5" w:rsidRPr="00915953" w:rsidRDefault="009926F5" w:rsidP="00DA2836">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测定值</w:t>
            </w:r>
            <w:r w:rsidRPr="00915953">
              <w:rPr>
                <w:rFonts w:ascii="Times New Roman" w:hAnsi="Times New Roman" w:cs="Times New Roman"/>
                <w:b/>
                <w:kern w:val="0"/>
                <w:szCs w:val="21"/>
              </w:rPr>
              <w:t>(μg/L)</w:t>
            </w:r>
          </w:p>
        </w:tc>
        <w:tc>
          <w:tcPr>
            <w:tcW w:w="735" w:type="pct"/>
            <w:vAlign w:val="center"/>
          </w:tcPr>
          <w:p w:rsidR="009926F5" w:rsidRPr="00915953" w:rsidRDefault="009926F5" w:rsidP="00DF10CC">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均值（</w:t>
            </w:r>
            <w:r w:rsidRPr="00915953">
              <w:rPr>
                <w:rFonts w:ascii="Times New Roman" w:hAnsi="Times New Roman" w:cs="Times New Roman"/>
                <w:b/>
                <w:kern w:val="0"/>
                <w:szCs w:val="21"/>
              </w:rPr>
              <w:t>X</w:t>
            </w:r>
            <w:r w:rsidRPr="00915953">
              <w:rPr>
                <w:rFonts w:ascii="Times New Roman" w:hAnsi="Times New Roman" w:cs="Times New Roman"/>
                <w:b/>
                <w:kern w:val="0"/>
                <w:szCs w:val="21"/>
              </w:rPr>
              <w:t>）</w:t>
            </w:r>
          </w:p>
        </w:tc>
        <w:tc>
          <w:tcPr>
            <w:tcW w:w="590" w:type="pct"/>
            <w:vAlign w:val="center"/>
          </w:tcPr>
          <w:p w:rsidR="009926F5" w:rsidRPr="00915953" w:rsidRDefault="009926F5" w:rsidP="00DA2836">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标准偏差</w:t>
            </w:r>
          </w:p>
        </w:tc>
        <w:tc>
          <w:tcPr>
            <w:tcW w:w="590" w:type="pct"/>
            <w:vAlign w:val="center"/>
          </w:tcPr>
          <w:p w:rsidR="009926F5" w:rsidRPr="00915953" w:rsidRDefault="009926F5" w:rsidP="00DA2836">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t</w:t>
            </w:r>
            <w:r w:rsidRPr="00915953">
              <w:rPr>
                <w:rFonts w:ascii="Times New Roman" w:hAnsi="Times New Roman" w:cs="Times New Roman"/>
                <w:b/>
                <w:kern w:val="0"/>
                <w:szCs w:val="21"/>
                <w:vertAlign w:val="subscript"/>
              </w:rPr>
              <w:t>(n-1,0.99)</w:t>
            </w:r>
            <w:r w:rsidRPr="00915953">
              <w:rPr>
                <w:rFonts w:ascii="Times New Roman" w:hAnsi="Times New Roman" w:cs="Times New Roman"/>
                <w:b/>
                <w:kern w:val="0"/>
                <w:szCs w:val="21"/>
              </w:rPr>
              <w:t>S</w:t>
            </w:r>
          </w:p>
        </w:tc>
        <w:tc>
          <w:tcPr>
            <w:tcW w:w="750" w:type="pct"/>
            <w:vAlign w:val="center"/>
          </w:tcPr>
          <w:p w:rsidR="009926F5" w:rsidRPr="00915953" w:rsidRDefault="009926F5" w:rsidP="00DA2836">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检出限</w:t>
            </w:r>
            <w:r w:rsidRPr="00915953">
              <w:rPr>
                <w:rFonts w:ascii="Times New Roman" w:hAnsi="Times New Roman" w:cs="Times New Roman"/>
                <w:b/>
                <w:kern w:val="0"/>
                <w:szCs w:val="21"/>
              </w:rPr>
              <w:t>(μg/L)</w:t>
            </w:r>
          </w:p>
        </w:tc>
        <w:tc>
          <w:tcPr>
            <w:tcW w:w="749" w:type="pct"/>
          </w:tcPr>
          <w:p w:rsidR="009926F5" w:rsidRPr="00915953" w:rsidRDefault="009926F5" w:rsidP="00DA2836">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测定下限</w:t>
            </w:r>
            <w:r w:rsidRPr="00915953">
              <w:rPr>
                <w:rFonts w:ascii="Times New Roman" w:hAnsi="Times New Roman" w:cs="Times New Roman"/>
                <w:b/>
                <w:kern w:val="0"/>
                <w:szCs w:val="21"/>
              </w:rPr>
              <w:t>(μg/L)</w:t>
            </w:r>
          </w:p>
        </w:tc>
      </w:tr>
      <w:tr w:rsidR="00EF4894" w:rsidRPr="00DF10CC" w:rsidTr="00412404">
        <w:trPr>
          <w:trHeight w:val="340"/>
          <w:jc w:val="center"/>
        </w:trPr>
        <w:tc>
          <w:tcPr>
            <w:tcW w:w="718" w:type="pct"/>
            <w:vMerge w:val="restart"/>
            <w:vAlign w:val="center"/>
          </w:tcPr>
          <w:p w:rsidR="00EF4894" w:rsidRPr="00CF42B2" w:rsidRDefault="00EF4894" w:rsidP="00EF4894">
            <w:pPr>
              <w:autoSpaceDE w:val="0"/>
              <w:autoSpaceDN w:val="0"/>
              <w:adjustRightInd w:val="0"/>
              <w:spacing w:line="220" w:lineRule="exact"/>
              <w:jc w:val="center"/>
              <w:rPr>
                <w:rFonts w:ascii="Times New Roman" w:hAnsi="Times New Roman" w:cs="Times New Roman"/>
                <w:kern w:val="0"/>
                <w:szCs w:val="21"/>
              </w:rPr>
            </w:pPr>
            <w:r w:rsidRPr="00CF42B2">
              <w:rPr>
                <w:rFonts w:ascii="Times New Roman" w:hAnsi="Times New Roman" w:cs="Times New Roman"/>
                <w:kern w:val="0"/>
                <w:szCs w:val="21"/>
              </w:rPr>
              <w:t>0.0075</w:t>
            </w:r>
          </w:p>
        </w:tc>
        <w:tc>
          <w:tcPr>
            <w:tcW w:w="868" w:type="pct"/>
            <w:vAlign w:val="center"/>
          </w:tcPr>
          <w:p w:rsidR="00EF4894" w:rsidRPr="00CF42B2" w:rsidRDefault="00EF4894" w:rsidP="00412404">
            <w:pPr>
              <w:jc w:val="center"/>
              <w:rPr>
                <w:rFonts w:ascii="Times New Roman" w:hAnsi="Times New Roman" w:cs="Times New Roman"/>
              </w:rPr>
            </w:pPr>
            <w:r w:rsidRPr="00CF42B2">
              <w:rPr>
                <w:rFonts w:ascii="Times New Roman" w:hAnsi="Times New Roman" w:cs="Times New Roman"/>
              </w:rPr>
              <w:t>1.88</w:t>
            </w:r>
          </w:p>
        </w:tc>
        <w:tc>
          <w:tcPr>
            <w:tcW w:w="735" w:type="pct"/>
            <w:vMerge w:val="restart"/>
            <w:vAlign w:val="center"/>
          </w:tcPr>
          <w:p w:rsidR="00EF4894" w:rsidRPr="00CF42B2" w:rsidRDefault="00EF4894" w:rsidP="00EF4894">
            <w:pPr>
              <w:autoSpaceDE w:val="0"/>
              <w:autoSpaceDN w:val="0"/>
              <w:adjustRightInd w:val="0"/>
              <w:spacing w:line="220" w:lineRule="exact"/>
              <w:jc w:val="center"/>
              <w:rPr>
                <w:rFonts w:ascii="Times New Roman" w:hAnsi="Times New Roman" w:cs="Times New Roman"/>
                <w:kern w:val="0"/>
                <w:szCs w:val="21"/>
              </w:rPr>
            </w:pPr>
            <w:r w:rsidRPr="00CF42B2">
              <w:rPr>
                <w:rFonts w:ascii="Times New Roman" w:hAnsi="Times New Roman" w:cs="Times New Roman"/>
                <w:kern w:val="0"/>
                <w:szCs w:val="21"/>
              </w:rPr>
              <w:t>1.99</w:t>
            </w:r>
          </w:p>
        </w:tc>
        <w:tc>
          <w:tcPr>
            <w:tcW w:w="590" w:type="pct"/>
            <w:vMerge w:val="restart"/>
            <w:vAlign w:val="center"/>
          </w:tcPr>
          <w:p w:rsidR="00EF4894" w:rsidRPr="00CF42B2" w:rsidRDefault="00EF4894" w:rsidP="00EF4894">
            <w:pPr>
              <w:autoSpaceDE w:val="0"/>
              <w:autoSpaceDN w:val="0"/>
              <w:adjustRightInd w:val="0"/>
              <w:spacing w:line="220" w:lineRule="exact"/>
              <w:jc w:val="center"/>
              <w:rPr>
                <w:rFonts w:ascii="Times New Roman" w:hAnsi="Times New Roman" w:cs="Times New Roman"/>
                <w:kern w:val="0"/>
                <w:szCs w:val="21"/>
              </w:rPr>
            </w:pPr>
            <w:r w:rsidRPr="00CF42B2">
              <w:rPr>
                <w:rFonts w:ascii="Times New Roman" w:hAnsi="Times New Roman" w:cs="Times New Roman"/>
                <w:kern w:val="0"/>
                <w:szCs w:val="21"/>
              </w:rPr>
              <w:t>0.1189</w:t>
            </w:r>
          </w:p>
        </w:tc>
        <w:tc>
          <w:tcPr>
            <w:tcW w:w="590" w:type="pct"/>
            <w:vMerge w:val="restart"/>
            <w:vAlign w:val="center"/>
          </w:tcPr>
          <w:p w:rsidR="00EF4894" w:rsidRPr="00CF42B2" w:rsidRDefault="00EF4894" w:rsidP="00EF4894">
            <w:pPr>
              <w:autoSpaceDE w:val="0"/>
              <w:autoSpaceDN w:val="0"/>
              <w:adjustRightInd w:val="0"/>
              <w:spacing w:line="220" w:lineRule="exact"/>
              <w:jc w:val="center"/>
              <w:rPr>
                <w:rFonts w:ascii="Times New Roman" w:hAnsi="Times New Roman" w:cs="Times New Roman"/>
                <w:kern w:val="0"/>
                <w:szCs w:val="21"/>
              </w:rPr>
            </w:pPr>
            <w:r w:rsidRPr="00CF42B2">
              <w:rPr>
                <w:rFonts w:ascii="Times New Roman" w:hAnsi="Times New Roman" w:cs="Times New Roman"/>
                <w:kern w:val="0"/>
                <w:szCs w:val="21"/>
              </w:rPr>
              <w:t>0.36</w:t>
            </w:r>
          </w:p>
        </w:tc>
        <w:tc>
          <w:tcPr>
            <w:tcW w:w="750" w:type="pct"/>
            <w:vMerge w:val="restart"/>
            <w:vAlign w:val="center"/>
          </w:tcPr>
          <w:p w:rsidR="00EF4894" w:rsidRPr="00CF42B2" w:rsidRDefault="00EF4894" w:rsidP="00C73164">
            <w:pPr>
              <w:autoSpaceDE w:val="0"/>
              <w:autoSpaceDN w:val="0"/>
              <w:adjustRightInd w:val="0"/>
              <w:spacing w:line="220" w:lineRule="exact"/>
              <w:jc w:val="center"/>
              <w:rPr>
                <w:rFonts w:ascii="Times New Roman" w:hAnsi="Times New Roman" w:cs="Times New Roman"/>
                <w:kern w:val="0"/>
                <w:szCs w:val="21"/>
              </w:rPr>
            </w:pPr>
            <w:r w:rsidRPr="00CF42B2">
              <w:rPr>
                <w:rFonts w:ascii="Times New Roman" w:hAnsi="Times New Roman" w:cs="Times New Roman"/>
                <w:kern w:val="0"/>
                <w:szCs w:val="21"/>
              </w:rPr>
              <w:t>0.00</w:t>
            </w:r>
            <w:r w:rsidR="00C73164">
              <w:rPr>
                <w:rFonts w:ascii="Times New Roman" w:hAnsi="Times New Roman" w:cs="Times New Roman"/>
                <w:kern w:val="0"/>
                <w:szCs w:val="21"/>
              </w:rPr>
              <w:t>2</w:t>
            </w:r>
          </w:p>
        </w:tc>
        <w:tc>
          <w:tcPr>
            <w:tcW w:w="749" w:type="pct"/>
            <w:vMerge w:val="restart"/>
            <w:vAlign w:val="center"/>
          </w:tcPr>
          <w:p w:rsidR="00EF4894" w:rsidRPr="00CF42B2" w:rsidRDefault="00EF4894" w:rsidP="00C73164">
            <w:pPr>
              <w:autoSpaceDE w:val="0"/>
              <w:autoSpaceDN w:val="0"/>
              <w:adjustRightInd w:val="0"/>
              <w:spacing w:line="220" w:lineRule="exact"/>
              <w:jc w:val="center"/>
              <w:rPr>
                <w:rFonts w:ascii="Times New Roman" w:hAnsi="Times New Roman" w:cs="Times New Roman"/>
                <w:kern w:val="0"/>
                <w:szCs w:val="21"/>
              </w:rPr>
            </w:pPr>
            <w:r w:rsidRPr="00CF42B2">
              <w:rPr>
                <w:rFonts w:ascii="Times New Roman" w:hAnsi="Times New Roman" w:cs="Times New Roman"/>
                <w:kern w:val="0"/>
                <w:szCs w:val="21"/>
              </w:rPr>
              <w:t>0.00</w:t>
            </w:r>
            <w:r w:rsidR="00C73164">
              <w:rPr>
                <w:rFonts w:ascii="Times New Roman" w:hAnsi="Times New Roman" w:cs="Times New Roman"/>
                <w:kern w:val="0"/>
                <w:szCs w:val="21"/>
              </w:rPr>
              <w:t>8</w:t>
            </w:r>
          </w:p>
        </w:tc>
      </w:tr>
      <w:tr w:rsidR="00EF4894" w:rsidRPr="00DF10CC" w:rsidTr="00412404">
        <w:trPr>
          <w:trHeight w:val="340"/>
          <w:jc w:val="center"/>
        </w:trPr>
        <w:tc>
          <w:tcPr>
            <w:tcW w:w="718" w:type="pct"/>
            <w:vMerge/>
            <w:vAlign w:val="center"/>
          </w:tcPr>
          <w:p w:rsidR="00EF4894" w:rsidRPr="00DF10CC" w:rsidRDefault="00EF4894" w:rsidP="00EF4894">
            <w:pPr>
              <w:autoSpaceDE w:val="0"/>
              <w:autoSpaceDN w:val="0"/>
              <w:adjustRightInd w:val="0"/>
              <w:spacing w:line="220" w:lineRule="exact"/>
              <w:jc w:val="center"/>
              <w:rPr>
                <w:rFonts w:ascii="Times New Roman" w:hAnsi="Times New Roman" w:cs="Times New Roman"/>
                <w:kern w:val="0"/>
                <w:szCs w:val="21"/>
              </w:rPr>
            </w:pPr>
          </w:p>
        </w:tc>
        <w:tc>
          <w:tcPr>
            <w:tcW w:w="868" w:type="pct"/>
            <w:vAlign w:val="center"/>
          </w:tcPr>
          <w:p w:rsidR="00EF4894" w:rsidRPr="00CF42B2" w:rsidRDefault="00EF4894" w:rsidP="00412404">
            <w:pPr>
              <w:jc w:val="center"/>
              <w:rPr>
                <w:rFonts w:ascii="Times New Roman" w:hAnsi="Times New Roman" w:cs="Times New Roman"/>
              </w:rPr>
            </w:pPr>
            <w:r w:rsidRPr="00CF42B2">
              <w:rPr>
                <w:rFonts w:ascii="Times New Roman" w:hAnsi="Times New Roman" w:cs="Times New Roman"/>
              </w:rPr>
              <w:t>1.84</w:t>
            </w:r>
          </w:p>
        </w:tc>
        <w:tc>
          <w:tcPr>
            <w:tcW w:w="735" w:type="pct"/>
            <w:vMerge/>
            <w:vAlign w:val="center"/>
          </w:tcPr>
          <w:p w:rsidR="00EF4894" w:rsidRPr="00DF10CC" w:rsidRDefault="00EF4894" w:rsidP="00EF4894">
            <w:pPr>
              <w:autoSpaceDE w:val="0"/>
              <w:autoSpaceDN w:val="0"/>
              <w:adjustRightInd w:val="0"/>
              <w:spacing w:line="220" w:lineRule="exact"/>
              <w:jc w:val="center"/>
              <w:rPr>
                <w:rFonts w:ascii="Times New Roman" w:hAnsi="Times New Roman" w:cs="Times New Roman"/>
                <w:kern w:val="0"/>
                <w:szCs w:val="21"/>
              </w:rPr>
            </w:pPr>
          </w:p>
        </w:tc>
        <w:tc>
          <w:tcPr>
            <w:tcW w:w="590" w:type="pct"/>
            <w:vMerge/>
            <w:vAlign w:val="center"/>
          </w:tcPr>
          <w:p w:rsidR="00EF4894" w:rsidRPr="00DF10CC" w:rsidRDefault="00EF4894" w:rsidP="00EF4894">
            <w:pPr>
              <w:autoSpaceDE w:val="0"/>
              <w:autoSpaceDN w:val="0"/>
              <w:adjustRightInd w:val="0"/>
              <w:spacing w:line="220" w:lineRule="exact"/>
              <w:jc w:val="center"/>
              <w:rPr>
                <w:rFonts w:ascii="Times New Roman" w:hAnsi="Times New Roman" w:cs="Times New Roman"/>
                <w:kern w:val="0"/>
                <w:szCs w:val="21"/>
              </w:rPr>
            </w:pPr>
          </w:p>
        </w:tc>
        <w:tc>
          <w:tcPr>
            <w:tcW w:w="590" w:type="pct"/>
            <w:vMerge/>
            <w:vAlign w:val="center"/>
          </w:tcPr>
          <w:p w:rsidR="00EF4894" w:rsidRPr="00DF10CC" w:rsidRDefault="00EF4894" w:rsidP="00EF4894">
            <w:pPr>
              <w:autoSpaceDE w:val="0"/>
              <w:autoSpaceDN w:val="0"/>
              <w:adjustRightInd w:val="0"/>
              <w:spacing w:line="220" w:lineRule="exact"/>
              <w:jc w:val="center"/>
              <w:rPr>
                <w:rFonts w:ascii="Times New Roman" w:hAnsi="Times New Roman" w:cs="Times New Roman"/>
                <w:kern w:val="0"/>
                <w:szCs w:val="21"/>
              </w:rPr>
            </w:pPr>
          </w:p>
        </w:tc>
        <w:tc>
          <w:tcPr>
            <w:tcW w:w="750" w:type="pct"/>
            <w:vMerge/>
            <w:vAlign w:val="center"/>
          </w:tcPr>
          <w:p w:rsidR="00EF4894" w:rsidRPr="00DF10CC" w:rsidRDefault="00EF4894" w:rsidP="00EF4894">
            <w:pPr>
              <w:autoSpaceDE w:val="0"/>
              <w:autoSpaceDN w:val="0"/>
              <w:adjustRightInd w:val="0"/>
              <w:spacing w:line="220" w:lineRule="exact"/>
              <w:jc w:val="center"/>
              <w:rPr>
                <w:rFonts w:ascii="Times New Roman" w:hAnsi="Times New Roman" w:cs="Times New Roman"/>
                <w:kern w:val="0"/>
                <w:szCs w:val="21"/>
              </w:rPr>
            </w:pPr>
          </w:p>
        </w:tc>
        <w:tc>
          <w:tcPr>
            <w:tcW w:w="749" w:type="pct"/>
            <w:vMerge/>
          </w:tcPr>
          <w:p w:rsidR="00EF4894" w:rsidRPr="00DF10CC" w:rsidRDefault="00EF4894" w:rsidP="00EF4894">
            <w:pPr>
              <w:autoSpaceDE w:val="0"/>
              <w:autoSpaceDN w:val="0"/>
              <w:adjustRightInd w:val="0"/>
              <w:spacing w:line="220" w:lineRule="exact"/>
              <w:jc w:val="center"/>
              <w:rPr>
                <w:rFonts w:ascii="Times New Roman" w:hAnsi="Times New Roman" w:cs="Times New Roman"/>
                <w:kern w:val="0"/>
                <w:szCs w:val="21"/>
              </w:rPr>
            </w:pPr>
          </w:p>
        </w:tc>
      </w:tr>
      <w:tr w:rsidR="00EF4894" w:rsidRPr="00DF10CC" w:rsidTr="00412404">
        <w:trPr>
          <w:trHeight w:val="340"/>
          <w:jc w:val="center"/>
        </w:trPr>
        <w:tc>
          <w:tcPr>
            <w:tcW w:w="718" w:type="pct"/>
            <w:vMerge/>
            <w:vAlign w:val="center"/>
          </w:tcPr>
          <w:p w:rsidR="00EF4894" w:rsidRPr="00DF10CC" w:rsidRDefault="00EF4894" w:rsidP="00EF4894">
            <w:pPr>
              <w:autoSpaceDE w:val="0"/>
              <w:autoSpaceDN w:val="0"/>
              <w:adjustRightInd w:val="0"/>
              <w:spacing w:line="220" w:lineRule="exact"/>
              <w:jc w:val="center"/>
              <w:rPr>
                <w:rFonts w:ascii="Times New Roman" w:hAnsi="Times New Roman" w:cs="Times New Roman"/>
                <w:kern w:val="0"/>
                <w:szCs w:val="21"/>
              </w:rPr>
            </w:pPr>
          </w:p>
        </w:tc>
        <w:tc>
          <w:tcPr>
            <w:tcW w:w="868" w:type="pct"/>
            <w:vAlign w:val="center"/>
          </w:tcPr>
          <w:p w:rsidR="00EF4894" w:rsidRPr="00CF42B2" w:rsidRDefault="00EF4894" w:rsidP="00412404">
            <w:pPr>
              <w:jc w:val="center"/>
              <w:rPr>
                <w:rFonts w:ascii="Times New Roman" w:hAnsi="Times New Roman" w:cs="Times New Roman"/>
              </w:rPr>
            </w:pPr>
            <w:r w:rsidRPr="00CF42B2">
              <w:rPr>
                <w:rFonts w:ascii="Times New Roman" w:hAnsi="Times New Roman" w:cs="Times New Roman"/>
              </w:rPr>
              <w:t>2.07</w:t>
            </w:r>
          </w:p>
        </w:tc>
        <w:tc>
          <w:tcPr>
            <w:tcW w:w="735" w:type="pct"/>
            <w:vMerge/>
            <w:vAlign w:val="center"/>
          </w:tcPr>
          <w:p w:rsidR="00EF4894" w:rsidRPr="00DF10CC" w:rsidRDefault="00EF4894" w:rsidP="00EF4894">
            <w:pPr>
              <w:autoSpaceDE w:val="0"/>
              <w:autoSpaceDN w:val="0"/>
              <w:adjustRightInd w:val="0"/>
              <w:spacing w:line="220" w:lineRule="exact"/>
              <w:jc w:val="center"/>
              <w:rPr>
                <w:rFonts w:ascii="Times New Roman" w:hAnsi="Times New Roman" w:cs="Times New Roman"/>
                <w:kern w:val="0"/>
                <w:szCs w:val="21"/>
              </w:rPr>
            </w:pPr>
          </w:p>
        </w:tc>
        <w:tc>
          <w:tcPr>
            <w:tcW w:w="590" w:type="pct"/>
            <w:vMerge/>
            <w:vAlign w:val="center"/>
          </w:tcPr>
          <w:p w:rsidR="00EF4894" w:rsidRPr="00DF10CC" w:rsidRDefault="00EF4894" w:rsidP="00EF4894">
            <w:pPr>
              <w:autoSpaceDE w:val="0"/>
              <w:autoSpaceDN w:val="0"/>
              <w:adjustRightInd w:val="0"/>
              <w:spacing w:line="220" w:lineRule="exact"/>
              <w:jc w:val="center"/>
              <w:rPr>
                <w:rFonts w:ascii="Times New Roman" w:hAnsi="Times New Roman" w:cs="Times New Roman"/>
                <w:kern w:val="0"/>
                <w:szCs w:val="21"/>
              </w:rPr>
            </w:pPr>
          </w:p>
        </w:tc>
        <w:tc>
          <w:tcPr>
            <w:tcW w:w="590" w:type="pct"/>
            <w:vMerge/>
            <w:vAlign w:val="center"/>
          </w:tcPr>
          <w:p w:rsidR="00EF4894" w:rsidRPr="00DF10CC" w:rsidRDefault="00EF4894" w:rsidP="00EF4894">
            <w:pPr>
              <w:autoSpaceDE w:val="0"/>
              <w:autoSpaceDN w:val="0"/>
              <w:adjustRightInd w:val="0"/>
              <w:spacing w:line="220" w:lineRule="exact"/>
              <w:jc w:val="center"/>
              <w:rPr>
                <w:rFonts w:ascii="Times New Roman" w:hAnsi="Times New Roman" w:cs="Times New Roman"/>
                <w:kern w:val="0"/>
                <w:szCs w:val="21"/>
              </w:rPr>
            </w:pPr>
          </w:p>
        </w:tc>
        <w:tc>
          <w:tcPr>
            <w:tcW w:w="750" w:type="pct"/>
            <w:vMerge/>
            <w:vAlign w:val="center"/>
          </w:tcPr>
          <w:p w:rsidR="00EF4894" w:rsidRPr="00DF10CC" w:rsidRDefault="00EF4894" w:rsidP="00EF4894">
            <w:pPr>
              <w:autoSpaceDE w:val="0"/>
              <w:autoSpaceDN w:val="0"/>
              <w:adjustRightInd w:val="0"/>
              <w:spacing w:line="220" w:lineRule="exact"/>
              <w:jc w:val="center"/>
              <w:rPr>
                <w:rFonts w:ascii="Times New Roman" w:hAnsi="Times New Roman" w:cs="Times New Roman"/>
                <w:kern w:val="0"/>
                <w:szCs w:val="21"/>
              </w:rPr>
            </w:pPr>
          </w:p>
        </w:tc>
        <w:tc>
          <w:tcPr>
            <w:tcW w:w="749" w:type="pct"/>
            <w:vMerge/>
          </w:tcPr>
          <w:p w:rsidR="00EF4894" w:rsidRPr="00DF10CC" w:rsidRDefault="00EF4894" w:rsidP="00EF4894">
            <w:pPr>
              <w:autoSpaceDE w:val="0"/>
              <w:autoSpaceDN w:val="0"/>
              <w:adjustRightInd w:val="0"/>
              <w:spacing w:line="220" w:lineRule="exact"/>
              <w:jc w:val="center"/>
              <w:rPr>
                <w:rFonts w:ascii="Times New Roman" w:hAnsi="Times New Roman" w:cs="Times New Roman"/>
                <w:kern w:val="0"/>
                <w:szCs w:val="21"/>
              </w:rPr>
            </w:pPr>
          </w:p>
        </w:tc>
      </w:tr>
      <w:tr w:rsidR="00EF4894" w:rsidRPr="00DF10CC" w:rsidTr="00412404">
        <w:trPr>
          <w:trHeight w:val="340"/>
          <w:jc w:val="center"/>
        </w:trPr>
        <w:tc>
          <w:tcPr>
            <w:tcW w:w="718" w:type="pct"/>
            <w:vMerge/>
            <w:vAlign w:val="center"/>
          </w:tcPr>
          <w:p w:rsidR="00EF4894" w:rsidRPr="00DF10CC" w:rsidRDefault="00EF4894" w:rsidP="00EF4894">
            <w:pPr>
              <w:autoSpaceDE w:val="0"/>
              <w:autoSpaceDN w:val="0"/>
              <w:adjustRightInd w:val="0"/>
              <w:spacing w:line="220" w:lineRule="exact"/>
              <w:jc w:val="center"/>
              <w:rPr>
                <w:rFonts w:ascii="Times New Roman" w:hAnsi="Times New Roman" w:cs="Times New Roman"/>
                <w:kern w:val="0"/>
                <w:szCs w:val="21"/>
              </w:rPr>
            </w:pPr>
          </w:p>
        </w:tc>
        <w:tc>
          <w:tcPr>
            <w:tcW w:w="868" w:type="pct"/>
            <w:vAlign w:val="center"/>
          </w:tcPr>
          <w:p w:rsidR="00EF4894" w:rsidRPr="00CF42B2" w:rsidRDefault="00EF4894" w:rsidP="00412404">
            <w:pPr>
              <w:jc w:val="center"/>
              <w:rPr>
                <w:rFonts w:ascii="Times New Roman" w:hAnsi="Times New Roman" w:cs="Times New Roman"/>
              </w:rPr>
            </w:pPr>
            <w:r w:rsidRPr="00CF42B2">
              <w:rPr>
                <w:rFonts w:ascii="Times New Roman" w:hAnsi="Times New Roman" w:cs="Times New Roman"/>
              </w:rPr>
              <w:t>2</w:t>
            </w:r>
            <w:r w:rsidR="00412404" w:rsidRPr="00CF42B2">
              <w:rPr>
                <w:rFonts w:ascii="Times New Roman" w:hAnsi="Times New Roman" w:cs="Times New Roman"/>
              </w:rPr>
              <w:t>.00</w:t>
            </w:r>
          </w:p>
        </w:tc>
        <w:tc>
          <w:tcPr>
            <w:tcW w:w="735" w:type="pct"/>
            <w:vMerge/>
            <w:vAlign w:val="center"/>
          </w:tcPr>
          <w:p w:rsidR="00EF4894" w:rsidRPr="00DF10CC" w:rsidRDefault="00EF4894" w:rsidP="00EF4894">
            <w:pPr>
              <w:autoSpaceDE w:val="0"/>
              <w:autoSpaceDN w:val="0"/>
              <w:adjustRightInd w:val="0"/>
              <w:spacing w:line="220" w:lineRule="exact"/>
              <w:jc w:val="center"/>
              <w:rPr>
                <w:rFonts w:ascii="Times New Roman" w:hAnsi="Times New Roman" w:cs="Times New Roman"/>
                <w:kern w:val="0"/>
                <w:szCs w:val="21"/>
              </w:rPr>
            </w:pPr>
          </w:p>
        </w:tc>
        <w:tc>
          <w:tcPr>
            <w:tcW w:w="590" w:type="pct"/>
            <w:vMerge/>
            <w:vAlign w:val="center"/>
          </w:tcPr>
          <w:p w:rsidR="00EF4894" w:rsidRPr="00DF10CC" w:rsidRDefault="00EF4894" w:rsidP="00EF4894">
            <w:pPr>
              <w:autoSpaceDE w:val="0"/>
              <w:autoSpaceDN w:val="0"/>
              <w:adjustRightInd w:val="0"/>
              <w:spacing w:line="220" w:lineRule="exact"/>
              <w:jc w:val="center"/>
              <w:rPr>
                <w:rFonts w:ascii="Times New Roman" w:hAnsi="Times New Roman" w:cs="Times New Roman"/>
                <w:kern w:val="0"/>
                <w:szCs w:val="21"/>
              </w:rPr>
            </w:pPr>
          </w:p>
        </w:tc>
        <w:tc>
          <w:tcPr>
            <w:tcW w:w="590" w:type="pct"/>
            <w:vMerge/>
            <w:vAlign w:val="center"/>
          </w:tcPr>
          <w:p w:rsidR="00EF4894" w:rsidRPr="00DF10CC" w:rsidRDefault="00EF4894" w:rsidP="00EF4894">
            <w:pPr>
              <w:autoSpaceDE w:val="0"/>
              <w:autoSpaceDN w:val="0"/>
              <w:adjustRightInd w:val="0"/>
              <w:spacing w:line="220" w:lineRule="exact"/>
              <w:jc w:val="center"/>
              <w:rPr>
                <w:rFonts w:ascii="Times New Roman" w:hAnsi="Times New Roman" w:cs="Times New Roman"/>
                <w:kern w:val="0"/>
                <w:szCs w:val="21"/>
              </w:rPr>
            </w:pPr>
          </w:p>
        </w:tc>
        <w:tc>
          <w:tcPr>
            <w:tcW w:w="750" w:type="pct"/>
            <w:vMerge/>
            <w:vAlign w:val="center"/>
          </w:tcPr>
          <w:p w:rsidR="00EF4894" w:rsidRPr="00DF10CC" w:rsidRDefault="00EF4894" w:rsidP="00EF4894">
            <w:pPr>
              <w:autoSpaceDE w:val="0"/>
              <w:autoSpaceDN w:val="0"/>
              <w:adjustRightInd w:val="0"/>
              <w:spacing w:line="220" w:lineRule="exact"/>
              <w:jc w:val="center"/>
              <w:rPr>
                <w:rFonts w:ascii="Times New Roman" w:hAnsi="Times New Roman" w:cs="Times New Roman"/>
                <w:kern w:val="0"/>
                <w:szCs w:val="21"/>
              </w:rPr>
            </w:pPr>
          </w:p>
        </w:tc>
        <w:tc>
          <w:tcPr>
            <w:tcW w:w="749" w:type="pct"/>
            <w:vMerge/>
          </w:tcPr>
          <w:p w:rsidR="00EF4894" w:rsidRPr="00DF10CC" w:rsidRDefault="00EF4894" w:rsidP="00EF4894">
            <w:pPr>
              <w:autoSpaceDE w:val="0"/>
              <w:autoSpaceDN w:val="0"/>
              <w:adjustRightInd w:val="0"/>
              <w:spacing w:line="220" w:lineRule="exact"/>
              <w:jc w:val="center"/>
              <w:rPr>
                <w:rFonts w:ascii="Times New Roman" w:hAnsi="Times New Roman" w:cs="Times New Roman"/>
                <w:kern w:val="0"/>
                <w:szCs w:val="21"/>
              </w:rPr>
            </w:pPr>
          </w:p>
        </w:tc>
      </w:tr>
      <w:tr w:rsidR="00EF4894" w:rsidRPr="00DF10CC" w:rsidTr="00412404">
        <w:trPr>
          <w:trHeight w:val="340"/>
          <w:jc w:val="center"/>
        </w:trPr>
        <w:tc>
          <w:tcPr>
            <w:tcW w:w="718" w:type="pct"/>
            <w:vMerge/>
            <w:vAlign w:val="center"/>
          </w:tcPr>
          <w:p w:rsidR="00EF4894" w:rsidRPr="00DF10CC" w:rsidRDefault="00EF4894" w:rsidP="00EF4894">
            <w:pPr>
              <w:autoSpaceDE w:val="0"/>
              <w:autoSpaceDN w:val="0"/>
              <w:adjustRightInd w:val="0"/>
              <w:spacing w:line="220" w:lineRule="exact"/>
              <w:jc w:val="center"/>
              <w:rPr>
                <w:rFonts w:ascii="Times New Roman" w:hAnsi="Times New Roman" w:cs="Times New Roman"/>
                <w:kern w:val="0"/>
                <w:szCs w:val="21"/>
              </w:rPr>
            </w:pPr>
          </w:p>
        </w:tc>
        <w:tc>
          <w:tcPr>
            <w:tcW w:w="868" w:type="pct"/>
            <w:vAlign w:val="center"/>
          </w:tcPr>
          <w:p w:rsidR="00EF4894" w:rsidRPr="00CF42B2" w:rsidRDefault="00EF4894" w:rsidP="00412404">
            <w:pPr>
              <w:jc w:val="center"/>
              <w:rPr>
                <w:rFonts w:ascii="Times New Roman" w:hAnsi="Times New Roman" w:cs="Times New Roman"/>
              </w:rPr>
            </w:pPr>
            <w:r w:rsidRPr="00CF42B2">
              <w:rPr>
                <w:rFonts w:ascii="Times New Roman" w:hAnsi="Times New Roman" w:cs="Times New Roman"/>
              </w:rPr>
              <w:t>1.91</w:t>
            </w:r>
          </w:p>
        </w:tc>
        <w:tc>
          <w:tcPr>
            <w:tcW w:w="735" w:type="pct"/>
            <w:vMerge/>
            <w:vAlign w:val="center"/>
          </w:tcPr>
          <w:p w:rsidR="00EF4894" w:rsidRPr="00DF10CC" w:rsidRDefault="00EF4894" w:rsidP="00EF4894">
            <w:pPr>
              <w:autoSpaceDE w:val="0"/>
              <w:autoSpaceDN w:val="0"/>
              <w:adjustRightInd w:val="0"/>
              <w:spacing w:line="220" w:lineRule="exact"/>
              <w:jc w:val="center"/>
              <w:rPr>
                <w:rFonts w:ascii="Times New Roman" w:hAnsi="Times New Roman" w:cs="Times New Roman"/>
                <w:kern w:val="0"/>
                <w:szCs w:val="21"/>
              </w:rPr>
            </w:pPr>
          </w:p>
        </w:tc>
        <w:tc>
          <w:tcPr>
            <w:tcW w:w="590" w:type="pct"/>
            <w:vMerge/>
            <w:vAlign w:val="center"/>
          </w:tcPr>
          <w:p w:rsidR="00EF4894" w:rsidRPr="00DF10CC" w:rsidRDefault="00EF4894" w:rsidP="00EF4894">
            <w:pPr>
              <w:autoSpaceDE w:val="0"/>
              <w:autoSpaceDN w:val="0"/>
              <w:adjustRightInd w:val="0"/>
              <w:spacing w:line="220" w:lineRule="exact"/>
              <w:jc w:val="center"/>
              <w:rPr>
                <w:rFonts w:ascii="Times New Roman" w:hAnsi="Times New Roman" w:cs="Times New Roman"/>
                <w:kern w:val="0"/>
                <w:szCs w:val="21"/>
              </w:rPr>
            </w:pPr>
          </w:p>
        </w:tc>
        <w:tc>
          <w:tcPr>
            <w:tcW w:w="590" w:type="pct"/>
            <w:vMerge/>
            <w:vAlign w:val="center"/>
          </w:tcPr>
          <w:p w:rsidR="00EF4894" w:rsidRPr="00DF10CC" w:rsidRDefault="00EF4894" w:rsidP="00EF4894">
            <w:pPr>
              <w:autoSpaceDE w:val="0"/>
              <w:autoSpaceDN w:val="0"/>
              <w:adjustRightInd w:val="0"/>
              <w:spacing w:line="220" w:lineRule="exact"/>
              <w:jc w:val="center"/>
              <w:rPr>
                <w:rFonts w:ascii="Times New Roman" w:hAnsi="Times New Roman" w:cs="Times New Roman"/>
                <w:kern w:val="0"/>
                <w:szCs w:val="21"/>
              </w:rPr>
            </w:pPr>
          </w:p>
        </w:tc>
        <w:tc>
          <w:tcPr>
            <w:tcW w:w="750" w:type="pct"/>
            <w:vMerge/>
            <w:vAlign w:val="center"/>
          </w:tcPr>
          <w:p w:rsidR="00EF4894" w:rsidRPr="00DF10CC" w:rsidRDefault="00EF4894" w:rsidP="00EF4894">
            <w:pPr>
              <w:autoSpaceDE w:val="0"/>
              <w:autoSpaceDN w:val="0"/>
              <w:adjustRightInd w:val="0"/>
              <w:spacing w:line="220" w:lineRule="exact"/>
              <w:jc w:val="center"/>
              <w:rPr>
                <w:rFonts w:ascii="Times New Roman" w:hAnsi="Times New Roman" w:cs="Times New Roman"/>
                <w:kern w:val="0"/>
                <w:szCs w:val="21"/>
              </w:rPr>
            </w:pPr>
          </w:p>
        </w:tc>
        <w:tc>
          <w:tcPr>
            <w:tcW w:w="749" w:type="pct"/>
            <w:vMerge/>
          </w:tcPr>
          <w:p w:rsidR="00EF4894" w:rsidRPr="00DF10CC" w:rsidRDefault="00EF4894" w:rsidP="00EF4894">
            <w:pPr>
              <w:autoSpaceDE w:val="0"/>
              <w:autoSpaceDN w:val="0"/>
              <w:adjustRightInd w:val="0"/>
              <w:spacing w:line="220" w:lineRule="exact"/>
              <w:jc w:val="center"/>
              <w:rPr>
                <w:rFonts w:ascii="Times New Roman" w:hAnsi="Times New Roman" w:cs="Times New Roman"/>
                <w:kern w:val="0"/>
                <w:szCs w:val="21"/>
              </w:rPr>
            </w:pPr>
          </w:p>
        </w:tc>
      </w:tr>
      <w:tr w:rsidR="00EF4894" w:rsidRPr="00DF10CC" w:rsidTr="00412404">
        <w:trPr>
          <w:trHeight w:val="340"/>
          <w:jc w:val="center"/>
        </w:trPr>
        <w:tc>
          <w:tcPr>
            <w:tcW w:w="718" w:type="pct"/>
            <w:vMerge/>
            <w:vAlign w:val="center"/>
          </w:tcPr>
          <w:p w:rsidR="00EF4894" w:rsidRPr="00DF10CC" w:rsidRDefault="00EF4894" w:rsidP="00EF4894">
            <w:pPr>
              <w:autoSpaceDE w:val="0"/>
              <w:autoSpaceDN w:val="0"/>
              <w:adjustRightInd w:val="0"/>
              <w:spacing w:line="220" w:lineRule="exact"/>
              <w:jc w:val="center"/>
              <w:rPr>
                <w:rFonts w:ascii="Times New Roman" w:hAnsi="Times New Roman" w:cs="Times New Roman"/>
                <w:kern w:val="0"/>
                <w:szCs w:val="21"/>
              </w:rPr>
            </w:pPr>
          </w:p>
        </w:tc>
        <w:tc>
          <w:tcPr>
            <w:tcW w:w="868" w:type="pct"/>
            <w:vAlign w:val="center"/>
          </w:tcPr>
          <w:p w:rsidR="00EF4894" w:rsidRPr="00CF42B2" w:rsidRDefault="00EF4894" w:rsidP="00412404">
            <w:pPr>
              <w:jc w:val="center"/>
              <w:rPr>
                <w:rFonts w:ascii="Times New Roman" w:hAnsi="Times New Roman" w:cs="Times New Roman"/>
              </w:rPr>
            </w:pPr>
            <w:r w:rsidRPr="00CF42B2">
              <w:rPr>
                <w:rFonts w:ascii="Times New Roman" w:hAnsi="Times New Roman" w:cs="Times New Roman"/>
              </w:rPr>
              <w:t>2.18</w:t>
            </w:r>
          </w:p>
        </w:tc>
        <w:tc>
          <w:tcPr>
            <w:tcW w:w="735" w:type="pct"/>
            <w:vMerge/>
            <w:vAlign w:val="center"/>
          </w:tcPr>
          <w:p w:rsidR="00EF4894" w:rsidRPr="00DF10CC" w:rsidRDefault="00EF4894" w:rsidP="00EF4894">
            <w:pPr>
              <w:autoSpaceDE w:val="0"/>
              <w:autoSpaceDN w:val="0"/>
              <w:adjustRightInd w:val="0"/>
              <w:spacing w:line="220" w:lineRule="exact"/>
              <w:jc w:val="center"/>
              <w:rPr>
                <w:rFonts w:ascii="Times New Roman" w:hAnsi="Times New Roman" w:cs="Times New Roman"/>
                <w:kern w:val="0"/>
                <w:szCs w:val="21"/>
              </w:rPr>
            </w:pPr>
          </w:p>
        </w:tc>
        <w:tc>
          <w:tcPr>
            <w:tcW w:w="590" w:type="pct"/>
            <w:vMerge/>
            <w:vAlign w:val="center"/>
          </w:tcPr>
          <w:p w:rsidR="00EF4894" w:rsidRPr="00DF10CC" w:rsidRDefault="00EF4894" w:rsidP="00EF4894">
            <w:pPr>
              <w:autoSpaceDE w:val="0"/>
              <w:autoSpaceDN w:val="0"/>
              <w:adjustRightInd w:val="0"/>
              <w:spacing w:line="220" w:lineRule="exact"/>
              <w:jc w:val="center"/>
              <w:rPr>
                <w:rFonts w:ascii="Times New Roman" w:hAnsi="Times New Roman" w:cs="Times New Roman"/>
                <w:kern w:val="0"/>
                <w:szCs w:val="21"/>
              </w:rPr>
            </w:pPr>
          </w:p>
        </w:tc>
        <w:tc>
          <w:tcPr>
            <w:tcW w:w="590" w:type="pct"/>
            <w:vMerge/>
            <w:vAlign w:val="center"/>
          </w:tcPr>
          <w:p w:rsidR="00EF4894" w:rsidRPr="00DF10CC" w:rsidRDefault="00EF4894" w:rsidP="00EF4894">
            <w:pPr>
              <w:autoSpaceDE w:val="0"/>
              <w:autoSpaceDN w:val="0"/>
              <w:adjustRightInd w:val="0"/>
              <w:spacing w:line="220" w:lineRule="exact"/>
              <w:jc w:val="center"/>
              <w:rPr>
                <w:rFonts w:ascii="Times New Roman" w:hAnsi="Times New Roman" w:cs="Times New Roman"/>
                <w:kern w:val="0"/>
                <w:szCs w:val="21"/>
              </w:rPr>
            </w:pPr>
          </w:p>
        </w:tc>
        <w:tc>
          <w:tcPr>
            <w:tcW w:w="750" w:type="pct"/>
            <w:vMerge/>
            <w:vAlign w:val="center"/>
          </w:tcPr>
          <w:p w:rsidR="00EF4894" w:rsidRPr="00DF10CC" w:rsidRDefault="00EF4894" w:rsidP="00EF4894">
            <w:pPr>
              <w:autoSpaceDE w:val="0"/>
              <w:autoSpaceDN w:val="0"/>
              <w:adjustRightInd w:val="0"/>
              <w:spacing w:line="220" w:lineRule="exact"/>
              <w:jc w:val="center"/>
              <w:rPr>
                <w:rFonts w:ascii="Times New Roman" w:hAnsi="Times New Roman" w:cs="Times New Roman"/>
                <w:kern w:val="0"/>
                <w:szCs w:val="21"/>
              </w:rPr>
            </w:pPr>
          </w:p>
        </w:tc>
        <w:tc>
          <w:tcPr>
            <w:tcW w:w="749" w:type="pct"/>
            <w:vMerge/>
          </w:tcPr>
          <w:p w:rsidR="00EF4894" w:rsidRPr="00DF10CC" w:rsidRDefault="00EF4894" w:rsidP="00EF4894">
            <w:pPr>
              <w:autoSpaceDE w:val="0"/>
              <w:autoSpaceDN w:val="0"/>
              <w:adjustRightInd w:val="0"/>
              <w:spacing w:line="220" w:lineRule="exact"/>
              <w:jc w:val="center"/>
              <w:rPr>
                <w:rFonts w:ascii="Times New Roman" w:hAnsi="Times New Roman" w:cs="Times New Roman"/>
                <w:kern w:val="0"/>
                <w:szCs w:val="21"/>
              </w:rPr>
            </w:pPr>
          </w:p>
        </w:tc>
      </w:tr>
      <w:tr w:rsidR="00EF4894" w:rsidRPr="00DF10CC" w:rsidTr="00412404">
        <w:trPr>
          <w:trHeight w:val="340"/>
          <w:jc w:val="center"/>
        </w:trPr>
        <w:tc>
          <w:tcPr>
            <w:tcW w:w="718" w:type="pct"/>
            <w:vMerge/>
            <w:vAlign w:val="center"/>
          </w:tcPr>
          <w:p w:rsidR="00EF4894" w:rsidRPr="00DF10CC" w:rsidRDefault="00EF4894" w:rsidP="00EF4894">
            <w:pPr>
              <w:autoSpaceDE w:val="0"/>
              <w:autoSpaceDN w:val="0"/>
              <w:adjustRightInd w:val="0"/>
              <w:spacing w:line="220" w:lineRule="exact"/>
              <w:jc w:val="center"/>
              <w:rPr>
                <w:rFonts w:ascii="Times New Roman" w:hAnsi="Times New Roman" w:cs="Times New Roman"/>
                <w:kern w:val="0"/>
                <w:szCs w:val="21"/>
              </w:rPr>
            </w:pPr>
          </w:p>
        </w:tc>
        <w:tc>
          <w:tcPr>
            <w:tcW w:w="868" w:type="pct"/>
            <w:vAlign w:val="center"/>
          </w:tcPr>
          <w:p w:rsidR="00EF4894" w:rsidRPr="00CF42B2" w:rsidRDefault="00EF4894" w:rsidP="00412404">
            <w:pPr>
              <w:jc w:val="center"/>
              <w:rPr>
                <w:rFonts w:ascii="Times New Roman" w:hAnsi="Times New Roman" w:cs="Times New Roman"/>
              </w:rPr>
            </w:pPr>
            <w:r w:rsidRPr="00CF42B2">
              <w:rPr>
                <w:rFonts w:ascii="Times New Roman" w:hAnsi="Times New Roman" w:cs="Times New Roman"/>
              </w:rPr>
              <w:t>2.02</w:t>
            </w:r>
          </w:p>
        </w:tc>
        <w:tc>
          <w:tcPr>
            <w:tcW w:w="735" w:type="pct"/>
            <w:vMerge/>
            <w:vAlign w:val="center"/>
          </w:tcPr>
          <w:p w:rsidR="00EF4894" w:rsidRPr="00DF10CC" w:rsidRDefault="00EF4894" w:rsidP="00EF4894">
            <w:pPr>
              <w:autoSpaceDE w:val="0"/>
              <w:autoSpaceDN w:val="0"/>
              <w:adjustRightInd w:val="0"/>
              <w:spacing w:line="220" w:lineRule="exact"/>
              <w:jc w:val="center"/>
              <w:rPr>
                <w:rFonts w:ascii="Times New Roman" w:hAnsi="Times New Roman" w:cs="Times New Roman"/>
                <w:kern w:val="0"/>
                <w:szCs w:val="21"/>
              </w:rPr>
            </w:pPr>
          </w:p>
        </w:tc>
        <w:tc>
          <w:tcPr>
            <w:tcW w:w="590" w:type="pct"/>
            <w:vMerge/>
            <w:vAlign w:val="center"/>
          </w:tcPr>
          <w:p w:rsidR="00EF4894" w:rsidRPr="00DF10CC" w:rsidRDefault="00EF4894" w:rsidP="00EF4894">
            <w:pPr>
              <w:autoSpaceDE w:val="0"/>
              <w:autoSpaceDN w:val="0"/>
              <w:adjustRightInd w:val="0"/>
              <w:spacing w:line="220" w:lineRule="exact"/>
              <w:jc w:val="center"/>
              <w:rPr>
                <w:rFonts w:ascii="Times New Roman" w:hAnsi="Times New Roman" w:cs="Times New Roman"/>
                <w:kern w:val="0"/>
                <w:szCs w:val="21"/>
              </w:rPr>
            </w:pPr>
          </w:p>
        </w:tc>
        <w:tc>
          <w:tcPr>
            <w:tcW w:w="590" w:type="pct"/>
            <w:vMerge/>
            <w:vAlign w:val="center"/>
          </w:tcPr>
          <w:p w:rsidR="00EF4894" w:rsidRPr="00DF10CC" w:rsidRDefault="00EF4894" w:rsidP="00EF4894">
            <w:pPr>
              <w:autoSpaceDE w:val="0"/>
              <w:autoSpaceDN w:val="0"/>
              <w:adjustRightInd w:val="0"/>
              <w:spacing w:line="220" w:lineRule="exact"/>
              <w:jc w:val="center"/>
              <w:rPr>
                <w:rFonts w:ascii="Times New Roman" w:hAnsi="Times New Roman" w:cs="Times New Roman"/>
                <w:kern w:val="0"/>
                <w:szCs w:val="21"/>
              </w:rPr>
            </w:pPr>
          </w:p>
        </w:tc>
        <w:tc>
          <w:tcPr>
            <w:tcW w:w="750" w:type="pct"/>
            <w:vMerge/>
            <w:vAlign w:val="center"/>
          </w:tcPr>
          <w:p w:rsidR="00EF4894" w:rsidRPr="00DF10CC" w:rsidRDefault="00EF4894" w:rsidP="00EF4894">
            <w:pPr>
              <w:autoSpaceDE w:val="0"/>
              <w:autoSpaceDN w:val="0"/>
              <w:adjustRightInd w:val="0"/>
              <w:spacing w:line="220" w:lineRule="exact"/>
              <w:jc w:val="center"/>
              <w:rPr>
                <w:rFonts w:ascii="Times New Roman" w:hAnsi="Times New Roman" w:cs="Times New Roman"/>
                <w:kern w:val="0"/>
                <w:szCs w:val="21"/>
              </w:rPr>
            </w:pPr>
          </w:p>
        </w:tc>
        <w:tc>
          <w:tcPr>
            <w:tcW w:w="749" w:type="pct"/>
            <w:vMerge/>
          </w:tcPr>
          <w:p w:rsidR="00EF4894" w:rsidRPr="00DF10CC" w:rsidRDefault="00EF4894" w:rsidP="00EF4894">
            <w:pPr>
              <w:autoSpaceDE w:val="0"/>
              <w:autoSpaceDN w:val="0"/>
              <w:adjustRightInd w:val="0"/>
              <w:spacing w:line="220" w:lineRule="exact"/>
              <w:jc w:val="center"/>
              <w:rPr>
                <w:rFonts w:ascii="Times New Roman" w:hAnsi="Times New Roman" w:cs="Times New Roman"/>
                <w:kern w:val="0"/>
                <w:szCs w:val="21"/>
              </w:rPr>
            </w:pPr>
          </w:p>
        </w:tc>
      </w:tr>
    </w:tbl>
    <w:p w:rsidR="009926F5" w:rsidRPr="00DF10CC" w:rsidRDefault="009926F5" w:rsidP="00DF10CC">
      <w:pPr>
        <w:autoSpaceDE w:val="0"/>
        <w:autoSpaceDN w:val="0"/>
        <w:adjustRightInd w:val="0"/>
        <w:spacing w:line="220" w:lineRule="exact"/>
        <w:jc w:val="center"/>
        <w:rPr>
          <w:rFonts w:ascii="Times New Roman" w:hAnsi="Times New Roman" w:cs="Times New Roman"/>
          <w:kern w:val="0"/>
          <w:szCs w:val="21"/>
        </w:rPr>
      </w:pPr>
    </w:p>
    <w:p w:rsidR="00610EED" w:rsidRPr="00E90FF3" w:rsidRDefault="00E90FF3" w:rsidP="004E310A">
      <w:pPr>
        <w:adjustRightInd w:val="0"/>
        <w:snapToGrid w:val="0"/>
        <w:spacing w:beforeLines="50" w:before="156" w:afterLines="50" w:after="156"/>
        <w:ind w:firstLineChars="200" w:firstLine="422"/>
        <w:jc w:val="center"/>
        <w:rPr>
          <w:rFonts w:ascii="Times New Roman" w:hAnsi="Times New Roman" w:cs="Times New Roman"/>
          <w:b/>
          <w:szCs w:val="21"/>
        </w:rPr>
      </w:pPr>
      <w:r w:rsidRPr="00E90FF3">
        <w:rPr>
          <w:rFonts w:ascii="Times New Roman" w:hAnsi="Times New Roman" w:cs="Times New Roman"/>
          <w:b/>
          <w:szCs w:val="21"/>
        </w:rPr>
        <w:t>表</w:t>
      </w:r>
      <w:r w:rsidRPr="00E90FF3">
        <w:rPr>
          <w:rFonts w:ascii="Times New Roman" w:hAnsi="Times New Roman" w:cs="Times New Roman"/>
          <w:b/>
          <w:szCs w:val="21"/>
        </w:rPr>
        <w:t xml:space="preserve">5-6 </w:t>
      </w:r>
      <w:r w:rsidR="009926F5" w:rsidRPr="00E90FF3">
        <w:rPr>
          <w:rFonts w:ascii="Times New Roman" w:hAnsi="Times New Roman" w:cs="Times New Roman"/>
          <w:b/>
          <w:szCs w:val="21"/>
        </w:rPr>
        <w:t>六氯苯方法检出限、测定下限测定结果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1E0" w:firstRow="1" w:lastRow="1" w:firstColumn="1" w:lastColumn="1" w:noHBand="0" w:noVBand="0"/>
      </w:tblPr>
      <w:tblGrid>
        <w:gridCol w:w="1252"/>
        <w:gridCol w:w="1448"/>
        <w:gridCol w:w="1050"/>
        <w:gridCol w:w="942"/>
        <w:gridCol w:w="1203"/>
        <w:gridCol w:w="1201"/>
        <w:gridCol w:w="1200"/>
      </w:tblGrid>
      <w:tr w:rsidR="009926F5" w:rsidRPr="00DF10CC" w:rsidTr="00412404">
        <w:trPr>
          <w:trHeight w:val="340"/>
          <w:jc w:val="center"/>
        </w:trPr>
        <w:tc>
          <w:tcPr>
            <w:tcW w:w="754"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浓度</w:t>
            </w:r>
            <w:r w:rsidRPr="00915953">
              <w:rPr>
                <w:rFonts w:ascii="Times New Roman" w:hAnsi="Times New Roman" w:cs="Times New Roman"/>
                <w:b/>
                <w:kern w:val="0"/>
                <w:szCs w:val="21"/>
              </w:rPr>
              <w:t>(μg/L)</w:t>
            </w:r>
          </w:p>
        </w:tc>
        <w:tc>
          <w:tcPr>
            <w:tcW w:w="873"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测定值</w:t>
            </w:r>
            <w:r w:rsidRPr="00915953">
              <w:rPr>
                <w:rFonts w:ascii="Times New Roman" w:hAnsi="Times New Roman" w:cs="Times New Roman"/>
                <w:b/>
                <w:kern w:val="0"/>
                <w:szCs w:val="21"/>
              </w:rPr>
              <w:t>(μg/L)</w:t>
            </w:r>
          </w:p>
        </w:tc>
        <w:tc>
          <w:tcPr>
            <w:tcW w:w="633" w:type="pct"/>
            <w:vAlign w:val="center"/>
          </w:tcPr>
          <w:p w:rsidR="009926F5" w:rsidRPr="00915953" w:rsidRDefault="009926F5" w:rsidP="00DF10CC">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均值（</w:t>
            </w:r>
            <w:r w:rsidRPr="00915953">
              <w:rPr>
                <w:rFonts w:ascii="Times New Roman" w:hAnsi="Times New Roman" w:cs="Times New Roman"/>
                <w:b/>
                <w:kern w:val="0"/>
                <w:szCs w:val="21"/>
              </w:rPr>
              <w:t>X</w:t>
            </w:r>
            <w:r w:rsidRPr="00915953">
              <w:rPr>
                <w:rFonts w:ascii="Times New Roman" w:hAnsi="Times New Roman" w:cs="Times New Roman" w:hint="eastAsia"/>
                <w:b/>
                <w:kern w:val="0"/>
                <w:szCs w:val="21"/>
              </w:rPr>
              <w:t>）</w:t>
            </w:r>
          </w:p>
        </w:tc>
        <w:tc>
          <w:tcPr>
            <w:tcW w:w="568"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S</w:t>
            </w:r>
          </w:p>
        </w:tc>
        <w:tc>
          <w:tcPr>
            <w:tcW w:w="725"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t</w:t>
            </w:r>
            <w:r w:rsidRPr="00E80DB9">
              <w:rPr>
                <w:rFonts w:ascii="Times New Roman" w:hAnsi="Times New Roman" w:cs="Times New Roman"/>
                <w:b/>
                <w:kern w:val="0"/>
                <w:szCs w:val="21"/>
                <w:vertAlign w:val="subscript"/>
              </w:rPr>
              <w:t>(n-1,0.99)</w:t>
            </w:r>
            <w:r w:rsidRPr="00915953">
              <w:rPr>
                <w:rFonts w:ascii="Times New Roman" w:hAnsi="Times New Roman" w:cs="Times New Roman"/>
                <w:b/>
                <w:kern w:val="0"/>
                <w:szCs w:val="21"/>
              </w:rPr>
              <w:t>S</w:t>
            </w:r>
          </w:p>
        </w:tc>
        <w:tc>
          <w:tcPr>
            <w:tcW w:w="724"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MDL(μg/L)</w:t>
            </w:r>
          </w:p>
        </w:tc>
        <w:tc>
          <w:tcPr>
            <w:tcW w:w="723"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测定下限</w:t>
            </w:r>
            <w:r w:rsidRPr="00915953">
              <w:rPr>
                <w:rFonts w:ascii="Times New Roman" w:hAnsi="Times New Roman" w:cs="Times New Roman"/>
                <w:b/>
                <w:kern w:val="0"/>
                <w:szCs w:val="21"/>
              </w:rPr>
              <w:t>(μg/L)</w:t>
            </w:r>
          </w:p>
        </w:tc>
      </w:tr>
      <w:tr w:rsidR="00B7684C" w:rsidRPr="00DF10CC" w:rsidTr="000B0399">
        <w:trPr>
          <w:trHeight w:val="340"/>
          <w:jc w:val="center"/>
        </w:trPr>
        <w:tc>
          <w:tcPr>
            <w:tcW w:w="754" w:type="pct"/>
            <w:vMerge w:val="restart"/>
            <w:vAlign w:val="center"/>
          </w:tcPr>
          <w:p w:rsidR="00B7684C" w:rsidRPr="00DF10CC" w:rsidRDefault="00B7684C" w:rsidP="00B7684C">
            <w:pPr>
              <w:autoSpaceDE w:val="0"/>
              <w:autoSpaceDN w:val="0"/>
              <w:adjustRightInd w:val="0"/>
              <w:spacing w:line="220" w:lineRule="exact"/>
              <w:jc w:val="center"/>
              <w:rPr>
                <w:rFonts w:ascii="Times New Roman" w:hAnsi="Times New Roman" w:cs="Times New Roman"/>
                <w:kern w:val="0"/>
                <w:szCs w:val="21"/>
              </w:rPr>
            </w:pPr>
            <w:r w:rsidRPr="00DF10CC">
              <w:rPr>
                <w:rFonts w:ascii="Times New Roman" w:hAnsi="Times New Roman" w:cs="Times New Roman" w:hint="eastAsia"/>
                <w:kern w:val="0"/>
                <w:szCs w:val="21"/>
              </w:rPr>
              <w:t>0.0075</w:t>
            </w:r>
          </w:p>
        </w:tc>
        <w:tc>
          <w:tcPr>
            <w:tcW w:w="873" w:type="pct"/>
            <w:vAlign w:val="center"/>
          </w:tcPr>
          <w:p w:rsidR="00B7684C" w:rsidRPr="00B7684C" w:rsidRDefault="00B7684C" w:rsidP="00B7684C">
            <w:pPr>
              <w:widowControl/>
              <w:jc w:val="center"/>
              <w:rPr>
                <w:rFonts w:ascii="Times New Roman" w:eastAsia="宋体" w:hAnsi="Times New Roman" w:cs="Times New Roman"/>
                <w:kern w:val="0"/>
                <w:szCs w:val="21"/>
              </w:rPr>
            </w:pPr>
            <w:r w:rsidRPr="00B7684C">
              <w:rPr>
                <w:rFonts w:ascii="Times New Roman" w:hAnsi="Times New Roman" w:cs="Times New Roman"/>
                <w:szCs w:val="21"/>
              </w:rPr>
              <w:t>1.69</w:t>
            </w:r>
          </w:p>
        </w:tc>
        <w:tc>
          <w:tcPr>
            <w:tcW w:w="633" w:type="pct"/>
            <w:vMerge w:val="restart"/>
            <w:vAlign w:val="center"/>
          </w:tcPr>
          <w:p w:rsidR="00B7684C" w:rsidRPr="00B7684C" w:rsidRDefault="000B0399" w:rsidP="00B7684C">
            <w:pPr>
              <w:widowControl/>
              <w:jc w:val="center"/>
              <w:rPr>
                <w:rFonts w:ascii="Times New Roman" w:eastAsia="宋体" w:hAnsi="Times New Roman" w:cs="Times New Roman"/>
                <w:kern w:val="0"/>
                <w:sz w:val="24"/>
              </w:rPr>
            </w:pPr>
            <w:r>
              <w:rPr>
                <w:rFonts w:ascii="Times New Roman" w:hAnsi="Times New Roman" w:cs="Times New Roman"/>
              </w:rPr>
              <w:t>1.79</w:t>
            </w:r>
          </w:p>
        </w:tc>
        <w:tc>
          <w:tcPr>
            <w:tcW w:w="568" w:type="pct"/>
            <w:vMerge w:val="restart"/>
            <w:vAlign w:val="center"/>
          </w:tcPr>
          <w:p w:rsidR="00B7684C" w:rsidRPr="00B7684C" w:rsidRDefault="00B7684C" w:rsidP="00B7684C">
            <w:pPr>
              <w:jc w:val="center"/>
              <w:rPr>
                <w:rFonts w:ascii="Times New Roman" w:hAnsi="Times New Roman" w:cs="Times New Roman"/>
              </w:rPr>
            </w:pPr>
            <w:r w:rsidRPr="00B7684C">
              <w:rPr>
                <w:rFonts w:ascii="Times New Roman" w:hAnsi="Times New Roman" w:cs="Times New Roman"/>
              </w:rPr>
              <w:t>0.1274</w:t>
            </w:r>
          </w:p>
        </w:tc>
        <w:tc>
          <w:tcPr>
            <w:tcW w:w="725" w:type="pct"/>
            <w:vMerge w:val="restart"/>
            <w:vAlign w:val="center"/>
          </w:tcPr>
          <w:p w:rsidR="00B7684C" w:rsidRPr="00B7684C" w:rsidRDefault="000B0399" w:rsidP="00B7684C">
            <w:pPr>
              <w:jc w:val="center"/>
              <w:rPr>
                <w:rFonts w:ascii="Times New Roman" w:hAnsi="Times New Roman" w:cs="Times New Roman"/>
              </w:rPr>
            </w:pPr>
            <w:r>
              <w:rPr>
                <w:rFonts w:ascii="Times New Roman" w:hAnsi="Times New Roman" w:cs="Times New Roman"/>
              </w:rPr>
              <w:t>0.38</w:t>
            </w:r>
          </w:p>
        </w:tc>
        <w:tc>
          <w:tcPr>
            <w:tcW w:w="724" w:type="pct"/>
            <w:vMerge w:val="restart"/>
            <w:vAlign w:val="center"/>
          </w:tcPr>
          <w:p w:rsidR="00B7684C" w:rsidRPr="00DF10CC" w:rsidRDefault="00B7684C" w:rsidP="00C73164">
            <w:pPr>
              <w:autoSpaceDE w:val="0"/>
              <w:autoSpaceDN w:val="0"/>
              <w:adjustRightInd w:val="0"/>
              <w:spacing w:line="220" w:lineRule="exact"/>
              <w:jc w:val="center"/>
              <w:rPr>
                <w:rFonts w:ascii="Times New Roman" w:hAnsi="Times New Roman" w:cs="Times New Roman"/>
                <w:kern w:val="0"/>
                <w:szCs w:val="21"/>
              </w:rPr>
            </w:pPr>
            <w:r>
              <w:rPr>
                <w:rFonts w:ascii="Times New Roman" w:hAnsi="Times New Roman" w:cs="Times New Roman" w:hint="eastAsia"/>
                <w:kern w:val="0"/>
                <w:szCs w:val="21"/>
              </w:rPr>
              <w:t>0.00</w:t>
            </w:r>
            <w:r w:rsidR="00C73164">
              <w:rPr>
                <w:rFonts w:ascii="Times New Roman" w:hAnsi="Times New Roman" w:cs="Times New Roman"/>
                <w:kern w:val="0"/>
                <w:szCs w:val="21"/>
              </w:rPr>
              <w:t>2</w:t>
            </w:r>
          </w:p>
        </w:tc>
        <w:tc>
          <w:tcPr>
            <w:tcW w:w="723" w:type="pct"/>
            <w:vMerge w:val="restart"/>
            <w:vAlign w:val="center"/>
          </w:tcPr>
          <w:p w:rsidR="00B7684C" w:rsidRPr="00DF10CC" w:rsidRDefault="00B7684C" w:rsidP="00C73164">
            <w:pPr>
              <w:autoSpaceDE w:val="0"/>
              <w:autoSpaceDN w:val="0"/>
              <w:adjustRightInd w:val="0"/>
              <w:spacing w:line="220" w:lineRule="exact"/>
              <w:jc w:val="center"/>
              <w:rPr>
                <w:rFonts w:ascii="Times New Roman" w:hAnsi="Times New Roman" w:cs="Times New Roman"/>
                <w:kern w:val="0"/>
                <w:szCs w:val="21"/>
              </w:rPr>
            </w:pPr>
            <w:r w:rsidRPr="00DF10CC">
              <w:rPr>
                <w:rFonts w:ascii="Times New Roman" w:hAnsi="Times New Roman" w:cs="Times New Roman" w:hint="eastAsia"/>
                <w:kern w:val="0"/>
                <w:szCs w:val="21"/>
              </w:rPr>
              <w:t>0.00</w:t>
            </w:r>
            <w:r w:rsidR="00C73164">
              <w:rPr>
                <w:rFonts w:ascii="Times New Roman" w:hAnsi="Times New Roman" w:cs="Times New Roman"/>
                <w:kern w:val="0"/>
                <w:szCs w:val="21"/>
              </w:rPr>
              <w:t>8</w:t>
            </w:r>
          </w:p>
        </w:tc>
      </w:tr>
      <w:tr w:rsidR="00B7684C" w:rsidRPr="00DF10CC" w:rsidTr="000B0399">
        <w:trPr>
          <w:trHeight w:val="340"/>
          <w:jc w:val="center"/>
        </w:trPr>
        <w:tc>
          <w:tcPr>
            <w:tcW w:w="754" w:type="pct"/>
            <w:vMerge/>
            <w:vAlign w:val="center"/>
          </w:tcPr>
          <w:p w:rsidR="00B7684C" w:rsidRPr="00DF10CC" w:rsidRDefault="00B7684C" w:rsidP="00B7684C">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B7684C" w:rsidRPr="00B7684C" w:rsidRDefault="00B7684C" w:rsidP="00B7684C">
            <w:pPr>
              <w:jc w:val="center"/>
              <w:rPr>
                <w:rFonts w:ascii="Times New Roman" w:hAnsi="Times New Roman" w:cs="Times New Roman"/>
                <w:szCs w:val="21"/>
              </w:rPr>
            </w:pPr>
            <w:r w:rsidRPr="00B7684C">
              <w:rPr>
                <w:rFonts w:ascii="Times New Roman" w:hAnsi="Times New Roman" w:cs="Times New Roman"/>
                <w:szCs w:val="21"/>
              </w:rPr>
              <w:t>1.81</w:t>
            </w:r>
          </w:p>
        </w:tc>
        <w:tc>
          <w:tcPr>
            <w:tcW w:w="633" w:type="pct"/>
            <w:vMerge/>
            <w:vAlign w:val="center"/>
          </w:tcPr>
          <w:p w:rsidR="00B7684C" w:rsidRPr="00DF10CC" w:rsidRDefault="00B7684C" w:rsidP="00B7684C">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B7684C" w:rsidRPr="00DF10CC" w:rsidRDefault="00B7684C" w:rsidP="00B7684C">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B7684C" w:rsidRPr="00DF10CC" w:rsidRDefault="00B7684C" w:rsidP="00B7684C">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B7684C" w:rsidRPr="00DF10CC" w:rsidRDefault="00B7684C" w:rsidP="00B7684C">
            <w:pPr>
              <w:autoSpaceDE w:val="0"/>
              <w:autoSpaceDN w:val="0"/>
              <w:adjustRightInd w:val="0"/>
              <w:spacing w:line="220" w:lineRule="exact"/>
              <w:jc w:val="center"/>
              <w:rPr>
                <w:rFonts w:ascii="Times New Roman" w:hAnsi="Times New Roman" w:cs="Times New Roman"/>
                <w:kern w:val="0"/>
                <w:szCs w:val="21"/>
              </w:rPr>
            </w:pPr>
          </w:p>
        </w:tc>
        <w:tc>
          <w:tcPr>
            <w:tcW w:w="723" w:type="pct"/>
            <w:vMerge/>
            <w:vAlign w:val="center"/>
          </w:tcPr>
          <w:p w:rsidR="00B7684C" w:rsidRPr="00DF10CC" w:rsidRDefault="00B7684C" w:rsidP="00B7684C">
            <w:pPr>
              <w:autoSpaceDE w:val="0"/>
              <w:autoSpaceDN w:val="0"/>
              <w:adjustRightInd w:val="0"/>
              <w:spacing w:line="220" w:lineRule="exact"/>
              <w:jc w:val="center"/>
              <w:rPr>
                <w:rFonts w:ascii="Times New Roman" w:hAnsi="Times New Roman" w:cs="Times New Roman"/>
                <w:kern w:val="0"/>
                <w:szCs w:val="21"/>
              </w:rPr>
            </w:pPr>
          </w:p>
        </w:tc>
      </w:tr>
      <w:tr w:rsidR="00B7684C" w:rsidRPr="00DF10CC" w:rsidTr="000B0399">
        <w:trPr>
          <w:trHeight w:val="340"/>
          <w:jc w:val="center"/>
        </w:trPr>
        <w:tc>
          <w:tcPr>
            <w:tcW w:w="754" w:type="pct"/>
            <w:vMerge/>
            <w:vAlign w:val="center"/>
          </w:tcPr>
          <w:p w:rsidR="00B7684C" w:rsidRPr="00DF10CC" w:rsidRDefault="00B7684C" w:rsidP="00B7684C">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B7684C" w:rsidRPr="00B7684C" w:rsidRDefault="00B7684C" w:rsidP="00B7684C">
            <w:pPr>
              <w:jc w:val="center"/>
              <w:rPr>
                <w:rFonts w:ascii="Times New Roman" w:hAnsi="Times New Roman" w:cs="Times New Roman"/>
                <w:szCs w:val="21"/>
              </w:rPr>
            </w:pPr>
            <w:r w:rsidRPr="00B7684C">
              <w:rPr>
                <w:rFonts w:ascii="Times New Roman" w:hAnsi="Times New Roman" w:cs="Times New Roman"/>
                <w:szCs w:val="21"/>
              </w:rPr>
              <w:t>1.72</w:t>
            </w:r>
          </w:p>
        </w:tc>
        <w:tc>
          <w:tcPr>
            <w:tcW w:w="633" w:type="pct"/>
            <w:vMerge/>
            <w:vAlign w:val="center"/>
          </w:tcPr>
          <w:p w:rsidR="00B7684C" w:rsidRPr="00DF10CC" w:rsidRDefault="00B7684C" w:rsidP="00B7684C">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B7684C" w:rsidRPr="00DF10CC" w:rsidRDefault="00B7684C" w:rsidP="00B7684C">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B7684C" w:rsidRPr="00DF10CC" w:rsidRDefault="00B7684C" w:rsidP="00B7684C">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B7684C" w:rsidRPr="00DF10CC" w:rsidRDefault="00B7684C" w:rsidP="00B7684C">
            <w:pPr>
              <w:autoSpaceDE w:val="0"/>
              <w:autoSpaceDN w:val="0"/>
              <w:adjustRightInd w:val="0"/>
              <w:spacing w:line="220" w:lineRule="exact"/>
              <w:jc w:val="center"/>
              <w:rPr>
                <w:rFonts w:ascii="Times New Roman" w:hAnsi="Times New Roman" w:cs="Times New Roman"/>
                <w:kern w:val="0"/>
                <w:szCs w:val="21"/>
              </w:rPr>
            </w:pPr>
          </w:p>
        </w:tc>
        <w:tc>
          <w:tcPr>
            <w:tcW w:w="723" w:type="pct"/>
            <w:vMerge/>
            <w:vAlign w:val="center"/>
          </w:tcPr>
          <w:p w:rsidR="00B7684C" w:rsidRPr="00DF10CC" w:rsidRDefault="00B7684C" w:rsidP="00B7684C">
            <w:pPr>
              <w:autoSpaceDE w:val="0"/>
              <w:autoSpaceDN w:val="0"/>
              <w:adjustRightInd w:val="0"/>
              <w:spacing w:line="220" w:lineRule="exact"/>
              <w:jc w:val="center"/>
              <w:rPr>
                <w:rFonts w:ascii="Times New Roman" w:hAnsi="Times New Roman" w:cs="Times New Roman"/>
                <w:kern w:val="0"/>
                <w:szCs w:val="21"/>
              </w:rPr>
            </w:pPr>
          </w:p>
        </w:tc>
      </w:tr>
      <w:tr w:rsidR="00B7684C" w:rsidRPr="00DF10CC" w:rsidTr="000B0399">
        <w:trPr>
          <w:trHeight w:val="340"/>
          <w:jc w:val="center"/>
        </w:trPr>
        <w:tc>
          <w:tcPr>
            <w:tcW w:w="754" w:type="pct"/>
            <w:vMerge/>
            <w:vAlign w:val="center"/>
          </w:tcPr>
          <w:p w:rsidR="00B7684C" w:rsidRPr="00DF10CC" w:rsidRDefault="00B7684C" w:rsidP="00B7684C">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B7684C" w:rsidRPr="00B7684C" w:rsidRDefault="00B7684C" w:rsidP="00B7684C">
            <w:pPr>
              <w:jc w:val="center"/>
              <w:rPr>
                <w:rFonts w:ascii="Times New Roman" w:hAnsi="Times New Roman" w:cs="Times New Roman"/>
                <w:szCs w:val="21"/>
              </w:rPr>
            </w:pPr>
            <w:r w:rsidRPr="00B7684C">
              <w:rPr>
                <w:rFonts w:ascii="Times New Roman" w:hAnsi="Times New Roman" w:cs="Times New Roman"/>
                <w:szCs w:val="21"/>
              </w:rPr>
              <w:t>2.03</w:t>
            </w:r>
          </w:p>
        </w:tc>
        <w:tc>
          <w:tcPr>
            <w:tcW w:w="633" w:type="pct"/>
            <w:vMerge/>
            <w:vAlign w:val="center"/>
          </w:tcPr>
          <w:p w:rsidR="00B7684C" w:rsidRPr="00DF10CC" w:rsidRDefault="00B7684C" w:rsidP="00B7684C">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B7684C" w:rsidRPr="00DF10CC" w:rsidRDefault="00B7684C" w:rsidP="00B7684C">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B7684C" w:rsidRPr="00DF10CC" w:rsidRDefault="00B7684C" w:rsidP="00B7684C">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B7684C" w:rsidRPr="00DF10CC" w:rsidRDefault="00B7684C" w:rsidP="00B7684C">
            <w:pPr>
              <w:autoSpaceDE w:val="0"/>
              <w:autoSpaceDN w:val="0"/>
              <w:adjustRightInd w:val="0"/>
              <w:spacing w:line="220" w:lineRule="exact"/>
              <w:jc w:val="center"/>
              <w:rPr>
                <w:rFonts w:ascii="Times New Roman" w:hAnsi="Times New Roman" w:cs="Times New Roman"/>
                <w:kern w:val="0"/>
                <w:szCs w:val="21"/>
              </w:rPr>
            </w:pPr>
          </w:p>
        </w:tc>
        <w:tc>
          <w:tcPr>
            <w:tcW w:w="723" w:type="pct"/>
            <w:vMerge/>
            <w:vAlign w:val="center"/>
          </w:tcPr>
          <w:p w:rsidR="00B7684C" w:rsidRPr="00DF10CC" w:rsidRDefault="00B7684C" w:rsidP="00B7684C">
            <w:pPr>
              <w:autoSpaceDE w:val="0"/>
              <w:autoSpaceDN w:val="0"/>
              <w:adjustRightInd w:val="0"/>
              <w:spacing w:line="220" w:lineRule="exact"/>
              <w:jc w:val="center"/>
              <w:rPr>
                <w:rFonts w:ascii="Times New Roman" w:hAnsi="Times New Roman" w:cs="Times New Roman"/>
                <w:kern w:val="0"/>
                <w:szCs w:val="21"/>
              </w:rPr>
            </w:pPr>
          </w:p>
        </w:tc>
      </w:tr>
      <w:tr w:rsidR="00B7684C" w:rsidRPr="00DF10CC" w:rsidTr="000B0399">
        <w:trPr>
          <w:trHeight w:val="340"/>
          <w:jc w:val="center"/>
        </w:trPr>
        <w:tc>
          <w:tcPr>
            <w:tcW w:w="754" w:type="pct"/>
            <w:vMerge/>
            <w:vAlign w:val="center"/>
          </w:tcPr>
          <w:p w:rsidR="00B7684C" w:rsidRPr="00DF10CC" w:rsidRDefault="00B7684C" w:rsidP="00B7684C">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B7684C" w:rsidRPr="00B7684C" w:rsidRDefault="00B7684C" w:rsidP="00B7684C">
            <w:pPr>
              <w:jc w:val="center"/>
              <w:rPr>
                <w:rFonts w:ascii="Times New Roman" w:hAnsi="Times New Roman" w:cs="Times New Roman"/>
                <w:szCs w:val="21"/>
              </w:rPr>
            </w:pPr>
            <w:r w:rsidRPr="00B7684C">
              <w:rPr>
                <w:rFonts w:ascii="Times New Roman" w:hAnsi="Times New Roman" w:cs="Times New Roman"/>
                <w:szCs w:val="21"/>
              </w:rPr>
              <w:t>1.77</w:t>
            </w:r>
          </w:p>
        </w:tc>
        <w:tc>
          <w:tcPr>
            <w:tcW w:w="633" w:type="pct"/>
            <w:vMerge/>
            <w:vAlign w:val="center"/>
          </w:tcPr>
          <w:p w:rsidR="00B7684C" w:rsidRPr="00DF10CC" w:rsidRDefault="00B7684C" w:rsidP="00B7684C">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B7684C" w:rsidRPr="00DF10CC" w:rsidRDefault="00B7684C" w:rsidP="00B7684C">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B7684C" w:rsidRPr="00DF10CC" w:rsidRDefault="00B7684C" w:rsidP="00B7684C">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B7684C" w:rsidRPr="00DF10CC" w:rsidRDefault="00B7684C" w:rsidP="00B7684C">
            <w:pPr>
              <w:autoSpaceDE w:val="0"/>
              <w:autoSpaceDN w:val="0"/>
              <w:adjustRightInd w:val="0"/>
              <w:spacing w:line="220" w:lineRule="exact"/>
              <w:jc w:val="center"/>
              <w:rPr>
                <w:rFonts w:ascii="Times New Roman" w:hAnsi="Times New Roman" w:cs="Times New Roman"/>
                <w:kern w:val="0"/>
                <w:szCs w:val="21"/>
              </w:rPr>
            </w:pPr>
          </w:p>
        </w:tc>
        <w:tc>
          <w:tcPr>
            <w:tcW w:w="723" w:type="pct"/>
            <w:vMerge/>
            <w:vAlign w:val="center"/>
          </w:tcPr>
          <w:p w:rsidR="00B7684C" w:rsidRPr="00DF10CC" w:rsidRDefault="00B7684C" w:rsidP="00B7684C">
            <w:pPr>
              <w:autoSpaceDE w:val="0"/>
              <w:autoSpaceDN w:val="0"/>
              <w:adjustRightInd w:val="0"/>
              <w:spacing w:line="220" w:lineRule="exact"/>
              <w:jc w:val="center"/>
              <w:rPr>
                <w:rFonts w:ascii="Times New Roman" w:hAnsi="Times New Roman" w:cs="Times New Roman"/>
                <w:kern w:val="0"/>
                <w:szCs w:val="21"/>
              </w:rPr>
            </w:pPr>
          </w:p>
        </w:tc>
      </w:tr>
      <w:tr w:rsidR="00B7684C" w:rsidRPr="00DF10CC" w:rsidTr="000B0399">
        <w:trPr>
          <w:trHeight w:val="340"/>
          <w:jc w:val="center"/>
        </w:trPr>
        <w:tc>
          <w:tcPr>
            <w:tcW w:w="754" w:type="pct"/>
            <w:vMerge/>
            <w:vAlign w:val="center"/>
          </w:tcPr>
          <w:p w:rsidR="00B7684C" w:rsidRPr="00DF10CC" w:rsidRDefault="00B7684C" w:rsidP="00B7684C">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B7684C" w:rsidRPr="00B7684C" w:rsidRDefault="00B7684C" w:rsidP="00B7684C">
            <w:pPr>
              <w:jc w:val="center"/>
              <w:rPr>
                <w:rFonts w:ascii="Times New Roman" w:hAnsi="Times New Roman" w:cs="Times New Roman"/>
                <w:szCs w:val="21"/>
              </w:rPr>
            </w:pPr>
            <w:r w:rsidRPr="00B7684C">
              <w:rPr>
                <w:rFonts w:ascii="Times New Roman" w:hAnsi="Times New Roman" w:cs="Times New Roman"/>
                <w:szCs w:val="21"/>
              </w:rPr>
              <w:t>1.65</w:t>
            </w:r>
          </w:p>
        </w:tc>
        <w:tc>
          <w:tcPr>
            <w:tcW w:w="633" w:type="pct"/>
            <w:vMerge/>
            <w:vAlign w:val="center"/>
          </w:tcPr>
          <w:p w:rsidR="00B7684C" w:rsidRPr="00DF10CC" w:rsidRDefault="00B7684C" w:rsidP="00B7684C">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B7684C" w:rsidRPr="00DF10CC" w:rsidRDefault="00B7684C" w:rsidP="00B7684C">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B7684C" w:rsidRPr="00DF10CC" w:rsidRDefault="00B7684C" w:rsidP="00B7684C">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B7684C" w:rsidRPr="00DF10CC" w:rsidRDefault="00B7684C" w:rsidP="00B7684C">
            <w:pPr>
              <w:autoSpaceDE w:val="0"/>
              <w:autoSpaceDN w:val="0"/>
              <w:adjustRightInd w:val="0"/>
              <w:spacing w:line="220" w:lineRule="exact"/>
              <w:jc w:val="center"/>
              <w:rPr>
                <w:rFonts w:ascii="Times New Roman" w:hAnsi="Times New Roman" w:cs="Times New Roman"/>
                <w:kern w:val="0"/>
                <w:szCs w:val="21"/>
              </w:rPr>
            </w:pPr>
          </w:p>
        </w:tc>
        <w:tc>
          <w:tcPr>
            <w:tcW w:w="723" w:type="pct"/>
            <w:vMerge/>
            <w:vAlign w:val="center"/>
          </w:tcPr>
          <w:p w:rsidR="00B7684C" w:rsidRPr="00DF10CC" w:rsidRDefault="00B7684C" w:rsidP="00B7684C">
            <w:pPr>
              <w:autoSpaceDE w:val="0"/>
              <w:autoSpaceDN w:val="0"/>
              <w:adjustRightInd w:val="0"/>
              <w:spacing w:line="220" w:lineRule="exact"/>
              <w:jc w:val="center"/>
              <w:rPr>
                <w:rFonts w:ascii="Times New Roman" w:hAnsi="Times New Roman" w:cs="Times New Roman"/>
                <w:kern w:val="0"/>
                <w:szCs w:val="21"/>
              </w:rPr>
            </w:pPr>
          </w:p>
        </w:tc>
      </w:tr>
      <w:tr w:rsidR="00B7684C" w:rsidRPr="00DF10CC" w:rsidTr="000B0399">
        <w:trPr>
          <w:trHeight w:val="340"/>
          <w:jc w:val="center"/>
        </w:trPr>
        <w:tc>
          <w:tcPr>
            <w:tcW w:w="754" w:type="pct"/>
            <w:vMerge/>
            <w:vAlign w:val="center"/>
          </w:tcPr>
          <w:p w:rsidR="00B7684C" w:rsidRPr="00DF10CC" w:rsidRDefault="00B7684C" w:rsidP="00B7684C">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B7684C" w:rsidRPr="00B7684C" w:rsidRDefault="00CF42B2" w:rsidP="00CF42B2">
            <w:pPr>
              <w:jc w:val="center"/>
              <w:rPr>
                <w:rFonts w:ascii="Times New Roman" w:hAnsi="Times New Roman" w:cs="Times New Roman"/>
                <w:szCs w:val="21"/>
              </w:rPr>
            </w:pPr>
            <w:r>
              <w:rPr>
                <w:rFonts w:ascii="Times New Roman" w:hAnsi="Times New Roman" w:cs="Times New Roman"/>
                <w:szCs w:val="21"/>
              </w:rPr>
              <w:t>1.81</w:t>
            </w:r>
          </w:p>
        </w:tc>
        <w:tc>
          <w:tcPr>
            <w:tcW w:w="633" w:type="pct"/>
            <w:vMerge/>
            <w:vAlign w:val="center"/>
          </w:tcPr>
          <w:p w:rsidR="00B7684C" w:rsidRPr="00DF10CC" w:rsidRDefault="00B7684C" w:rsidP="00B7684C">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B7684C" w:rsidRPr="00DF10CC" w:rsidRDefault="00B7684C" w:rsidP="00B7684C">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B7684C" w:rsidRPr="00DF10CC" w:rsidRDefault="00B7684C" w:rsidP="00B7684C">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B7684C" w:rsidRPr="00DF10CC" w:rsidRDefault="00B7684C" w:rsidP="00B7684C">
            <w:pPr>
              <w:autoSpaceDE w:val="0"/>
              <w:autoSpaceDN w:val="0"/>
              <w:adjustRightInd w:val="0"/>
              <w:spacing w:line="220" w:lineRule="exact"/>
              <w:jc w:val="center"/>
              <w:rPr>
                <w:rFonts w:ascii="Times New Roman" w:hAnsi="Times New Roman" w:cs="Times New Roman"/>
                <w:kern w:val="0"/>
                <w:szCs w:val="21"/>
              </w:rPr>
            </w:pPr>
          </w:p>
        </w:tc>
        <w:tc>
          <w:tcPr>
            <w:tcW w:w="723" w:type="pct"/>
            <w:vMerge/>
            <w:vAlign w:val="center"/>
          </w:tcPr>
          <w:p w:rsidR="00B7684C" w:rsidRPr="00DF10CC" w:rsidRDefault="00B7684C" w:rsidP="00B7684C">
            <w:pPr>
              <w:autoSpaceDE w:val="0"/>
              <w:autoSpaceDN w:val="0"/>
              <w:adjustRightInd w:val="0"/>
              <w:spacing w:line="220" w:lineRule="exact"/>
              <w:jc w:val="center"/>
              <w:rPr>
                <w:rFonts w:ascii="Times New Roman" w:hAnsi="Times New Roman" w:cs="Times New Roman"/>
                <w:kern w:val="0"/>
                <w:szCs w:val="21"/>
              </w:rPr>
            </w:pPr>
          </w:p>
        </w:tc>
      </w:tr>
    </w:tbl>
    <w:p w:rsidR="007E77EF" w:rsidRPr="00DF10CC" w:rsidRDefault="007E77EF" w:rsidP="00DF10CC">
      <w:pPr>
        <w:autoSpaceDE w:val="0"/>
        <w:autoSpaceDN w:val="0"/>
        <w:adjustRightInd w:val="0"/>
        <w:spacing w:line="220" w:lineRule="exact"/>
        <w:jc w:val="center"/>
        <w:rPr>
          <w:rFonts w:ascii="Times New Roman" w:hAnsi="Times New Roman" w:cs="Times New Roman"/>
          <w:kern w:val="0"/>
          <w:szCs w:val="21"/>
        </w:rPr>
      </w:pPr>
    </w:p>
    <w:p w:rsidR="009926F5" w:rsidRPr="00E90FF3" w:rsidRDefault="00E90FF3" w:rsidP="004E310A">
      <w:pPr>
        <w:adjustRightInd w:val="0"/>
        <w:snapToGrid w:val="0"/>
        <w:spacing w:beforeLines="50" w:before="156" w:afterLines="50" w:after="156"/>
        <w:ind w:firstLineChars="200" w:firstLine="422"/>
        <w:jc w:val="center"/>
        <w:rPr>
          <w:rFonts w:ascii="Times New Roman" w:hAnsi="Times New Roman" w:cs="Times New Roman"/>
          <w:b/>
          <w:szCs w:val="21"/>
        </w:rPr>
      </w:pPr>
      <w:r w:rsidRPr="00E90FF3">
        <w:rPr>
          <w:rFonts w:ascii="Times New Roman" w:hAnsi="Times New Roman" w:cs="Times New Roman"/>
          <w:b/>
          <w:szCs w:val="21"/>
        </w:rPr>
        <w:t>表</w:t>
      </w:r>
      <w:r w:rsidRPr="00E90FF3">
        <w:rPr>
          <w:rFonts w:ascii="Times New Roman" w:hAnsi="Times New Roman" w:cs="Times New Roman"/>
          <w:b/>
          <w:szCs w:val="21"/>
        </w:rPr>
        <w:t xml:space="preserve">5-7 </w:t>
      </w:r>
      <w:r w:rsidR="009926F5" w:rsidRPr="00E90FF3">
        <w:rPr>
          <w:rFonts w:ascii="Times New Roman" w:hAnsi="Times New Roman" w:cs="Times New Roman"/>
          <w:b/>
          <w:szCs w:val="21"/>
        </w:rPr>
        <w:t>β-</w:t>
      </w:r>
      <w:r w:rsidR="009926F5" w:rsidRPr="00E90FF3">
        <w:rPr>
          <w:rFonts w:ascii="Times New Roman" w:hAnsi="Times New Roman" w:cs="Times New Roman"/>
          <w:b/>
          <w:szCs w:val="21"/>
        </w:rPr>
        <w:t>六六六方法检出限、测定下限测定结果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1E0" w:firstRow="1" w:lastRow="1" w:firstColumn="1" w:lastColumn="1" w:noHBand="0" w:noVBand="0"/>
      </w:tblPr>
      <w:tblGrid>
        <w:gridCol w:w="1252"/>
        <w:gridCol w:w="1448"/>
        <w:gridCol w:w="1050"/>
        <w:gridCol w:w="942"/>
        <w:gridCol w:w="1203"/>
        <w:gridCol w:w="1201"/>
        <w:gridCol w:w="1200"/>
      </w:tblGrid>
      <w:tr w:rsidR="009926F5" w:rsidRPr="00DF10CC" w:rsidTr="00DF10CC">
        <w:trPr>
          <w:trHeight w:val="340"/>
          <w:jc w:val="center"/>
        </w:trPr>
        <w:tc>
          <w:tcPr>
            <w:tcW w:w="754"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浓度</w:t>
            </w:r>
            <w:r w:rsidRPr="00915953">
              <w:rPr>
                <w:rFonts w:ascii="Times New Roman" w:hAnsi="Times New Roman" w:cs="Times New Roman"/>
                <w:b/>
                <w:kern w:val="0"/>
                <w:szCs w:val="21"/>
              </w:rPr>
              <w:t>(μg/L)</w:t>
            </w:r>
          </w:p>
        </w:tc>
        <w:tc>
          <w:tcPr>
            <w:tcW w:w="873"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测定值</w:t>
            </w:r>
            <w:r w:rsidRPr="00915953">
              <w:rPr>
                <w:rFonts w:ascii="Times New Roman" w:hAnsi="Times New Roman" w:cs="Times New Roman"/>
                <w:b/>
                <w:kern w:val="0"/>
                <w:szCs w:val="21"/>
              </w:rPr>
              <w:t>(μg/L)</w:t>
            </w:r>
          </w:p>
        </w:tc>
        <w:tc>
          <w:tcPr>
            <w:tcW w:w="633" w:type="pct"/>
            <w:vAlign w:val="center"/>
          </w:tcPr>
          <w:p w:rsidR="009926F5" w:rsidRPr="00915953" w:rsidRDefault="009926F5" w:rsidP="00DF10CC">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均值（</w:t>
            </w:r>
            <w:r w:rsidRPr="00915953">
              <w:rPr>
                <w:rFonts w:ascii="Times New Roman" w:hAnsi="Times New Roman" w:cs="Times New Roman"/>
                <w:b/>
                <w:kern w:val="0"/>
                <w:szCs w:val="21"/>
              </w:rPr>
              <w:t>X</w:t>
            </w:r>
            <w:r w:rsidRPr="00915953">
              <w:rPr>
                <w:rFonts w:ascii="Times New Roman" w:hAnsi="Times New Roman" w:cs="Times New Roman" w:hint="eastAsia"/>
                <w:b/>
                <w:kern w:val="0"/>
                <w:szCs w:val="21"/>
              </w:rPr>
              <w:t>）</w:t>
            </w:r>
          </w:p>
        </w:tc>
        <w:tc>
          <w:tcPr>
            <w:tcW w:w="568"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S</w:t>
            </w:r>
          </w:p>
        </w:tc>
        <w:tc>
          <w:tcPr>
            <w:tcW w:w="725"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t</w:t>
            </w:r>
            <w:r w:rsidRPr="00E80DB9">
              <w:rPr>
                <w:rFonts w:ascii="Times New Roman" w:hAnsi="Times New Roman" w:cs="Times New Roman"/>
                <w:b/>
                <w:kern w:val="0"/>
                <w:szCs w:val="21"/>
                <w:vertAlign w:val="subscript"/>
              </w:rPr>
              <w:t>(n-1,0.99)</w:t>
            </w:r>
            <w:r w:rsidRPr="00915953">
              <w:rPr>
                <w:rFonts w:ascii="Times New Roman" w:hAnsi="Times New Roman" w:cs="Times New Roman"/>
                <w:b/>
                <w:kern w:val="0"/>
                <w:szCs w:val="21"/>
              </w:rPr>
              <w:t>S</w:t>
            </w:r>
          </w:p>
        </w:tc>
        <w:tc>
          <w:tcPr>
            <w:tcW w:w="724"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MDL(μg/L)</w:t>
            </w:r>
          </w:p>
        </w:tc>
        <w:tc>
          <w:tcPr>
            <w:tcW w:w="723" w:type="pct"/>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测定下限</w:t>
            </w:r>
            <w:r w:rsidRPr="00915953">
              <w:rPr>
                <w:rFonts w:ascii="Times New Roman" w:hAnsi="Times New Roman" w:cs="Times New Roman"/>
                <w:b/>
                <w:kern w:val="0"/>
                <w:szCs w:val="21"/>
              </w:rPr>
              <w:t>(μg/L)</w:t>
            </w:r>
          </w:p>
        </w:tc>
      </w:tr>
      <w:tr w:rsidR="000B0399" w:rsidRPr="00DF10CC" w:rsidTr="000B0399">
        <w:trPr>
          <w:trHeight w:val="340"/>
          <w:jc w:val="center"/>
        </w:trPr>
        <w:tc>
          <w:tcPr>
            <w:tcW w:w="754" w:type="pct"/>
            <w:vMerge w:val="restart"/>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r w:rsidRPr="00DF10CC">
              <w:rPr>
                <w:rFonts w:ascii="Times New Roman" w:hAnsi="Times New Roman" w:cs="Times New Roman" w:hint="eastAsia"/>
                <w:kern w:val="0"/>
                <w:szCs w:val="21"/>
              </w:rPr>
              <w:t>0.0075</w:t>
            </w:r>
          </w:p>
        </w:tc>
        <w:tc>
          <w:tcPr>
            <w:tcW w:w="873" w:type="pct"/>
            <w:vAlign w:val="center"/>
          </w:tcPr>
          <w:p w:rsidR="000B0399" w:rsidRPr="000B0399" w:rsidRDefault="000B0399" w:rsidP="000B0399">
            <w:pPr>
              <w:widowControl/>
              <w:jc w:val="center"/>
              <w:rPr>
                <w:rFonts w:ascii="Times New Roman" w:eastAsia="宋体" w:hAnsi="Times New Roman" w:cs="Times New Roman"/>
                <w:kern w:val="0"/>
                <w:szCs w:val="21"/>
              </w:rPr>
            </w:pPr>
            <w:r w:rsidRPr="000B0399">
              <w:rPr>
                <w:rFonts w:ascii="Times New Roman" w:hAnsi="Times New Roman" w:cs="Times New Roman"/>
                <w:szCs w:val="21"/>
              </w:rPr>
              <w:t>1.57</w:t>
            </w:r>
          </w:p>
        </w:tc>
        <w:tc>
          <w:tcPr>
            <w:tcW w:w="633" w:type="pct"/>
            <w:vMerge w:val="restart"/>
            <w:vAlign w:val="center"/>
          </w:tcPr>
          <w:p w:rsidR="000B0399" w:rsidRPr="000B0399" w:rsidRDefault="000B0399" w:rsidP="000B0399">
            <w:pPr>
              <w:widowControl/>
              <w:jc w:val="center"/>
              <w:rPr>
                <w:rFonts w:ascii="Times New Roman" w:eastAsia="宋体" w:hAnsi="Times New Roman" w:cs="Times New Roman"/>
                <w:kern w:val="0"/>
                <w:sz w:val="24"/>
              </w:rPr>
            </w:pPr>
            <w:r>
              <w:rPr>
                <w:rFonts w:ascii="Times New Roman" w:hAnsi="Times New Roman" w:cs="Times New Roman"/>
              </w:rPr>
              <w:t>1.79</w:t>
            </w:r>
          </w:p>
        </w:tc>
        <w:tc>
          <w:tcPr>
            <w:tcW w:w="568" w:type="pct"/>
            <w:vMerge w:val="restart"/>
            <w:vAlign w:val="center"/>
          </w:tcPr>
          <w:p w:rsidR="000B0399" w:rsidRPr="000B0399" w:rsidRDefault="000B0399" w:rsidP="000B0399">
            <w:pPr>
              <w:jc w:val="center"/>
              <w:rPr>
                <w:rFonts w:ascii="Times New Roman" w:hAnsi="Times New Roman" w:cs="Times New Roman"/>
              </w:rPr>
            </w:pPr>
            <w:r w:rsidRPr="000B0399">
              <w:rPr>
                <w:rFonts w:ascii="Times New Roman" w:hAnsi="Times New Roman" w:cs="Times New Roman"/>
              </w:rPr>
              <w:t>0.2231</w:t>
            </w:r>
          </w:p>
        </w:tc>
        <w:tc>
          <w:tcPr>
            <w:tcW w:w="725" w:type="pct"/>
            <w:vMerge w:val="restart"/>
            <w:vAlign w:val="center"/>
          </w:tcPr>
          <w:p w:rsidR="000B0399" w:rsidRPr="000B0399" w:rsidRDefault="000B0399" w:rsidP="000B0399">
            <w:pPr>
              <w:jc w:val="center"/>
              <w:rPr>
                <w:rFonts w:ascii="Times New Roman" w:hAnsi="Times New Roman" w:cs="Times New Roman"/>
              </w:rPr>
            </w:pPr>
            <w:r>
              <w:rPr>
                <w:rFonts w:ascii="Times New Roman" w:hAnsi="Times New Roman" w:cs="Times New Roman"/>
              </w:rPr>
              <w:t>0.67</w:t>
            </w:r>
          </w:p>
        </w:tc>
        <w:tc>
          <w:tcPr>
            <w:tcW w:w="724" w:type="pct"/>
            <w:vMerge w:val="restart"/>
            <w:vAlign w:val="center"/>
          </w:tcPr>
          <w:p w:rsidR="000B0399" w:rsidRPr="000B0399" w:rsidRDefault="000B0399" w:rsidP="00C73164">
            <w:pPr>
              <w:autoSpaceDE w:val="0"/>
              <w:autoSpaceDN w:val="0"/>
              <w:adjustRightInd w:val="0"/>
              <w:spacing w:line="220" w:lineRule="exact"/>
              <w:jc w:val="center"/>
              <w:rPr>
                <w:rFonts w:ascii="Times New Roman" w:hAnsi="Times New Roman" w:cs="Times New Roman"/>
                <w:kern w:val="0"/>
                <w:szCs w:val="21"/>
              </w:rPr>
            </w:pPr>
            <w:r w:rsidRPr="000B0399">
              <w:rPr>
                <w:rFonts w:ascii="Times New Roman" w:hAnsi="Times New Roman" w:cs="Times New Roman"/>
                <w:kern w:val="0"/>
                <w:szCs w:val="21"/>
              </w:rPr>
              <w:t>0.00</w:t>
            </w:r>
            <w:r w:rsidR="00C73164">
              <w:rPr>
                <w:rFonts w:ascii="Times New Roman" w:hAnsi="Times New Roman" w:cs="Times New Roman"/>
                <w:kern w:val="0"/>
                <w:szCs w:val="21"/>
              </w:rPr>
              <w:t>4</w:t>
            </w:r>
          </w:p>
        </w:tc>
        <w:tc>
          <w:tcPr>
            <w:tcW w:w="723" w:type="pct"/>
            <w:vMerge w:val="restart"/>
            <w:vAlign w:val="center"/>
          </w:tcPr>
          <w:p w:rsidR="000B0399" w:rsidRPr="000B0399" w:rsidRDefault="000B0399" w:rsidP="00C73164">
            <w:pPr>
              <w:autoSpaceDE w:val="0"/>
              <w:autoSpaceDN w:val="0"/>
              <w:adjustRightInd w:val="0"/>
              <w:spacing w:line="220" w:lineRule="exact"/>
              <w:jc w:val="center"/>
              <w:rPr>
                <w:rFonts w:ascii="Times New Roman" w:hAnsi="Times New Roman" w:cs="Times New Roman"/>
                <w:kern w:val="0"/>
                <w:szCs w:val="21"/>
              </w:rPr>
            </w:pPr>
            <w:r w:rsidRPr="000B0399">
              <w:rPr>
                <w:rFonts w:ascii="Times New Roman" w:hAnsi="Times New Roman" w:cs="Times New Roman"/>
                <w:kern w:val="0"/>
                <w:szCs w:val="21"/>
              </w:rPr>
              <w:t>0.0</w:t>
            </w:r>
            <w:r w:rsidR="00C73164">
              <w:rPr>
                <w:rFonts w:ascii="Times New Roman" w:hAnsi="Times New Roman" w:cs="Times New Roman"/>
                <w:kern w:val="0"/>
                <w:szCs w:val="21"/>
              </w:rPr>
              <w:t>16</w:t>
            </w:r>
          </w:p>
        </w:tc>
      </w:tr>
      <w:tr w:rsidR="000B0399" w:rsidRPr="00DF10CC" w:rsidTr="000B0399">
        <w:trPr>
          <w:trHeight w:val="340"/>
          <w:jc w:val="center"/>
        </w:trPr>
        <w:tc>
          <w:tcPr>
            <w:tcW w:w="75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0B0399" w:rsidRPr="000B0399" w:rsidRDefault="000B0399" w:rsidP="000B0399">
            <w:pPr>
              <w:jc w:val="center"/>
              <w:rPr>
                <w:rFonts w:ascii="Times New Roman" w:hAnsi="Times New Roman" w:cs="Times New Roman"/>
                <w:szCs w:val="21"/>
              </w:rPr>
            </w:pPr>
            <w:r w:rsidRPr="000B0399">
              <w:rPr>
                <w:rFonts w:ascii="Times New Roman" w:hAnsi="Times New Roman" w:cs="Times New Roman"/>
                <w:szCs w:val="21"/>
              </w:rPr>
              <w:t>1.90</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r w:rsidR="000B0399" w:rsidRPr="00DF10CC" w:rsidTr="000B0399">
        <w:trPr>
          <w:trHeight w:val="340"/>
          <w:jc w:val="center"/>
        </w:trPr>
        <w:tc>
          <w:tcPr>
            <w:tcW w:w="75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0B0399" w:rsidRPr="000B0399" w:rsidRDefault="000B0399" w:rsidP="000B0399">
            <w:pPr>
              <w:jc w:val="center"/>
              <w:rPr>
                <w:rFonts w:ascii="Times New Roman" w:hAnsi="Times New Roman" w:cs="Times New Roman"/>
                <w:szCs w:val="21"/>
              </w:rPr>
            </w:pPr>
            <w:r w:rsidRPr="000B0399">
              <w:rPr>
                <w:rFonts w:ascii="Times New Roman" w:hAnsi="Times New Roman" w:cs="Times New Roman"/>
                <w:szCs w:val="21"/>
              </w:rPr>
              <w:t>1.98</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r w:rsidR="000B0399" w:rsidRPr="00DF10CC" w:rsidTr="000B0399">
        <w:trPr>
          <w:trHeight w:val="340"/>
          <w:jc w:val="center"/>
        </w:trPr>
        <w:tc>
          <w:tcPr>
            <w:tcW w:w="75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0B0399" w:rsidRPr="000B0399" w:rsidRDefault="000B0399" w:rsidP="000B0399">
            <w:pPr>
              <w:jc w:val="center"/>
              <w:rPr>
                <w:rFonts w:ascii="Times New Roman" w:hAnsi="Times New Roman" w:cs="Times New Roman"/>
                <w:szCs w:val="21"/>
              </w:rPr>
            </w:pPr>
            <w:r w:rsidRPr="000B0399">
              <w:rPr>
                <w:rFonts w:ascii="Times New Roman" w:hAnsi="Times New Roman" w:cs="Times New Roman"/>
                <w:szCs w:val="21"/>
              </w:rPr>
              <w:t>2.11</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r w:rsidR="000B0399" w:rsidRPr="00DF10CC" w:rsidTr="000B0399">
        <w:trPr>
          <w:trHeight w:val="340"/>
          <w:jc w:val="center"/>
        </w:trPr>
        <w:tc>
          <w:tcPr>
            <w:tcW w:w="75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0B0399" w:rsidRPr="000B0399" w:rsidRDefault="000B0399" w:rsidP="000B0399">
            <w:pPr>
              <w:jc w:val="center"/>
              <w:rPr>
                <w:rFonts w:ascii="Times New Roman" w:hAnsi="Times New Roman" w:cs="Times New Roman"/>
                <w:szCs w:val="21"/>
              </w:rPr>
            </w:pPr>
            <w:r w:rsidRPr="000B0399">
              <w:rPr>
                <w:rFonts w:ascii="Times New Roman" w:hAnsi="Times New Roman" w:cs="Times New Roman"/>
                <w:szCs w:val="21"/>
              </w:rPr>
              <w:t>1.66</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r w:rsidR="000B0399" w:rsidRPr="00DF10CC" w:rsidTr="000B0399">
        <w:trPr>
          <w:trHeight w:val="340"/>
          <w:jc w:val="center"/>
        </w:trPr>
        <w:tc>
          <w:tcPr>
            <w:tcW w:w="75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0B0399" w:rsidRPr="000B0399" w:rsidRDefault="000B0399" w:rsidP="000B0399">
            <w:pPr>
              <w:jc w:val="center"/>
              <w:rPr>
                <w:rFonts w:ascii="Times New Roman" w:hAnsi="Times New Roman" w:cs="Times New Roman"/>
                <w:szCs w:val="21"/>
              </w:rPr>
            </w:pPr>
            <w:r w:rsidRPr="000B0399">
              <w:rPr>
                <w:rFonts w:ascii="Times New Roman" w:hAnsi="Times New Roman" w:cs="Times New Roman"/>
                <w:szCs w:val="21"/>
              </w:rPr>
              <w:t>1.60</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r w:rsidR="000B0399" w:rsidRPr="00DF10CC" w:rsidTr="000B0399">
        <w:trPr>
          <w:trHeight w:val="340"/>
          <w:jc w:val="center"/>
        </w:trPr>
        <w:tc>
          <w:tcPr>
            <w:tcW w:w="75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0B0399" w:rsidRPr="000B0399" w:rsidRDefault="000B0399" w:rsidP="00CF42B2">
            <w:pPr>
              <w:jc w:val="center"/>
              <w:rPr>
                <w:rFonts w:ascii="Times New Roman" w:hAnsi="Times New Roman" w:cs="Times New Roman"/>
                <w:szCs w:val="21"/>
              </w:rPr>
            </w:pPr>
            <w:r w:rsidRPr="000B0399">
              <w:rPr>
                <w:rFonts w:ascii="Times New Roman" w:hAnsi="Times New Roman" w:cs="Times New Roman"/>
                <w:szCs w:val="21"/>
              </w:rPr>
              <w:t>1.</w:t>
            </w:r>
            <w:r w:rsidR="00CF42B2">
              <w:rPr>
                <w:rFonts w:ascii="Times New Roman" w:hAnsi="Times New Roman" w:cs="Times New Roman"/>
                <w:szCs w:val="21"/>
              </w:rPr>
              <w:t>74</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bl>
    <w:p w:rsidR="009926F5" w:rsidRPr="00DF10CC" w:rsidRDefault="009926F5" w:rsidP="00DF10CC">
      <w:pPr>
        <w:autoSpaceDE w:val="0"/>
        <w:autoSpaceDN w:val="0"/>
        <w:adjustRightInd w:val="0"/>
        <w:spacing w:line="220" w:lineRule="exact"/>
        <w:jc w:val="center"/>
        <w:rPr>
          <w:rFonts w:ascii="Times New Roman" w:hAnsi="Times New Roman" w:cs="Times New Roman"/>
          <w:kern w:val="0"/>
          <w:szCs w:val="21"/>
        </w:rPr>
      </w:pPr>
    </w:p>
    <w:p w:rsidR="009926F5" w:rsidRPr="00E90FF3" w:rsidRDefault="00E90FF3" w:rsidP="004E310A">
      <w:pPr>
        <w:adjustRightInd w:val="0"/>
        <w:snapToGrid w:val="0"/>
        <w:spacing w:beforeLines="50" w:before="156" w:afterLines="50" w:after="156"/>
        <w:ind w:firstLineChars="200" w:firstLine="422"/>
        <w:jc w:val="center"/>
        <w:rPr>
          <w:rFonts w:ascii="Times New Roman" w:hAnsi="Times New Roman" w:cs="Times New Roman"/>
          <w:b/>
          <w:szCs w:val="21"/>
        </w:rPr>
      </w:pPr>
      <w:r w:rsidRPr="00E90FF3">
        <w:rPr>
          <w:rFonts w:ascii="Times New Roman" w:hAnsi="Times New Roman" w:cs="Times New Roman"/>
          <w:b/>
          <w:szCs w:val="21"/>
        </w:rPr>
        <w:t>表</w:t>
      </w:r>
      <w:r w:rsidRPr="00E90FF3">
        <w:rPr>
          <w:rFonts w:ascii="Times New Roman" w:hAnsi="Times New Roman" w:cs="Times New Roman"/>
          <w:b/>
          <w:szCs w:val="21"/>
        </w:rPr>
        <w:t>5-</w:t>
      </w:r>
      <w:r>
        <w:rPr>
          <w:rFonts w:ascii="Times New Roman" w:hAnsi="Times New Roman" w:cs="Times New Roman"/>
          <w:b/>
          <w:szCs w:val="21"/>
        </w:rPr>
        <w:t xml:space="preserve">8 </w:t>
      </w:r>
      <w:r w:rsidR="009926F5" w:rsidRPr="00E90FF3">
        <w:rPr>
          <w:rFonts w:ascii="Times New Roman" w:hAnsi="Times New Roman" w:cs="Times New Roman"/>
          <w:b/>
          <w:szCs w:val="21"/>
        </w:rPr>
        <w:t>γ-</w:t>
      </w:r>
      <w:r w:rsidR="009926F5" w:rsidRPr="00E90FF3">
        <w:rPr>
          <w:rFonts w:ascii="Times New Roman" w:hAnsi="Times New Roman" w:cs="Times New Roman"/>
          <w:b/>
          <w:szCs w:val="21"/>
        </w:rPr>
        <w:t>六六六</w:t>
      </w:r>
      <w:r w:rsidR="00DF10CC" w:rsidRPr="00E90FF3">
        <w:rPr>
          <w:rFonts w:ascii="Times New Roman" w:hAnsi="Times New Roman" w:cs="Times New Roman"/>
          <w:b/>
          <w:szCs w:val="21"/>
        </w:rPr>
        <w:t>方法检出限、测定下限测定结果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1E0" w:firstRow="1" w:lastRow="1" w:firstColumn="1" w:lastColumn="1" w:noHBand="0" w:noVBand="0"/>
      </w:tblPr>
      <w:tblGrid>
        <w:gridCol w:w="1252"/>
        <w:gridCol w:w="1448"/>
        <w:gridCol w:w="1050"/>
        <w:gridCol w:w="942"/>
        <w:gridCol w:w="1203"/>
        <w:gridCol w:w="1201"/>
        <w:gridCol w:w="1200"/>
      </w:tblGrid>
      <w:tr w:rsidR="009926F5" w:rsidRPr="00DF10CC" w:rsidTr="00DF10CC">
        <w:trPr>
          <w:trHeight w:val="340"/>
          <w:jc w:val="center"/>
        </w:trPr>
        <w:tc>
          <w:tcPr>
            <w:tcW w:w="754"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浓度</w:t>
            </w:r>
            <w:r w:rsidRPr="00915953">
              <w:rPr>
                <w:rFonts w:ascii="Times New Roman" w:hAnsi="Times New Roman" w:cs="Times New Roman"/>
                <w:b/>
                <w:kern w:val="0"/>
                <w:szCs w:val="21"/>
              </w:rPr>
              <w:t>(μg/L)</w:t>
            </w:r>
          </w:p>
        </w:tc>
        <w:tc>
          <w:tcPr>
            <w:tcW w:w="873"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测定值</w:t>
            </w:r>
            <w:r w:rsidRPr="00915953">
              <w:rPr>
                <w:rFonts w:ascii="Times New Roman" w:hAnsi="Times New Roman" w:cs="Times New Roman"/>
                <w:b/>
                <w:kern w:val="0"/>
                <w:szCs w:val="21"/>
              </w:rPr>
              <w:t>(μg/L)</w:t>
            </w:r>
          </w:p>
        </w:tc>
        <w:tc>
          <w:tcPr>
            <w:tcW w:w="633" w:type="pct"/>
            <w:vAlign w:val="center"/>
          </w:tcPr>
          <w:p w:rsidR="009926F5" w:rsidRPr="00915953" w:rsidRDefault="009926F5" w:rsidP="00DF10CC">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均值（</w:t>
            </w:r>
            <w:r w:rsidRPr="00915953">
              <w:rPr>
                <w:rFonts w:ascii="Times New Roman" w:hAnsi="Times New Roman" w:cs="Times New Roman"/>
                <w:b/>
                <w:kern w:val="0"/>
                <w:szCs w:val="21"/>
              </w:rPr>
              <w:t>X</w:t>
            </w:r>
            <w:r w:rsidRPr="00915953">
              <w:rPr>
                <w:rFonts w:ascii="Times New Roman" w:hAnsi="Times New Roman" w:cs="Times New Roman" w:hint="eastAsia"/>
                <w:b/>
                <w:kern w:val="0"/>
                <w:szCs w:val="21"/>
              </w:rPr>
              <w:t>）</w:t>
            </w:r>
          </w:p>
        </w:tc>
        <w:tc>
          <w:tcPr>
            <w:tcW w:w="568"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S</w:t>
            </w:r>
          </w:p>
        </w:tc>
        <w:tc>
          <w:tcPr>
            <w:tcW w:w="725"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t</w:t>
            </w:r>
            <w:r w:rsidRPr="00E80DB9">
              <w:rPr>
                <w:rFonts w:ascii="Times New Roman" w:hAnsi="Times New Roman" w:cs="Times New Roman"/>
                <w:b/>
                <w:kern w:val="0"/>
                <w:szCs w:val="21"/>
                <w:vertAlign w:val="subscript"/>
              </w:rPr>
              <w:t>(n-1,0.99)</w:t>
            </w:r>
            <w:r w:rsidRPr="00915953">
              <w:rPr>
                <w:rFonts w:ascii="Times New Roman" w:hAnsi="Times New Roman" w:cs="Times New Roman"/>
                <w:b/>
                <w:kern w:val="0"/>
                <w:szCs w:val="21"/>
              </w:rPr>
              <w:t>S</w:t>
            </w:r>
          </w:p>
        </w:tc>
        <w:tc>
          <w:tcPr>
            <w:tcW w:w="724"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MDL(μg/L)</w:t>
            </w:r>
          </w:p>
        </w:tc>
        <w:tc>
          <w:tcPr>
            <w:tcW w:w="723"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测定下限</w:t>
            </w:r>
            <w:r w:rsidRPr="00915953">
              <w:rPr>
                <w:rFonts w:ascii="Times New Roman" w:hAnsi="Times New Roman" w:cs="Times New Roman"/>
                <w:b/>
                <w:kern w:val="0"/>
                <w:szCs w:val="21"/>
              </w:rPr>
              <w:t>(μg/L)</w:t>
            </w:r>
          </w:p>
        </w:tc>
      </w:tr>
      <w:tr w:rsidR="000B0399" w:rsidRPr="00DF10CC" w:rsidTr="000B0399">
        <w:trPr>
          <w:trHeight w:val="340"/>
          <w:jc w:val="center"/>
        </w:trPr>
        <w:tc>
          <w:tcPr>
            <w:tcW w:w="754" w:type="pct"/>
            <w:vMerge w:val="restart"/>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r w:rsidRPr="00DF10CC">
              <w:rPr>
                <w:rFonts w:ascii="Times New Roman" w:hAnsi="Times New Roman" w:cs="Times New Roman" w:hint="eastAsia"/>
                <w:kern w:val="0"/>
                <w:szCs w:val="21"/>
              </w:rPr>
              <w:t>0.0075</w:t>
            </w:r>
          </w:p>
        </w:tc>
        <w:tc>
          <w:tcPr>
            <w:tcW w:w="873" w:type="pct"/>
            <w:vAlign w:val="center"/>
          </w:tcPr>
          <w:p w:rsidR="000B0399" w:rsidRPr="000B0399" w:rsidRDefault="000B0399" w:rsidP="000B0399">
            <w:pPr>
              <w:jc w:val="center"/>
              <w:rPr>
                <w:rFonts w:ascii="Times New Roman" w:hAnsi="Times New Roman" w:cs="Times New Roman"/>
              </w:rPr>
            </w:pPr>
            <w:r w:rsidRPr="000B0399">
              <w:rPr>
                <w:rFonts w:ascii="Times New Roman" w:hAnsi="Times New Roman" w:cs="Times New Roman"/>
              </w:rPr>
              <w:t>1.76</w:t>
            </w:r>
          </w:p>
        </w:tc>
        <w:tc>
          <w:tcPr>
            <w:tcW w:w="633" w:type="pct"/>
            <w:vMerge w:val="restart"/>
            <w:vAlign w:val="center"/>
          </w:tcPr>
          <w:p w:rsidR="000B0399" w:rsidRPr="000B0399" w:rsidRDefault="000B0399" w:rsidP="000B0399">
            <w:pPr>
              <w:widowControl/>
              <w:jc w:val="center"/>
              <w:rPr>
                <w:rFonts w:ascii="Times New Roman" w:eastAsia="宋体" w:hAnsi="Times New Roman" w:cs="Times New Roman"/>
                <w:kern w:val="0"/>
                <w:sz w:val="24"/>
              </w:rPr>
            </w:pPr>
            <w:r>
              <w:rPr>
                <w:rFonts w:ascii="Times New Roman" w:hAnsi="Times New Roman" w:cs="Times New Roman"/>
              </w:rPr>
              <w:t>1.93</w:t>
            </w:r>
          </w:p>
        </w:tc>
        <w:tc>
          <w:tcPr>
            <w:tcW w:w="568" w:type="pct"/>
            <w:vMerge w:val="restart"/>
            <w:vAlign w:val="center"/>
          </w:tcPr>
          <w:p w:rsidR="000B0399" w:rsidRPr="000B0399" w:rsidRDefault="000B0399" w:rsidP="000B0399">
            <w:pPr>
              <w:jc w:val="center"/>
              <w:rPr>
                <w:rFonts w:ascii="Times New Roman" w:hAnsi="Times New Roman" w:cs="Times New Roman"/>
              </w:rPr>
            </w:pPr>
            <w:r w:rsidRPr="000B0399">
              <w:rPr>
                <w:rFonts w:ascii="Times New Roman" w:hAnsi="Times New Roman" w:cs="Times New Roman"/>
              </w:rPr>
              <w:t>0.1800</w:t>
            </w:r>
          </w:p>
        </w:tc>
        <w:tc>
          <w:tcPr>
            <w:tcW w:w="725" w:type="pct"/>
            <w:vMerge w:val="restart"/>
            <w:vAlign w:val="center"/>
          </w:tcPr>
          <w:p w:rsidR="000B0399" w:rsidRPr="000B0399" w:rsidRDefault="000B0399" w:rsidP="000B0399">
            <w:pPr>
              <w:jc w:val="center"/>
              <w:rPr>
                <w:rFonts w:ascii="Times New Roman" w:hAnsi="Times New Roman" w:cs="Times New Roman"/>
              </w:rPr>
            </w:pPr>
            <w:r>
              <w:rPr>
                <w:rFonts w:ascii="Times New Roman" w:hAnsi="Times New Roman" w:cs="Times New Roman"/>
              </w:rPr>
              <w:t>0.54</w:t>
            </w:r>
          </w:p>
        </w:tc>
        <w:tc>
          <w:tcPr>
            <w:tcW w:w="724" w:type="pct"/>
            <w:vMerge w:val="restart"/>
            <w:vAlign w:val="center"/>
          </w:tcPr>
          <w:p w:rsidR="000B0399" w:rsidRPr="00DF10CC" w:rsidRDefault="000B0399" w:rsidP="00C73164">
            <w:pPr>
              <w:autoSpaceDE w:val="0"/>
              <w:autoSpaceDN w:val="0"/>
              <w:adjustRightInd w:val="0"/>
              <w:spacing w:line="220" w:lineRule="exact"/>
              <w:jc w:val="center"/>
              <w:rPr>
                <w:rFonts w:ascii="Times New Roman" w:hAnsi="Times New Roman" w:cs="Times New Roman"/>
                <w:kern w:val="0"/>
                <w:szCs w:val="21"/>
              </w:rPr>
            </w:pPr>
            <w:r w:rsidRPr="00DF10CC">
              <w:rPr>
                <w:rFonts w:ascii="Times New Roman" w:hAnsi="Times New Roman" w:cs="Times New Roman" w:hint="eastAsia"/>
                <w:kern w:val="0"/>
                <w:szCs w:val="21"/>
              </w:rPr>
              <w:t>0.00</w:t>
            </w:r>
            <w:r w:rsidR="00C73164">
              <w:rPr>
                <w:rFonts w:ascii="Times New Roman" w:hAnsi="Times New Roman" w:cs="Times New Roman"/>
                <w:kern w:val="0"/>
                <w:szCs w:val="21"/>
              </w:rPr>
              <w:t>3</w:t>
            </w:r>
          </w:p>
        </w:tc>
        <w:tc>
          <w:tcPr>
            <w:tcW w:w="723" w:type="pct"/>
            <w:vMerge w:val="restart"/>
            <w:vAlign w:val="center"/>
          </w:tcPr>
          <w:p w:rsidR="000B0399" w:rsidRPr="00DF10CC" w:rsidRDefault="000B0399" w:rsidP="00C73164">
            <w:pPr>
              <w:autoSpaceDE w:val="0"/>
              <w:autoSpaceDN w:val="0"/>
              <w:adjustRightInd w:val="0"/>
              <w:spacing w:line="220" w:lineRule="exact"/>
              <w:jc w:val="center"/>
              <w:rPr>
                <w:rFonts w:ascii="Times New Roman" w:hAnsi="Times New Roman" w:cs="Times New Roman"/>
                <w:kern w:val="0"/>
                <w:szCs w:val="21"/>
              </w:rPr>
            </w:pPr>
            <w:r w:rsidRPr="00DF10CC">
              <w:rPr>
                <w:rFonts w:ascii="Times New Roman" w:hAnsi="Times New Roman" w:cs="Times New Roman" w:hint="eastAsia"/>
                <w:kern w:val="0"/>
                <w:szCs w:val="21"/>
              </w:rPr>
              <w:t>0.01</w:t>
            </w:r>
            <w:r w:rsidR="00C73164">
              <w:rPr>
                <w:rFonts w:ascii="Times New Roman" w:hAnsi="Times New Roman" w:cs="Times New Roman"/>
                <w:kern w:val="0"/>
                <w:szCs w:val="21"/>
              </w:rPr>
              <w:t>2</w:t>
            </w:r>
          </w:p>
        </w:tc>
      </w:tr>
      <w:tr w:rsidR="000B0399" w:rsidRPr="00DF10CC" w:rsidTr="000B0399">
        <w:trPr>
          <w:trHeight w:val="340"/>
          <w:jc w:val="center"/>
        </w:trPr>
        <w:tc>
          <w:tcPr>
            <w:tcW w:w="75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0B0399" w:rsidRPr="000B0399" w:rsidRDefault="000B0399" w:rsidP="000B0399">
            <w:pPr>
              <w:jc w:val="center"/>
              <w:rPr>
                <w:rFonts w:ascii="Times New Roman" w:hAnsi="Times New Roman" w:cs="Times New Roman"/>
              </w:rPr>
            </w:pPr>
            <w:r w:rsidRPr="000B0399">
              <w:rPr>
                <w:rFonts w:ascii="Times New Roman" w:hAnsi="Times New Roman" w:cs="Times New Roman"/>
              </w:rPr>
              <w:t>2.06</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r w:rsidR="000B0399" w:rsidRPr="00DF10CC" w:rsidTr="000B0399">
        <w:trPr>
          <w:trHeight w:val="340"/>
          <w:jc w:val="center"/>
        </w:trPr>
        <w:tc>
          <w:tcPr>
            <w:tcW w:w="75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0B0399" w:rsidRPr="000B0399" w:rsidRDefault="000B0399" w:rsidP="000B0399">
            <w:pPr>
              <w:jc w:val="center"/>
              <w:rPr>
                <w:rFonts w:ascii="Times New Roman" w:hAnsi="Times New Roman" w:cs="Times New Roman"/>
              </w:rPr>
            </w:pPr>
            <w:r w:rsidRPr="000B0399">
              <w:rPr>
                <w:rFonts w:ascii="Times New Roman" w:hAnsi="Times New Roman" w:cs="Times New Roman"/>
              </w:rPr>
              <w:t>2.00</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r w:rsidR="000B0399" w:rsidRPr="00DF10CC" w:rsidTr="000B0399">
        <w:trPr>
          <w:trHeight w:val="340"/>
          <w:jc w:val="center"/>
        </w:trPr>
        <w:tc>
          <w:tcPr>
            <w:tcW w:w="75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0B0399" w:rsidRPr="000B0399" w:rsidRDefault="000B0399" w:rsidP="000B0399">
            <w:pPr>
              <w:jc w:val="center"/>
              <w:rPr>
                <w:rFonts w:ascii="Times New Roman" w:hAnsi="Times New Roman" w:cs="Times New Roman"/>
              </w:rPr>
            </w:pPr>
            <w:r w:rsidRPr="000B0399">
              <w:rPr>
                <w:rFonts w:ascii="Times New Roman" w:hAnsi="Times New Roman" w:cs="Times New Roman"/>
              </w:rPr>
              <w:t>2.19</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r w:rsidR="000B0399" w:rsidRPr="00DF10CC" w:rsidTr="000B0399">
        <w:trPr>
          <w:trHeight w:val="340"/>
          <w:jc w:val="center"/>
        </w:trPr>
        <w:tc>
          <w:tcPr>
            <w:tcW w:w="75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0B0399" w:rsidRPr="000B0399" w:rsidRDefault="000B0399" w:rsidP="000B0399">
            <w:pPr>
              <w:jc w:val="center"/>
              <w:rPr>
                <w:rFonts w:ascii="Times New Roman" w:hAnsi="Times New Roman" w:cs="Times New Roman"/>
              </w:rPr>
            </w:pPr>
            <w:r w:rsidRPr="000B0399">
              <w:rPr>
                <w:rFonts w:ascii="Times New Roman" w:hAnsi="Times New Roman" w:cs="Times New Roman"/>
              </w:rPr>
              <w:t>1.73</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r w:rsidR="000B0399" w:rsidRPr="00DF10CC" w:rsidTr="000B0399">
        <w:trPr>
          <w:trHeight w:val="340"/>
          <w:jc w:val="center"/>
        </w:trPr>
        <w:tc>
          <w:tcPr>
            <w:tcW w:w="75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0B0399" w:rsidRPr="000B0399" w:rsidRDefault="000B0399" w:rsidP="000B0399">
            <w:pPr>
              <w:jc w:val="center"/>
              <w:rPr>
                <w:rFonts w:ascii="Times New Roman" w:hAnsi="Times New Roman" w:cs="Times New Roman"/>
              </w:rPr>
            </w:pPr>
            <w:r w:rsidRPr="000B0399">
              <w:rPr>
                <w:rFonts w:ascii="Times New Roman" w:hAnsi="Times New Roman" w:cs="Times New Roman"/>
              </w:rPr>
              <w:t>1.83</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r w:rsidR="000B0399" w:rsidRPr="00DF10CC" w:rsidTr="000B0399">
        <w:trPr>
          <w:trHeight w:val="340"/>
          <w:jc w:val="center"/>
        </w:trPr>
        <w:tc>
          <w:tcPr>
            <w:tcW w:w="75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CF42B2" w:rsidRPr="000B0399" w:rsidRDefault="00CF42B2" w:rsidP="00CF42B2">
            <w:pPr>
              <w:jc w:val="center"/>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95</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bl>
    <w:p w:rsidR="009926F5" w:rsidRPr="00DF10CC" w:rsidRDefault="009926F5" w:rsidP="00DF10CC">
      <w:pPr>
        <w:autoSpaceDE w:val="0"/>
        <w:autoSpaceDN w:val="0"/>
        <w:adjustRightInd w:val="0"/>
        <w:spacing w:line="220" w:lineRule="exact"/>
        <w:jc w:val="center"/>
        <w:rPr>
          <w:rFonts w:ascii="Times New Roman" w:hAnsi="Times New Roman" w:cs="Times New Roman"/>
          <w:kern w:val="0"/>
          <w:szCs w:val="21"/>
        </w:rPr>
      </w:pPr>
    </w:p>
    <w:p w:rsidR="009926F5" w:rsidRPr="00E90FF3" w:rsidRDefault="00E90FF3" w:rsidP="004E310A">
      <w:pPr>
        <w:adjustRightInd w:val="0"/>
        <w:snapToGrid w:val="0"/>
        <w:spacing w:beforeLines="50" w:before="156" w:afterLines="50" w:after="156"/>
        <w:ind w:firstLineChars="200" w:firstLine="422"/>
        <w:jc w:val="center"/>
        <w:rPr>
          <w:rFonts w:ascii="Times New Roman" w:hAnsi="Times New Roman" w:cs="Times New Roman"/>
          <w:b/>
          <w:szCs w:val="21"/>
        </w:rPr>
      </w:pPr>
      <w:r w:rsidRPr="00E90FF3">
        <w:rPr>
          <w:rFonts w:ascii="Times New Roman" w:hAnsi="Times New Roman" w:cs="Times New Roman"/>
          <w:b/>
          <w:szCs w:val="21"/>
        </w:rPr>
        <w:t>表</w:t>
      </w:r>
      <w:r w:rsidRPr="00E90FF3">
        <w:rPr>
          <w:rFonts w:ascii="Times New Roman" w:hAnsi="Times New Roman" w:cs="Times New Roman"/>
          <w:b/>
          <w:szCs w:val="21"/>
        </w:rPr>
        <w:t xml:space="preserve">5-9 </w:t>
      </w:r>
      <w:r w:rsidR="009926F5" w:rsidRPr="00E90FF3">
        <w:rPr>
          <w:rFonts w:ascii="Times New Roman" w:hAnsi="Times New Roman" w:cs="Times New Roman"/>
          <w:b/>
          <w:szCs w:val="21"/>
        </w:rPr>
        <w:t>七氯</w:t>
      </w:r>
      <w:r w:rsidR="00DF10CC" w:rsidRPr="00E90FF3">
        <w:rPr>
          <w:rFonts w:ascii="Times New Roman" w:hAnsi="Times New Roman" w:cs="Times New Roman"/>
          <w:b/>
          <w:szCs w:val="21"/>
        </w:rPr>
        <w:t>方法检出限、测定下限测定结果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1E0" w:firstRow="1" w:lastRow="1" w:firstColumn="1" w:lastColumn="1" w:noHBand="0" w:noVBand="0"/>
      </w:tblPr>
      <w:tblGrid>
        <w:gridCol w:w="1252"/>
        <w:gridCol w:w="1448"/>
        <w:gridCol w:w="1050"/>
        <w:gridCol w:w="942"/>
        <w:gridCol w:w="1203"/>
        <w:gridCol w:w="1201"/>
        <w:gridCol w:w="1200"/>
      </w:tblGrid>
      <w:tr w:rsidR="009926F5" w:rsidRPr="00915953" w:rsidTr="00DF10CC">
        <w:trPr>
          <w:trHeight w:val="340"/>
          <w:jc w:val="center"/>
        </w:trPr>
        <w:tc>
          <w:tcPr>
            <w:tcW w:w="754"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浓度</w:t>
            </w:r>
            <w:r w:rsidRPr="00915953">
              <w:rPr>
                <w:rFonts w:ascii="Times New Roman" w:hAnsi="Times New Roman" w:cs="Times New Roman"/>
                <w:b/>
                <w:kern w:val="0"/>
                <w:szCs w:val="21"/>
              </w:rPr>
              <w:t>(μg/L)</w:t>
            </w:r>
          </w:p>
        </w:tc>
        <w:tc>
          <w:tcPr>
            <w:tcW w:w="873"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测定值</w:t>
            </w:r>
            <w:r w:rsidRPr="00915953">
              <w:rPr>
                <w:rFonts w:ascii="Times New Roman" w:hAnsi="Times New Roman" w:cs="Times New Roman"/>
                <w:b/>
                <w:kern w:val="0"/>
                <w:szCs w:val="21"/>
              </w:rPr>
              <w:t>(μg/L)</w:t>
            </w:r>
          </w:p>
        </w:tc>
        <w:tc>
          <w:tcPr>
            <w:tcW w:w="633" w:type="pct"/>
            <w:vAlign w:val="center"/>
          </w:tcPr>
          <w:p w:rsidR="009926F5" w:rsidRPr="00915953" w:rsidRDefault="009926F5" w:rsidP="00DF10CC">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均值（</w:t>
            </w:r>
            <w:r w:rsidRPr="00915953">
              <w:rPr>
                <w:rFonts w:ascii="Times New Roman" w:hAnsi="Times New Roman" w:cs="Times New Roman"/>
                <w:b/>
                <w:kern w:val="0"/>
                <w:szCs w:val="21"/>
              </w:rPr>
              <w:t>X</w:t>
            </w:r>
            <w:r w:rsidRPr="00915953">
              <w:rPr>
                <w:rFonts w:ascii="Times New Roman" w:hAnsi="Times New Roman" w:cs="Times New Roman" w:hint="eastAsia"/>
                <w:b/>
                <w:kern w:val="0"/>
                <w:szCs w:val="21"/>
              </w:rPr>
              <w:t>）</w:t>
            </w:r>
          </w:p>
        </w:tc>
        <w:tc>
          <w:tcPr>
            <w:tcW w:w="568"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S</w:t>
            </w:r>
          </w:p>
        </w:tc>
        <w:tc>
          <w:tcPr>
            <w:tcW w:w="725"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t</w:t>
            </w:r>
            <w:r w:rsidRPr="00E80DB9">
              <w:rPr>
                <w:rFonts w:ascii="Times New Roman" w:hAnsi="Times New Roman" w:cs="Times New Roman"/>
                <w:b/>
                <w:kern w:val="0"/>
                <w:szCs w:val="21"/>
                <w:vertAlign w:val="subscript"/>
              </w:rPr>
              <w:t>(n-1,0.99)</w:t>
            </w:r>
            <w:r w:rsidRPr="00915953">
              <w:rPr>
                <w:rFonts w:ascii="Times New Roman" w:hAnsi="Times New Roman" w:cs="Times New Roman"/>
                <w:b/>
                <w:kern w:val="0"/>
                <w:szCs w:val="21"/>
              </w:rPr>
              <w:t>S</w:t>
            </w:r>
          </w:p>
        </w:tc>
        <w:tc>
          <w:tcPr>
            <w:tcW w:w="724"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MDL(μg/L)</w:t>
            </w:r>
          </w:p>
        </w:tc>
        <w:tc>
          <w:tcPr>
            <w:tcW w:w="723"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测定下限</w:t>
            </w:r>
            <w:r w:rsidRPr="00915953">
              <w:rPr>
                <w:rFonts w:ascii="Times New Roman" w:hAnsi="Times New Roman" w:cs="Times New Roman"/>
                <w:b/>
                <w:kern w:val="0"/>
                <w:szCs w:val="21"/>
              </w:rPr>
              <w:t>(μg/L)</w:t>
            </w:r>
          </w:p>
        </w:tc>
      </w:tr>
      <w:tr w:rsidR="000B0399" w:rsidRPr="00DF10CC" w:rsidTr="000B0399">
        <w:trPr>
          <w:trHeight w:val="340"/>
          <w:jc w:val="center"/>
        </w:trPr>
        <w:tc>
          <w:tcPr>
            <w:tcW w:w="754" w:type="pct"/>
            <w:vMerge w:val="restart"/>
            <w:vAlign w:val="center"/>
          </w:tcPr>
          <w:p w:rsidR="000B0399" w:rsidRPr="000B0399" w:rsidRDefault="000B0399" w:rsidP="000B0399">
            <w:pPr>
              <w:autoSpaceDE w:val="0"/>
              <w:autoSpaceDN w:val="0"/>
              <w:adjustRightInd w:val="0"/>
              <w:spacing w:line="220" w:lineRule="exact"/>
              <w:jc w:val="center"/>
              <w:rPr>
                <w:rFonts w:ascii="Times New Roman" w:hAnsi="Times New Roman" w:cs="Times New Roman"/>
                <w:kern w:val="0"/>
                <w:szCs w:val="21"/>
              </w:rPr>
            </w:pPr>
            <w:r w:rsidRPr="000B0399">
              <w:rPr>
                <w:rFonts w:ascii="Times New Roman" w:hAnsi="Times New Roman" w:cs="Times New Roman"/>
                <w:kern w:val="0"/>
                <w:szCs w:val="21"/>
              </w:rPr>
              <w:t>0.0075</w:t>
            </w:r>
          </w:p>
        </w:tc>
        <w:tc>
          <w:tcPr>
            <w:tcW w:w="873" w:type="pct"/>
            <w:vAlign w:val="center"/>
          </w:tcPr>
          <w:p w:rsidR="000B0399" w:rsidRPr="000B0399" w:rsidRDefault="000B0399" w:rsidP="000B0399">
            <w:pPr>
              <w:jc w:val="center"/>
              <w:rPr>
                <w:rFonts w:ascii="Times New Roman" w:hAnsi="Times New Roman" w:cs="Times New Roman"/>
              </w:rPr>
            </w:pPr>
            <w:r w:rsidRPr="000B0399">
              <w:rPr>
                <w:rFonts w:ascii="Times New Roman" w:hAnsi="Times New Roman" w:cs="Times New Roman"/>
              </w:rPr>
              <w:t>2.08</w:t>
            </w:r>
          </w:p>
        </w:tc>
        <w:tc>
          <w:tcPr>
            <w:tcW w:w="633" w:type="pct"/>
            <w:vMerge w:val="restart"/>
            <w:tcBorders>
              <w:top w:val="nil"/>
              <w:left w:val="nil"/>
              <w:bottom w:val="nil"/>
              <w:right w:val="nil"/>
            </w:tcBorders>
            <w:shd w:val="clear" w:color="auto" w:fill="auto"/>
            <w:vAlign w:val="center"/>
          </w:tcPr>
          <w:p w:rsidR="000B0399" w:rsidRPr="000B0399" w:rsidRDefault="000B0399" w:rsidP="000B0399">
            <w:pPr>
              <w:widowControl/>
              <w:jc w:val="center"/>
              <w:rPr>
                <w:rFonts w:ascii="Times New Roman" w:eastAsia="宋体" w:hAnsi="Times New Roman" w:cs="Times New Roman"/>
                <w:kern w:val="0"/>
                <w:sz w:val="24"/>
              </w:rPr>
            </w:pPr>
            <w:r>
              <w:rPr>
                <w:rFonts w:ascii="Times New Roman" w:hAnsi="Times New Roman" w:cs="Times New Roman"/>
              </w:rPr>
              <w:t>1.81</w:t>
            </w:r>
          </w:p>
        </w:tc>
        <w:tc>
          <w:tcPr>
            <w:tcW w:w="568" w:type="pct"/>
            <w:vMerge w:val="restart"/>
            <w:tcBorders>
              <w:top w:val="nil"/>
              <w:left w:val="nil"/>
              <w:bottom w:val="nil"/>
              <w:right w:val="nil"/>
            </w:tcBorders>
            <w:shd w:val="clear" w:color="auto" w:fill="auto"/>
            <w:vAlign w:val="center"/>
          </w:tcPr>
          <w:p w:rsidR="000B0399" w:rsidRPr="000B0399" w:rsidRDefault="000B0399" w:rsidP="000B0399">
            <w:pPr>
              <w:jc w:val="center"/>
              <w:rPr>
                <w:rFonts w:ascii="Times New Roman" w:hAnsi="Times New Roman" w:cs="Times New Roman"/>
              </w:rPr>
            </w:pPr>
            <w:r w:rsidRPr="000B0399">
              <w:rPr>
                <w:rFonts w:ascii="Times New Roman" w:hAnsi="Times New Roman" w:cs="Times New Roman"/>
              </w:rPr>
              <w:t>0.3955</w:t>
            </w:r>
          </w:p>
        </w:tc>
        <w:tc>
          <w:tcPr>
            <w:tcW w:w="725" w:type="pct"/>
            <w:vMerge w:val="restart"/>
            <w:tcBorders>
              <w:top w:val="nil"/>
              <w:left w:val="nil"/>
              <w:bottom w:val="nil"/>
              <w:right w:val="nil"/>
            </w:tcBorders>
            <w:shd w:val="clear" w:color="auto" w:fill="auto"/>
            <w:vAlign w:val="center"/>
          </w:tcPr>
          <w:p w:rsidR="000B0399" w:rsidRPr="000B0399" w:rsidRDefault="000B0399" w:rsidP="000B0399">
            <w:pPr>
              <w:jc w:val="center"/>
              <w:rPr>
                <w:rFonts w:ascii="Times New Roman" w:hAnsi="Times New Roman" w:cs="Times New Roman"/>
              </w:rPr>
            </w:pPr>
            <w:r>
              <w:rPr>
                <w:rFonts w:ascii="Times New Roman" w:hAnsi="Times New Roman" w:cs="Times New Roman"/>
              </w:rPr>
              <w:t>1.19</w:t>
            </w:r>
          </w:p>
        </w:tc>
        <w:tc>
          <w:tcPr>
            <w:tcW w:w="724" w:type="pct"/>
            <w:vMerge w:val="restart"/>
            <w:vAlign w:val="center"/>
          </w:tcPr>
          <w:p w:rsidR="000B0399" w:rsidRPr="000B0399" w:rsidRDefault="000B0399" w:rsidP="000B0399">
            <w:pPr>
              <w:autoSpaceDE w:val="0"/>
              <w:autoSpaceDN w:val="0"/>
              <w:adjustRightInd w:val="0"/>
              <w:spacing w:line="220" w:lineRule="exact"/>
              <w:jc w:val="center"/>
              <w:rPr>
                <w:rFonts w:ascii="Times New Roman" w:hAnsi="Times New Roman" w:cs="Times New Roman"/>
                <w:kern w:val="0"/>
                <w:szCs w:val="21"/>
              </w:rPr>
            </w:pPr>
            <w:r w:rsidRPr="000B0399">
              <w:rPr>
                <w:rFonts w:ascii="Times New Roman" w:hAnsi="Times New Roman" w:cs="Times New Roman"/>
                <w:kern w:val="0"/>
                <w:szCs w:val="21"/>
              </w:rPr>
              <w:t>0.006</w:t>
            </w:r>
          </w:p>
        </w:tc>
        <w:tc>
          <w:tcPr>
            <w:tcW w:w="723" w:type="pct"/>
            <w:vMerge w:val="restart"/>
            <w:vAlign w:val="center"/>
          </w:tcPr>
          <w:p w:rsidR="000B0399" w:rsidRPr="000B0399" w:rsidRDefault="000B0399" w:rsidP="00C73164">
            <w:pPr>
              <w:autoSpaceDE w:val="0"/>
              <w:autoSpaceDN w:val="0"/>
              <w:adjustRightInd w:val="0"/>
              <w:spacing w:line="220" w:lineRule="exact"/>
              <w:jc w:val="center"/>
              <w:rPr>
                <w:rFonts w:ascii="Times New Roman" w:hAnsi="Times New Roman" w:cs="Times New Roman"/>
                <w:kern w:val="0"/>
                <w:szCs w:val="21"/>
              </w:rPr>
            </w:pPr>
            <w:r w:rsidRPr="000B0399">
              <w:rPr>
                <w:rFonts w:ascii="Times New Roman" w:hAnsi="Times New Roman" w:cs="Times New Roman"/>
                <w:kern w:val="0"/>
                <w:szCs w:val="21"/>
              </w:rPr>
              <w:t>0.02</w:t>
            </w:r>
            <w:r w:rsidR="00C73164">
              <w:rPr>
                <w:rFonts w:ascii="Times New Roman" w:hAnsi="Times New Roman" w:cs="Times New Roman"/>
                <w:kern w:val="0"/>
                <w:szCs w:val="21"/>
              </w:rPr>
              <w:t>4</w:t>
            </w:r>
          </w:p>
        </w:tc>
      </w:tr>
      <w:tr w:rsidR="000B0399" w:rsidRPr="00DF10CC" w:rsidTr="000B0399">
        <w:trPr>
          <w:trHeight w:val="340"/>
          <w:jc w:val="center"/>
        </w:trPr>
        <w:tc>
          <w:tcPr>
            <w:tcW w:w="754" w:type="pct"/>
            <w:vMerge/>
            <w:vAlign w:val="center"/>
          </w:tcPr>
          <w:p w:rsidR="000B0399" w:rsidRPr="000B0399"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0B0399" w:rsidRPr="000B0399" w:rsidRDefault="000B0399" w:rsidP="000B0399">
            <w:pPr>
              <w:jc w:val="center"/>
              <w:rPr>
                <w:rFonts w:ascii="Times New Roman" w:hAnsi="Times New Roman" w:cs="Times New Roman"/>
              </w:rPr>
            </w:pPr>
            <w:r w:rsidRPr="000B0399">
              <w:rPr>
                <w:rFonts w:ascii="Times New Roman" w:hAnsi="Times New Roman" w:cs="Times New Roman"/>
              </w:rPr>
              <w:t>1.95</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r w:rsidR="000B0399" w:rsidRPr="00DF10CC" w:rsidTr="000B0399">
        <w:trPr>
          <w:trHeight w:val="340"/>
          <w:jc w:val="center"/>
        </w:trPr>
        <w:tc>
          <w:tcPr>
            <w:tcW w:w="754" w:type="pct"/>
            <w:vMerge/>
            <w:vAlign w:val="center"/>
          </w:tcPr>
          <w:p w:rsidR="000B0399" w:rsidRPr="000B0399"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0B0399" w:rsidRPr="000B0399" w:rsidRDefault="000B0399" w:rsidP="000B0399">
            <w:pPr>
              <w:jc w:val="center"/>
              <w:rPr>
                <w:rFonts w:ascii="Times New Roman" w:hAnsi="Times New Roman" w:cs="Times New Roman"/>
              </w:rPr>
            </w:pPr>
            <w:r w:rsidRPr="000B0399">
              <w:rPr>
                <w:rFonts w:ascii="Times New Roman" w:hAnsi="Times New Roman" w:cs="Times New Roman"/>
              </w:rPr>
              <w:t>1.42</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r w:rsidR="000B0399" w:rsidRPr="00DF10CC" w:rsidTr="000B0399">
        <w:trPr>
          <w:trHeight w:val="340"/>
          <w:jc w:val="center"/>
        </w:trPr>
        <w:tc>
          <w:tcPr>
            <w:tcW w:w="754" w:type="pct"/>
            <w:vMerge/>
            <w:vAlign w:val="center"/>
          </w:tcPr>
          <w:p w:rsidR="000B0399" w:rsidRPr="000B0399"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0B0399" w:rsidRPr="000B0399" w:rsidRDefault="000B0399" w:rsidP="000B0399">
            <w:pPr>
              <w:jc w:val="center"/>
              <w:rPr>
                <w:rFonts w:ascii="Times New Roman" w:hAnsi="Times New Roman" w:cs="Times New Roman"/>
              </w:rPr>
            </w:pPr>
            <w:r w:rsidRPr="000B0399">
              <w:rPr>
                <w:rFonts w:ascii="Times New Roman" w:hAnsi="Times New Roman" w:cs="Times New Roman"/>
              </w:rPr>
              <w:t>1.24</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r w:rsidR="000B0399" w:rsidRPr="00DF10CC" w:rsidTr="000B0399">
        <w:trPr>
          <w:trHeight w:val="340"/>
          <w:jc w:val="center"/>
        </w:trPr>
        <w:tc>
          <w:tcPr>
            <w:tcW w:w="754" w:type="pct"/>
            <w:vMerge/>
            <w:vAlign w:val="center"/>
          </w:tcPr>
          <w:p w:rsidR="000B0399" w:rsidRPr="000B0399"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0B0399" w:rsidRPr="000B0399" w:rsidRDefault="000B0399" w:rsidP="000B0399">
            <w:pPr>
              <w:jc w:val="center"/>
              <w:rPr>
                <w:rFonts w:ascii="Times New Roman" w:hAnsi="Times New Roman" w:cs="Times New Roman"/>
              </w:rPr>
            </w:pPr>
            <w:r w:rsidRPr="000B0399">
              <w:rPr>
                <w:rFonts w:ascii="Times New Roman" w:hAnsi="Times New Roman" w:cs="Times New Roman"/>
              </w:rPr>
              <w:t>2.04</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r w:rsidR="000B0399" w:rsidRPr="00DF10CC" w:rsidTr="000B0399">
        <w:trPr>
          <w:trHeight w:val="340"/>
          <w:jc w:val="center"/>
        </w:trPr>
        <w:tc>
          <w:tcPr>
            <w:tcW w:w="754" w:type="pct"/>
            <w:vMerge/>
            <w:vAlign w:val="center"/>
          </w:tcPr>
          <w:p w:rsidR="000B0399" w:rsidRPr="000B0399"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0B0399" w:rsidRPr="000B0399" w:rsidRDefault="000B0399" w:rsidP="000B0399">
            <w:pPr>
              <w:jc w:val="center"/>
              <w:rPr>
                <w:rFonts w:ascii="Times New Roman" w:hAnsi="Times New Roman" w:cs="Times New Roman"/>
              </w:rPr>
            </w:pPr>
            <w:r w:rsidRPr="000B0399">
              <w:rPr>
                <w:rFonts w:ascii="Times New Roman" w:hAnsi="Times New Roman" w:cs="Times New Roman"/>
              </w:rPr>
              <w:t>1.36</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r w:rsidR="000B0399" w:rsidRPr="00DF10CC" w:rsidTr="000B0399">
        <w:trPr>
          <w:trHeight w:val="340"/>
          <w:jc w:val="center"/>
        </w:trPr>
        <w:tc>
          <w:tcPr>
            <w:tcW w:w="754" w:type="pct"/>
            <w:vMerge/>
            <w:vAlign w:val="center"/>
          </w:tcPr>
          <w:p w:rsidR="000B0399" w:rsidRPr="000B0399"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0B0399" w:rsidRPr="000B0399" w:rsidRDefault="000B0399" w:rsidP="00CF42B2">
            <w:pPr>
              <w:jc w:val="center"/>
              <w:rPr>
                <w:rFonts w:ascii="Times New Roman" w:hAnsi="Times New Roman" w:cs="Times New Roman"/>
              </w:rPr>
            </w:pPr>
            <w:r w:rsidRPr="000B0399">
              <w:rPr>
                <w:rFonts w:ascii="Times New Roman" w:hAnsi="Times New Roman" w:cs="Times New Roman"/>
              </w:rPr>
              <w:t>2.</w:t>
            </w:r>
            <w:r w:rsidR="00CF42B2">
              <w:rPr>
                <w:rFonts w:ascii="Times New Roman" w:hAnsi="Times New Roman" w:cs="Times New Roman"/>
              </w:rPr>
              <w:t>18</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bl>
    <w:p w:rsidR="009926F5" w:rsidRPr="00DF10CC" w:rsidRDefault="009926F5" w:rsidP="00DF10CC">
      <w:pPr>
        <w:autoSpaceDE w:val="0"/>
        <w:autoSpaceDN w:val="0"/>
        <w:adjustRightInd w:val="0"/>
        <w:spacing w:line="220" w:lineRule="exact"/>
        <w:jc w:val="center"/>
        <w:rPr>
          <w:rFonts w:ascii="Times New Roman" w:hAnsi="Times New Roman" w:cs="Times New Roman"/>
          <w:kern w:val="0"/>
          <w:szCs w:val="21"/>
        </w:rPr>
      </w:pPr>
    </w:p>
    <w:p w:rsidR="009926F5" w:rsidRPr="000476E0" w:rsidRDefault="00E90FF3" w:rsidP="004E310A">
      <w:pPr>
        <w:adjustRightInd w:val="0"/>
        <w:snapToGrid w:val="0"/>
        <w:spacing w:beforeLines="50" w:before="156" w:afterLines="50" w:after="156"/>
        <w:ind w:firstLineChars="200" w:firstLine="422"/>
        <w:jc w:val="center"/>
        <w:rPr>
          <w:rFonts w:asciiTheme="minorEastAsia" w:hAnsiTheme="minorEastAsia" w:cs="Times New Roman"/>
          <w:b/>
          <w:szCs w:val="21"/>
        </w:rPr>
      </w:pPr>
      <w:r w:rsidRPr="000476E0">
        <w:rPr>
          <w:rFonts w:ascii="Times New Roman" w:hAnsi="Times New Roman" w:cs="Times New Roman"/>
          <w:b/>
          <w:szCs w:val="21"/>
        </w:rPr>
        <w:t>表</w:t>
      </w:r>
      <w:r w:rsidRPr="000476E0">
        <w:rPr>
          <w:rFonts w:ascii="Times New Roman" w:hAnsi="Times New Roman" w:cs="Times New Roman"/>
          <w:b/>
          <w:szCs w:val="21"/>
        </w:rPr>
        <w:t>5-10</w:t>
      </w:r>
      <w:r w:rsidR="000476E0" w:rsidRPr="000476E0">
        <w:rPr>
          <w:rFonts w:ascii="Times New Roman" w:hAnsi="Times New Roman" w:cs="Times New Roman"/>
          <w:b/>
          <w:szCs w:val="21"/>
        </w:rPr>
        <w:t xml:space="preserve"> </w:t>
      </w:r>
      <w:r w:rsidR="009926F5" w:rsidRPr="000476E0">
        <w:rPr>
          <w:rFonts w:ascii="Times New Roman" w:hAnsi="Times New Roman" w:cs="Times New Roman"/>
          <w:b/>
          <w:szCs w:val="21"/>
        </w:rPr>
        <w:t>艾</w:t>
      </w:r>
      <w:r w:rsidR="009926F5" w:rsidRPr="00E90FF3">
        <w:rPr>
          <w:rFonts w:asciiTheme="minorEastAsia" w:hAnsiTheme="minorEastAsia" w:cs="Times New Roman" w:hint="eastAsia"/>
          <w:b/>
          <w:szCs w:val="21"/>
        </w:rPr>
        <w:t>氏剂</w:t>
      </w:r>
      <w:r w:rsidR="00DF10CC" w:rsidRPr="00E90FF3">
        <w:rPr>
          <w:rFonts w:asciiTheme="minorEastAsia" w:hAnsiTheme="minorEastAsia" w:cs="Times New Roman" w:hint="eastAsia"/>
          <w:b/>
          <w:szCs w:val="21"/>
        </w:rPr>
        <w:t>方法检出限、测定下限测定结果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1E0" w:firstRow="1" w:lastRow="1" w:firstColumn="1" w:lastColumn="1" w:noHBand="0" w:noVBand="0"/>
      </w:tblPr>
      <w:tblGrid>
        <w:gridCol w:w="1252"/>
        <w:gridCol w:w="1448"/>
        <w:gridCol w:w="1050"/>
        <w:gridCol w:w="942"/>
        <w:gridCol w:w="1203"/>
        <w:gridCol w:w="1201"/>
        <w:gridCol w:w="1200"/>
      </w:tblGrid>
      <w:tr w:rsidR="009926F5" w:rsidRPr="00DF10CC" w:rsidTr="00675755">
        <w:trPr>
          <w:trHeight w:val="340"/>
          <w:jc w:val="center"/>
        </w:trPr>
        <w:tc>
          <w:tcPr>
            <w:tcW w:w="754"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浓度</w:t>
            </w:r>
            <w:r w:rsidRPr="00915953">
              <w:rPr>
                <w:rFonts w:ascii="Times New Roman" w:hAnsi="Times New Roman" w:cs="Times New Roman"/>
                <w:b/>
                <w:kern w:val="0"/>
                <w:szCs w:val="21"/>
              </w:rPr>
              <w:t>(μg/L)</w:t>
            </w:r>
          </w:p>
        </w:tc>
        <w:tc>
          <w:tcPr>
            <w:tcW w:w="873"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测定值</w:t>
            </w:r>
            <w:r w:rsidRPr="00915953">
              <w:rPr>
                <w:rFonts w:ascii="Times New Roman" w:hAnsi="Times New Roman" w:cs="Times New Roman"/>
                <w:b/>
                <w:kern w:val="0"/>
                <w:szCs w:val="21"/>
              </w:rPr>
              <w:t>(μg/L)</w:t>
            </w:r>
          </w:p>
        </w:tc>
        <w:tc>
          <w:tcPr>
            <w:tcW w:w="633" w:type="pct"/>
            <w:vAlign w:val="center"/>
          </w:tcPr>
          <w:p w:rsidR="009926F5" w:rsidRPr="00915953" w:rsidRDefault="009926F5" w:rsidP="00DF10CC">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均值（</w:t>
            </w:r>
            <w:r w:rsidRPr="00915953">
              <w:rPr>
                <w:rFonts w:ascii="Times New Roman" w:hAnsi="Times New Roman" w:cs="Times New Roman"/>
                <w:b/>
                <w:kern w:val="0"/>
                <w:szCs w:val="21"/>
              </w:rPr>
              <w:t>X</w:t>
            </w:r>
            <w:r w:rsidRPr="00915953">
              <w:rPr>
                <w:rFonts w:ascii="Times New Roman" w:hAnsi="Times New Roman" w:cs="Times New Roman" w:hint="eastAsia"/>
                <w:b/>
                <w:kern w:val="0"/>
                <w:szCs w:val="21"/>
              </w:rPr>
              <w:t>）</w:t>
            </w:r>
          </w:p>
        </w:tc>
        <w:tc>
          <w:tcPr>
            <w:tcW w:w="568"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S</w:t>
            </w:r>
          </w:p>
        </w:tc>
        <w:tc>
          <w:tcPr>
            <w:tcW w:w="725"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t</w:t>
            </w:r>
            <w:r w:rsidRPr="00E80DB9">
              <w:rPr>
                <w:rFonts w:ascii="Times New Roman" w:hAnsi="Times New Roman" w:cs="Times New Roman"/>
                <w:b/>
                <w:kern w:val="0"/>
                <w:szCs w:val="21"/>
                <w:vertAlign w:val="subscript"/>
              </w:rPr>
              <w:t>(n-1,0.99)</w:t>
            </w:r>
            <w:r w:rsidRPr="00915953">
              <w:rPr>
                <w:rFonts w:ascii="Times New Roman" w:hAnsi="Times New Roman" w:cs="Times New Roman"/>
                <w:b/>
                <w:kern w:val="0"/>
                <w:szCs w:val="21"/>
              </w:rPr>
              <w:t>S</w:t>
            </w:r>
          </w:p>
        </w:tc>
        <w:tc>
          <w:tcPr>
            <w:tcW w:w="724"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MDL(μg/L)</w:t>
            </w:r>
          </w:p>
        </w:tc>
        <w:tc>
          <w:tcPr>
            <w:tcW w:w="723" w:type="pct"/>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测定下限</w:t>
            </w:r>
            <w:r w:rsidRPr="00915953">
              <w:rPr>
                <w:rFonts w:ascii="Times New Roman" w:hAnsi="Times New Roman" w:cs="Times New Roman"/>
                <w:b/>
                <w:kern w:val="0"/>
                <w:szCs w:val="21"/>
              </w:rPr>
              <w:t>(μg/L)</w:t>
            </w:r>
          </w:p>
        </w:tc>
      </w:tr>
      <w:tr w:rsidR="000B0399" w:rsidRPr="00DF10CC" w:rsidTr="00675755">
        <w:trPr>
          <w:trHeight w:val="340"/>
          <w:jc w:val="center"/>
        </w:trPr>
        <w:tc>
          <w:tcPr>
            <w:tcW w:w="754" w:type="pct"/>
            <w:vMerge w:val="restart"/>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r w:rsidRPr="00DF10CC">
              <w:rPr>
                <w:rFonts w:ascii="Times New Roman" w:hAnsi="Times New Roman" w:cs="Times New Roman" w:hint="eastAsia"/>
                <w:kern w:val="0"/>
                <w:szCs w:val="21"/>
              </w:rPr>
              <w:t>0.0075</w:t>
            </w:r>
          </w:p>
        </w:tc>
        <w:tc>
          <w:tcPr>
            <w:tcW w:w="873" w:type="pct"/>
            <w:vAlign w:val="center"/>
          </w:tcPr>
          <w:p w:rsidR="000B0399" w:rsidRPr="00AF0A02" w:rsidRDefault="000B0399" w:rsidP="00AF0A02">
            <w:pPr>
              <w:jc w:val="center"/>
              <w:rPr>
                <w:rFonts w:ascii="Times New Roman" w:hAnsi="Times New Roman" w:cs="Times New Roman"/>
              </w:rPr>
            </w:pPr>
            <w:r w:rsidRPr="00AF0A02">
              <w:rPr>
                <w:rFonts w:ascii="Times New Roman" w:hAnsi="Times New Roman" w:cs="Times New Roman"/>
              </w:rPr>
              <w:t>1.69</w:t>
            </w:r>
          </w:p>
        </w:tc>
        <w:tc>
          <w:tcPr>
            <w:tcW w:w="633" w:type="pct"/>
            <w:vMerge w:val="restart"/>
            <w:vAlign w:val="center"/>
          </w:tcPr>
          <w:p w:rsidR="000B0399" w:rsidRPr="00AF0A02" w:rsidRDefault="000B0399" w:rsidP="00AF0A02">
            <w:pPr>
              <w:jc w:val="center"/>
              <w:rPr>
                <w:rFonts w:ascii="Times New Roman" w:hAnsi="Times New Roman" w:cs="Times New Roman"/>
              </w:rPr>
            </w:pPr>
            <w:r w:rsidRPr="00AF0A02">
              <w:rPr>
                <w:rFonts w:ascii="Times New Roman" w:hAnsi="Times New Roman" w:cs="Times New Roman"/>
              </w:rPr>
              <w:t>1.90</w:t>
            </w:r>
          </w:p>
        </w:tc>
        <w:tc>
          <w:tcPr>
            <w:tcW w:w="568" w:type="pct"/>
            <w:vMerge w:val="restart"/>
            <w:vAlign w:val="center"/>
          </w:tcPr>
          <w:p w:rsidR="000B0399" w:rsidRPr="00AF0A02" w:rsidRDefault="000B0399" w:rsidP="00AF0A02">
            <w:pPr>
              <w:jc w:val="center"/>
              <w:rPr>
                <w:rFonts w:ascii="Times New Roman" w:hAnsi="Times New Roman" w:cs="Times New Roman"/>
              </w:rPr>
            </w:pPr>
            <w:r w:rsidRPr="00AF0A02">
              <w:rPr>
                <w:rFonts w:ascii="Times New Roman" w:hAnsi="Times New Roman" w:cs="Times New Roman"/>
              </w:rPr>
              <w:t>0.1565</w:t>
            </w:r>
          </w:p>
        </w:tc>
        <w:tc>
          <w:tcPr>
            <w:tcW w:w="725" w:type="pct"/>
            <w:vMerge w:val="restart"/>
            <w:vAlign w:val="center"/>
          </w:tcPr>
          <w:p w:rsidR="000B0399" w:rsidRPr="00AF0A02" w:rsidRDefault="000B0399" w:rsidP="00AF0A02">
            <w:pPr>
              <w:jc w:val="center"/>
              <w:rPr>
                <w:rFonts w:ascii="Times New Roman" w:hAnsi="Times New Roman" w:cs="Times New Roman"/>
              </w:rPr>
            </w:pPr>
            <w:r w:rsidRPr="00AF0A02">
              <w:rPr>
                <w:rFonts w:ascii="Times New Roman" w:hAnsi="Times New Roman" w:cs="Times New Roman"/>
              </w:rPr>
              <w:t>0.47</w:t>
            </w:r>
          </w:p>
        </w:tc>
        <w:tc>
          <w:tcPr>
            <w:tcW w:w="724" w:type="pct"/>
            <w:vMerge w:val="restart"/>
            <w:vAlign w:val="center"/>
          </w:tcPr>
          <w:p w:rsidR="000B0399" w:rsidRPr="00AF0A02" w:rsidRDefault="000B0399" w:rsidP="00C73164">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0.00</w:t>
            </w:r>
            <w:r w:rsidR="00C73164">
              <w:rPr>
                <w:rFonts w:ascii="Times New Roman" w:hAnsi="Times New Roman" w:cs="Times New Roman"/>
                <w:kern w:val="0"/>
                <w:szCs w:val="21"/>
              </w:rPr>
              <w:t>3</w:t>
            </w:r>
          </w:p>
        </w:tc>
        <w:tc>
          <w:tcPr>
            <w:tcW w:w="723" w:type="pct"/>
            <w:vMerge w:val="restart"/>
            <w:vAlign w:val="center"/>
          </w:tcPr>
          <w:p w:rsidR="000B0399" w:rsidRPr="00AF0A02" w:rsidRDefault="000B0399" w:rsidP="00C73164">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0.0</w:t>
            </w:r>
            <w:r w:rsidR="00C73164">
              <w:rPr>
                <w:rFonts w:ascii="Times New Roman" w:hAnsi="Times New Roman" w:cs="Times New Roman"/>
                <w:kern w:val="0"/>
                <w:szCs w:val="21"/>
              </w:rPr>
              <w:t>12</w:t>
            </w:r>
          </w:p>
        </w:tc>
      </w:tr>
      <w:tr w:rsidR="000B0399" w:rsidRPr="00DF10CC" w:rsidTr="00675755">
        <w:trPr>
          <w:trHeight w:val="340"/>
          <w:jc w:val="center"/>
        </w:trPr>
        <w:tc>
          <w:tcPr>
            <w:tcW w:w="75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0B0399" w:rsidRPr="00AF0A02" w:rsidRDefault="000B0399" w:rsidP="00AF0A02">
            <w:pPr>
              <w:jc w:val="center"/>
              <w:rPr>
                <w:rFonts w:ascii="Times New Roman" w:hAnsi="Times New Roman" w:cs="Times New Roman"/>
              </w:rPr>
            </w:pPr>
            <w:r w:rsidRPr="00AF0A02">
              <w:rPr>
                <w:rFonts w:ascii="Times New Roman" w:hAnsi="Times New Roman" w:cs="Times New Roman"/>
              </w:rPr>
              <w:t>1.98</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r w:rsidR="000B0399" w:rsidRPr="00DF10CC" w:rsidTr="00675755">
        <w:trPr>
          <w:trHeight w:val="340"/>
          <w:jc w:val="center"/>
        </w:trPr>
        <w:tc>
          <w:tcPr>
            <w:tcW w:w="75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0B0399" w:rsidRPr="00AF0A02" w:rsidRDefault="000B0399" w:rsidP="00AF0A02">
            <w:pPr>
              <w:jc w:val="center"/>
              <w:rPr>
                <w:rFonts w:ascii="Times New Roman" w:hAnsi="Times New Roman" w:cs="Times New Roman"/>
              </w:rPr>
            </w:pPr>
            <w:r w:rsidRPr="00AF0A02">
              <w:rPr>
                <w:rFonts w:ascii="Times New Roman" w:hAnsi="Times New Roman" w:cs="Times New Roman"/>
              </w:rPr>
              <w:t>2.04</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r w:rsidR="000B0399" w:rsidRPr="00DF10CC" w:rsidTr="00675755">
        <w:trPr>
          <w:trHeight w:val="340"/>
          <w:jc w:val="center"/>
        </w:trPr>
        <w:tc>
          <w:tcPr>
            <w:tcW w:w="75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0B0399" w:rsidRPr="00AF0A02" w:rsidRDefault="000B0399" w:rsidP="00AF0A02">
            <w:pPr>
              <w:jc w:val="center"/>
              <w:rPr>
                <w:rFonts w:ascii="Times New Roman" w:hAnsi="Times New Roman" w:cs="Times New Roman"/>
              </w:rPr>
            </w:pPr>
            <w:r w:rsidRPr="00AF0A02">
              <w:rPr>
                <w:rFonts w:ascii="Times New Roman" w:hAnsi="Times New Roman" w:cs="Times New Roman"/>
              </w:rPr>
              <w:t>2.10</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r w:rsidR="000B0399" w:rsidRPr="00DF10CC" w:rsidTr="00675755">
        <w:trPr>
          <w:trHeight w:val="340"/>
          <w:jc w:val="center"/>
        </w:trPr>
        <w:tc>
          <w:tcPr>
            <w:tcW w:w="75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0B0399" w:rsidRPr="00AF0A02" w:rsidRDefault="000B0399" w:rsidP="00AF0A02">
            <w:pPr>
              <w:jc w:val="center"/>
              <w:rPr>
                <w:rFonts w:ascii="Times New Roman" w:hAnsi="Times New Roman" w:cs="Times New Roman"/>
              </w:rPr>
            </w:pPr>
            <w:r w:rsidRPr="00AF0A02">
              <w:rPr>
                <w:rFonts w:ascii="Times New Roman" w:hAnsi="Times New Roman" w:cs="Times New Roman"/>
              </w:rPr>
              <w:t>1.78</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r w:rsidR="000B0399" w:rsidRPr="00DF10CC" w:rsidTr="00675755">
        <w:trPr>
          <w:trHeight w:val="340"/>
          <w:jc w:val="center"/>
        </w:trPr>
        <w:tc>
          <w:tcPr>
            <w:tcW w:w="75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0B0399" w:rsidRPr="00AF0A02" w:rsidRDefault="000B0399" w:rsidP="00AF0A02">
            <w:pPr>
              <w:jc w:val="center"/>
              <w:rPr>
                <w:rFonts w:ascii="Times New Roman" w:hAnsi="Times New Roman" w:cs="Times New Roman"/>
              </w:rPr>
            </w:pPr>
            <w:r w:rsidRPr="00AF0A02">
              <w:rPr>
                <w:rFonts w:ascii="Times New Roman" w:hAnsi="Times New Roman" w:cs="Times New Roman"/>
              </w:rPr>
              <w:t>1.83</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r w:rsidR="000B0399" w:rsidRPr="00DF10CC" w:rsidTr="00675755">
        <w:trPr>
          <w:trHeight w:val="340"/>
          <w:jc w:val="center"/>
        </w:trPr>
        <w:tc>
          <w:tcPr>
            <w:tcW w:w="75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0B0399" w:rsidRPr="00AF0A02" w:rsidRDefault="00CF42B2" w:rsidP="00AF0A02">
            <w:pPr>
              <w:jc w:val="center"/>
              <w:rPr>
                <w:rFonts w:ascii="Times New Roman" w:hAnsi="Times New Roman" w:cs="Times New Roman"/>
              </w:rPr>
            </w:pPr>
            <w:r>
              <w:rPr>
                <w:rFonts w:ascii="Times New Roman" w:hAnsi="Times New Roman" w:cs="Times New Roman"/>
              </w:rPr>
              <w:t>1.90</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bl>
    <w:p w:rsidR="009926F5" w:rsidRPr="00DF10CC" w:rsidRDefault="009926F5" w:rsidP="00DF10CC">
      <w:pPr>
        <w:autoSpaceDE w:val="0"/>
        <w:autoSpaceDN w:val="0"/>
        <w:adjustRightInd w:val="0"/>
        <w:spacing w:line="220" w:lineRule="exact"/>
        <w:jc w:val="center"/>
        <w:rPr>
          <w:rFonts w:ascii="Times New Roman" w:hAnsi="Times New Roman" w:cs="Times New Roman"/>
          <w:kern w:val="0"/>
          <w:szCs w:val="21"/>
        </w:rPr>
      </w:pPr>
    </w:p>
    <w:p w:rsidR="009926F5" w:rsidRPr="000476E0" w:rsidRDefault="000476E0" w:rsidP="004E310A">
      <w:pPr>
        <w:adjustRightInd w:val="0"/>
        <w:snapToGrid w:val="0"/>
        <w:spacing w:beforeLines="50" w:before="156" w:afterLines="50" w:after="156"/>
        <w:ind w:firstLineChars="200" w:firstLine="422"/>
        <w:jc w:val="center"/>
        <w:rPr>
          <w:rFonts w:ascii="Times New Roman" w:hAnsi="Times New Roman" w:cs="Times New Roman"/>
          <w:b/>
          <w:szCs w:val="21"/>
        </w:rPr>
      </w:pPr>
      <w:r w:rsidRPr="000476E0">
        <w:rPr>
          <w:rFonts w:ascii="Times New Roman" w:hAnsi="Times New Roman" w:cs="Times New Roman"/>
          <w:b/>
          <w:szCs w:val="21"/>
        </w:rPr>
        <w:t>表</w:t>
      </w:r>
      <w:r w:rsidRPr="000476E0">
        <w:rPr>
          <w:rFonts w:ascii="Times New Roman" w:hAnsi="Times New Roman" w:cs="Times New Roman"/>
          <w:b/>
          <w:szCs w:val="21"/>
        </w:rPr>
        <w:t xml:space="preserve">5-11 </w:t>
      </w:r>
      <w:r w:rsidR="009926F5" w:rsidRPr="000476E0">
        <w:rPr>
          <w:rFonts w:ascii="Times New Roman" w:hAnsi="Times New Roman" w:cs="Times New Roman"/>
          <w:b/>
          <w:szCs w:val="21"/>
        </w:rPr>
        <w:t>环氧七氯</w:t>
      </w:r>
      <w:r w:rsidR="00DF10CC" w:rsidRPr="000476E0">
        <w:rPr>
          <w:rFonts w:ascii="Times New Roman" w:hAnsi="Times New Roman" w:cs="Times New Roman"/>
          <w:b/>
          <w:szCs w:val="21"/>
        </w:rPr>
        <w:t>方法检出限、测定下限测定结果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1E0" w:firstRow="1" w:lastRow="1" w:firstColumn="1" w:lastColumn="1" w:noHBand="0" w:noVBand="0"/>
      </w:tblPr>
      <w:tblGrid>
        <w:gridCol w:w="1252"/>
        <w:gridCol w:w="1448"/>
        <w:gridCol w:w="1050"/>
        <w:gridCol w:w="942"/>
        <w:gridCol w:w="1203"/>
        <w:gridCol w:w="1201"/>
        <w:gridCol w:w="1200"/>
      </w:tblGrid>
      <w:tr w:rsidR="009926F5" w:rsidRPr="00DF10CC" w:rsidTr="00DF10CC">
        <w:trPr>
          <w:trHeight w:val="340"/>
          <w:jc w:val="center"/>
        </w:trPr>
        <w:tc>
          <w:tcPr>
            <w:tcW w:w="754"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浓度</w:t>
            </w:r>
            <w:r w:rsidRPr="00915953">
              <w:rPr>
                <w:rFonts w:ascii="Times New Roman" w:hAnsi="Times New Roman" w:cs="Times New Roman"/>
                <w:b/>
                <w:kern w:val="0"/>
                <w:szCs w:val="21"/>
              </w:rPr>
              <w:t>(μg/L)</w:t>
            </w:r>
          </w:p>
        </w:tc>
        <w:tc>
          <w:tcPr>
            <w:tcW w:w="873"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测定值</w:t>
            </w:r>
            <w:r w:rsidRPr="00915953">
              <w:rPr>
                <w:rFonts w:ascii="Times New Roman" w:hAnsi="Times New Roman" w:cs="Times New Roman"/>
                <w:b/>
                <w:kern w:val="0"/>
                <w:szCs w:val="21"/>
              </w:rPr>
              <w:t>(μg/L)</w:t>
            </w:r>
          </w:p>
        </w:tc>
        <w:tc>
          <w:tcPr>
            <w:tcW w:w="633" w:type="pct"/>
            <w:vAlign w:val="center"/>
          </w:tcPr>
          <w:p w:rsidR="009926F5" w:rsidRPr="00915953" w:rsidRDefault="009926F5" w:rsidP="00DF10CC">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均值（</w:t>
            </w:r>
            <w:r w:rsidRPr="00915953">
              <w:rPr>
                <w:rFonts w:ascii="Times New Roman" w:hAnsi="Times New Roman" w:cs="Times New Roman"/>
                <w:b/>
                <w:kern w:val="0"/>
                <w:szCs w:val="21"/>
              </w:rPr>
              <w:t>X</w:t>
            </w:r>
            <w:r w:rsidRPr="00915953">
              <w:rPr>
                <w:rFonts w:ascii="Times New Roman" w:hAnsi="Times New Roman" w:cs="Times New Roman" w:hint="eastAsia"/>
                <w:b/>
                <w:kern w:val="0"/>
                <w:szCs w:val="21"/>
              </w:rPr>
              <w:t>）</w:t>
            </w:r>
          </w:p>
        </w:tc>
        <w:tc>
          <w:tcPr>
            <w:tcW w:w="568"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S</w:t>
            </w:r>
          </w:p>
        </w:tc>
        <w:tc>
          <w:tcPr>
            <w:tcW w:w="725"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t</w:t>
            </w:r>
            <w:r w:rsidRPr="00E80DB9">
              <w:rPr>
                <w:rFonts w:ascii="Times New Roman" w:hAnsi="Times New Roman" w:cs="Times New Roman"/>
                <w:b/>
                <w:kern w:val="0"/>
                <w:szCs w:val="21"/>
                <w:vertAlign w:val="subscript"/>
              </w:rPr>
              <w:t>(n-1,0.99)</w:t>
            </w:r>
            <w:r w:rsidRPr="00915953">
              <w:rPr>
                <w:rFonts w:ascii="Times New Roman" w:hAnsi="Times New Roman" w:cs="Times New Roman"/>
                <w:b/>
                <w:kern w:val="0"/>
                <w:szCs w:val="21"/>
              </w:rPr>
              <w:t>S</w:t>
            </w:r>
          </w:p>
        </w:tc>
        <w:tc>
          <w:tcPr>
            <w:tcW w:w="724"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MDL(μg/L)</w:t>
            </w:r>
          </w:p>
        </w:tc>
        <w:tc>
          <w:tcPr>
            <w:tcW w:w="723" w:type="pct"/>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测定下限</w:t>
            </w:r>
            <w:r w:rsidRPr="00915953">
              <w:rPr>
                <w:rFonts w:ascii="Times New Roman" w:hAnsi="Times New Roman" w:cs="Times New Roman"/>
                <w:b/>
                <w:kern w:val="0"/>
                <w:szCs w:val="21"/>
              </w:rPr>
              <w:t>(μg/L)</w:t>
            </w:r>
          </w:p>
        </w:tc>
      </w:tr>
      <w:tr w:rsidR="000B0399" w:rsidRPr="00AF0A02" w:rsidTr="00CF42B2">
        <w:trPr>
          <w:trHeight w:val="340"/>
          <w:jc w:val="center"/>
        </w:trPr>
        <w:tc>
          <w:tcPr>
            <w:tcW w:w="754" w:type="pct"/>
            <w:vMerge w:val="restart"/>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r w:rsidRPr="00DF10CC">
              <w:rPr>
                <w:rFonts w:ascii="Times New Roman" w:hAnsi="Times New Roman" w:cs="Times New Roman" w:hint="eastAsia"/>
                <w:kern w:val="0"/>
                <w:szCs w:val="21"/>
              </w:rPr>
              <w:t>0.0075</w:t>
            </w:r>
          </w:p>
        </w:tc>
        <w:tc>
          <w:tcPr>
            <w:tcW w:w="873" w:type="pct"/>
            <w:vAlign w:val="center"/>
          </w:tcPr>
          <w:p w:rsidR="000B0399" w:rsidRPr="00AF0A02" w:rsidRDefault="000B0399" w:rsidP="00AF0A02">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1.59</w:t>
            </w:r>
          </w:p>
        </w:tc>
        <w:tc>
          <w:tcPr>
            <w:tcW w:w="633" w:type="pct"/>
            <w:vMerge w:val="restart"/>
            <w:shd w:val="clear" w:color="auto" w:fill="auto"/>
            <w:vAlign w:val="center"/>
          </w:tcPr>
          <w:p w:rsidR="000B0399" w:rsidRPr="00AF0A02" w:rsidRDefault="00CF42B2" w:rsidP="00AF0A02">
            <w:pPr>
              <w:autoSpaceDE w:val="0"/>
              <w:autoSpaceDN w:val="0"/>
              <w:adjustRightInd w:val="0"/>
              <w:spacing w:line="220" w:lineRule="exact"/>
              <w:jc w:val="center"/>
              <w:rPr>
                <w:rFonts w:ascii="Times New Roman" w:hAnsi="Times New Roman" w:cs="Times New Roman"/>
                <w:kern w:val="0"/>
                <w:szCs w:val="21"/>
              </w:rPr>
            </w:pPr>
            <w:r>
              <w:rPr>
                <w:rFonts w:ascii="Times New Roman" w:hAnsi="Times New Roman" w:cs="Times New Roman" w:hint="eastAsia"/>
                <w:kern w:val="0"/>
                <w:szCs w:val="21"/>
              </w:rPr>
              <w:t>1.79</w:t>
            </w:r>
          </w:p>
        </w:tc>
        <w:tc>
          <w:tcPr>
            <w:tcW w:w="568" w:type="pct"/>
            <w:vMerge w:val="restart"/>
            <w:shd w:val="clear" w:color="auto" w:fill="auto"/>
            <w:vAlign w:val="center"/>
          </w:tcPr>
          <w:p w:rsidR="000B0399" w:rsidRPr="00AF0A02" w:rsidRDefault="000B0399" w:rsidP="00AF0A02">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hint="eastAsia"/>
                <w:kern w:val="0"/>
                <w:szCs w:val="21"/>
              </w:rPr>
              <w:t>0.1587</w:t>
            </w:r>
          </w:p>
        </w:tc>
        <w:tc>
          <w:tcPr>
            <w:tcW w:w="725" w:type="pct"/>
            <w:vMerge w:val="restart"/>
            <w:shd w:val="clear" w:color="auto" w:fill="auto"/>
            <w:vAlign w:val="center"/>
          </w:tcPr>
          <w:p w:rsidR="000B0399" w:rsidRPr="00AF0A02" w:rsidRDefault="00CF42B2" w:rsidP="00AF0A02">
            <w:pPr>
              <w:autoSpaceDE w:val="0"/>
              <w:autoSpaceDN w:val="0"/>
              <w:adjustRightInd w:val="0"/>
              <w:spacing w:line="220" w:lineRule="exact"/>
              <w:jc w:val="center"/>
              <w:rPr>
                <w:rFonts w:ascii="Times New Roman" w:hAnsi="Times New Roman" w:cs="Times New Roman"/>
                <w:kern w:val="0"/>
                <w:szCs w:val="21"/>
              </w:rPr>
            </w:pPr>
            <w:r>
              <w:rPr>
                <w:rFonts w:ascii="Times New Roman" w:hAnsi="Times New Roman" w:cs="Times New Roman"/>
                <w:kern w:val="0"/>
                <w:szCs w:val="21"/>
              </w:rPr>
              <w:t>0.48</w:t>
            </w:r>
          </w:p>
        </w:tc>
        <w:tc>
          <w:tcPr>
            <w:tcW w:w="724" w:type="pct"/>
            <w:vMerge w:val="restart"/>
            <w:vAlign w:val="center"/>
          </w:tcPr>
          <w:p w:rsidR="000B0399" w:rsidRPr="00DF10CC" w:rsidRDefault="00C73164" w:rsidP="000B0399">
            <w:pPr>
              <w:autoSpaceDE w:val="0"/>
              <w:autoSpaceDN w:val="0"/>
              <w:adjustRightInd w:val="0"/>
              <w:spacing w:line="220" w:lineRule="exact"/>
              <w:jc w:val="center"/>
              <w:rPr>
                <w:rFonts w:ascii="Times New Roman" w:hAnsi="Times New Roman" w:cs="Times New Roman"/>
                <w:kern w:val="0"/>
                <w:szCs w:val="21"/>
              </w:rPr>
            </w:pPr>
            <w:r>
              <w:rPr>
                <w:rFonts w:ascii="Times New Roman" w:hAnsi="Times New Roman" w:cs="Times New Roman" w:hint="eastAsia"/>
                <w:kern w:val="0"/>
                <w:szCs w:val="21"/>
              </w:rPr>
              <w:t>0.00</w:t>
            </w:r>
            <w:r>
              <w:rPr>
                <w:rFonts w:ascii="Times New Roman" w:hAnsi="Times New Roman" w:cs="Times New Roman"/>
                <w:kern w:val="0"/>
                <w:szCs w:val="21"/>
              </w:rPr>
              <w:t>3</w:t>
            </w:r>
          </w:p>
        </w:tc>
        <w:tc>
          <w:tcPr>
            <w:tcW w:w="723" w:type="pct"/>
            <w:vMerge w:val="restart"/>
            <w:vAlign w:val="center"/>
          </w:tcPr>
          <w:p w:rsidR="000B0399" w:rsidRPr="00DF10CC" w:rsidRDefault="00C73164" w:rsidP="000B0399">
            <w:pPr>
              <w:autoSpaceDE w:val="0"/>
              <w:autoSpaceDN w:val="0"/>
              <w:adjustRightInd w:val="0"/>
              <w:spacing w:line="220" w:lineRule="exact"/>
              <w:jc w:val="center"/>
              <w:rPr>
                <w:rFonts w:ascii="Times New Roman" w:hAnsi="Times New Roman" w:cs="Times New Roman"/>
                <w:kern w:val="0"/>
                <w:szCs w:val="21"/>
              </w:rPr>
            </w:pPr>
            <w:r>
              <w:rPr>
                <w:rFonts w:ascii="Times New Roman" w:hAnsi="Times New Roman" w:cs="Times New Roman" w:hint="eastAsia"/>
                <w:kern w:val="0"/>
                <w:szCs w:val="21"/>
              </w:rPr>
              <w:t>0.0</w:t>
            </w:r>
            <w:r>
              <w:rPr>
                <w:rFonts w:ascii="Times New Roman" w:hAnsi="Times New Roman" w:cs="Times New Roman"/>
                <w:kern w:val="0"/>
                <w:szCs w:val="21"/>
              </w:rPr>
              <w:t>12</w:t>
            </w:r>
          </w:p>
        </w:tc>
      </w:tr>
      <w:tr w:rsidR="000B0399" w:rsidRPr="00AF0A02" w:rsidTr="00AF0A02">
        <w:trPr>
          <w:trHeight w:val="340"/>
          <w:jc w:val="center"/>
        </w:trPr>
        <w:tc>
          <w:tcPr>
            <w:tcW w:w="75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0B0399" w:rsidRPr="00AF0A02" w:rsidRDefault="000B0399" w:rsidP="00AF0A02">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1.93</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r w:rsidR="000B0399" w:rsidRPr="00AF0A02" w:rsidTr="00AF0A02">
        <w:trPr>
          <w:trHeight w:val="340"/>
          <w:jc w:val="center"/>
        </w:trPr>
        <w:tc>
          <w:tcPr>
            <w:tcW w:w="75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0B0399" w:rsidRPr="00AF0A02" w:rsidRDefault="000B0399" w:rsidP="00AF0A02">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1.82</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r w:rsidR="000B0399" w:rsidRPr="00AF0A02" w:rsidTr="00AF0A02">
        <w:trPr>
          <w:trHeight w:val="340"/>
          <w:jc w:val="center"/>
        </w:trPr>
        <w:tc>
          <w:tcPr>
            <w:tcW w:w="75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0B0399" w:rsidRPr="00AF0A02" w:rsidRDefault="000B0399" w:rsidP="00AF0A02">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2.03</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r w:rsidR="000B0399" w:rsidRPr="00AF0A02" w:rsidTr="00AF0A02">
        <w:trPr>
          <w:trHeight w:val="340"/>
          <w:jc w:val="center"/>
        </w:trPr>
        <w:tc>
          <w:tcPr>
            <w:tcW w:w="75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0B0399" w:rsidRPr="00AF0A02" w:rsidRDefault="000B0399" w:rsidP="00AF0A02">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1.66</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r w:rsidR="000B0399" w:rsidRPr="00AF0A02" w:rsidTr="00AF0A02">
        <w:trPr>
          <w:trHeight w:val="340"/>
          <w:jc w:val="center"/>
        </w:trPr>
        <w:tc>
          <w:tcPr>
            <w:tcW w:w="75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0B0399" w:rsidRPr="00AF0A02" w:rsidRDefault="000B0399" w:rsidP="00AF0A02">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1.69</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r w:rsidR="000B0399" w:rsidRPr="00AF0A02" w:rsidTr="00AF0A02">
        <w:trPr>
          <w:trHeight w:val="340"/>
          <w:jc w:val="center"/>
        </w:trPr>
        <w:tc>
          <w:tcPr>
            <w:tcW w:w="75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0B0399" w:rsidRPr="00AF0A02" w:rsidRDefault="000B0399" w:rsidP="00CF42B2">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1.</w:t>
            </w:r>
            <w:r w:rsidR="00CF42B2">
              <w:rPr>
                <w:rFonts w:ascii="Times New Roman" w:hAnsi="Times New Roman" w:cs="Times New Roman"/>
                <w:kern w:val="0"/>
                <w:szCs w:val="21"/>
              </w:rPr>
              <w:t>80</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bl>
    <w:p w:rsidR="009926F5" w:rsidRPr="00DF10CC" w:rsidRDefault="009926F5" w:rsidP="00DF10CC">
      <w:pPr>
        <w:autoSpaceDE w:val="0"/>
        <w:autoSpaceDN w:val="0"/>
        <w:adjustRightInd w:val="0"/>
        <w:spacing w:line="220" w:lineRule="exact"/>
        <w:jc w:val="center"/>
        <w:rPr>
          <w:rFonts w:ascii="Times New Roman" w:hAnsi="Times New Roman" w:cs="Times New Roman"/>
          <w:kern w:val="0"/>
          <w:szCs w:val="21"/>
        </w:rPr>
      </w:pPr>
    </w:p>
    <w:p w:rsidR="009926F5" w:rsidRPr="000476E0" w:rsidRDefault="000476E0" w:rsidP="004E310A">
      <w:pPr>
        <w:adjustRightInd w:val="0"/>
        <w:snapToGrid w:val="0"/>
        <w:spacing w:beforeLines="50" w:before="156" w:afterLines="50" w:after="156"/>
        <w:ind w:firstLineChars="200" w:firstLine="422"/>
        <w:jc w:val="center"/>
        <w:rPr>
          <w:rFonts w:ascii="Times New Roman" w:hAnsi="Times New Roman" w:cs="Times New Roman"/>
          <w:b/>
          <w:szCs w:val="21"/>
        </w:rPr>
      </w:pPr>
      <w:r w:rsidRPr="000476E0">
        <w:rPr>
          <w:rFonts w:ascii="Times New Roman" w:hAnsi="Times New Roman" w:cs="Times New Roman"/>
          <w:b/>
          <w:szCs w:val="21"/>
        </w:rPr>
        <w:t>表</w:t>
      </w:r>
      <w:r w:rsidRPr="000476E0">
        <w:rPr>
          <w:rFonts w:ascii="Times New Roman" w:hAnsi="Times New Roman" w:cs="Times New Roman"/>
          <w:b/>
          <w:szCs w:val="21"/>
        </w:rPr>
        <w:t xml:space="preserve">5-12 </w:t>
      </w:r>
      <w:r w:rsidR="009926F5" w:rsidRPr="000476E0">
        <w:rPr>
          <w:rFonts w:ascii="Times New Roman" w:hAnsi="Times New Roman" w:cs="Times New Roman"/>
          <w:b/>
          <w:szCs w:val="21"/>
        </w:rPr>
        <w:t>硫丹</w:t>
      </w:r>
      <w:r w:rsidR="009926F5" w:rsidRPr="000476E0">
        <w:rPr>
          <w:rFonts w:ascii="Times New Roman" w:hAnsi="Times New Roman" w:cs="Times New Roman"/>
          <w:b/>
          <w:szCs w:val="21"/>
        </w:rPr>
        <w:t>-Ⅰ</w:t>
      </w:r>
      <w:r w:rsidR="00DF10CC" w:rsidRPr="000476E0">
        <w:rPr>
          <w:rFonts w:ascii="Times New Roman" w:hAnsi="Times New Roman" w:cs="Times New Roman"/>
          <w:b/>
          <w:szCs w:val="21"/>
        </w:rPr>
        <w:t>方法检出限、测定下限测定结果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1E0" w:firstRow="1" w:lastRow="1" w:firstColumn="1" w:lastColumn="1" w:noHBand="0" w:noVBand="0"/>
      </w:tblPr>
      <w:tblGrid>
        <w:gridCol w:w="1276"/>
        <w:gridCol w:w="1278"/>
        <w:gridCol w:w="1077"/>
        <w:gridCol w:w="967"/>
        <w:gridCol w:w="1234"/>
        <w:gridCol w:w="1233"/>
        <w:gridCol w:w="1231"/>
      </w:tblGrid>
      <w:tr w:rsidR="009926F5" w:rsidRPr="00DF10CC" w:rsidTr="000B0399">
        <w:trPr>
          <w:trHeight w:val="340"/>
          <w:jc w:val="center"/>
        </w:trPr>
        <w:tc>
          <w:tcPr>
            <w:tcW w:w="769"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浓度</w:t>
            </w:r>
            <w:r w:rsidRPr="00915953">
              <w:rPr>
                <w:rFonts w:ascii="Times New Roman" w:hAnsi="Times New Roman" w:cs="Times New Roman"/>
                <w:b/>
                <w:kern w:val="0"/>
                <w:szCs w:val="21"/>
              </w:rPr>
              <w:t>(μg/L)</w:t>
            </w:r>
          </w:p>
        </w:tc>
        <w:tc>
          <w:tcPr>
            <w:tcW w:w="770"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测定值</w:t>
            </w:r>
            <w:r w:rsidRPr="00915953">
              <w:rPr>
                <w:rFonts w:ascii="Times New Roman" w:hAnsi="Times New Roman" w:cs="Times New Roman"/>
                <w:b/>
                <w:kern w:val="0"/>
                <w:szCs w:val="21"/>
              </w:rPr>
              <w:t>(μg/L)</w:t>
            </w:r>
          </w:p>
        </w:tc>
        <w:tc>
          <w:tcPr>
            <w:tcW w:w="649" w:type="pct"/>
            <w:vAlign w:val="center"/>
          </w:tcPr>
          <w:p w:rsidR="009926F5" w:rsidRPr="00915953" w:rsidRDefault="009926F5" w:rsidP="00DF10CC">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均值（</w:t>
            </w:r>
            <w:r w:rsidRPr="00915953">
              <w:rPr>
                <w:rFonts w:ascii="Times New Roman" w:hAnsi="Times New Roman" w:cs="Times New Roman"/>
                <w:b/>
                <w:kern w:val="0"/>
                <w:szCs w:val="21"/>
              </w:rPr>
              <w:t>X</w:t>
            </w:r>
            <w:r w:rsidRPr="00915953">
              <w:rPr>
                <w:rFonts w:ascii="Times New Roman" w:hAnsi="Times New Roman" w:cs="Times New Roman" w:hint="eastAsia"/>
                <w:b/>
                <w:kern w:val="0"/>
                <w:szCs w:val="21"/>
              </w:rPr>
              <w:t>）</w:t>
            </w:r>
          </w:p>
        </w:tc>
        <w:tc>
          <w:tcPr>
            <w:tcW w:w="583"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S</w:t>
            </w:r>
          </w:p>
        </w:tc>
        <w:tc>
          <w:tcPr>
            <w:tcW w:w="744"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t</w:t>
            </w:r>
            <w:r w:rsidRPr="00E80DB9">
              <w:rPr>
                <w:rFonts w:ascii="Times New Roman" w:hAnsi="Times New Roman" w:cs="Times New Roman"/>
                <w:b/>
                <w:kern w:val="0"/>
                <w:szCs w:val="21"/>
                <w:vertAlign w:val="subscript"/>
              </w:rPr>
              <w:t>(n-1,0.99)</w:t>
            </w:r>
            <w:r w:rsidRPr="00915953">
              <w:rPr>
                <w:rFonts w:ascii="Times New Roman" w:hAnsi="Times New Roman" w:cs="Times New Roman"/>
                <w:b/>
                <w:kern w:val="0"/>
                <w:szCs w:val="21"/>
              </w:rPr>
              <w:t>S</w:t>
            </w:r>
          </w:p>
        </w:tc>
        <w:tc>
          <w:tcPr>
            <w:tcW w:w="743"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MDL(μg/L)</w:t>
            </w:r>
          </w:p>
        </w:tc>
        <w:tc>
          <w:tcPr>
            <w:tcW w:w="742" w:type="pct"/>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测定下限</w:t>
            </w:r>
            <w:r w:rsidRPr="00915953">
              <w:rPr>
                <w:rFonts w:ascii="Times New Roman" w:hAnsi="Times New Roman" w:cs="Times New Roman"/>
                <w:b/>
                <w:kern w:val="0"/>
                <w:szCs w:val="21"/>
              </w:rPr>
              <w:t>(μg/L)</w:t>
            </w:r>
          </w:p>
        </w:tc>
      </w:tr>
      <w:tr w:rsidR="000B0399" w:rsidRPr="00DF10CC" w:rsidTr="00AF0A02">
        <w:trPr>
          <w:trHeight w:val="340"/>
          <w:jc w:val="center"/>
        </w:trPr>
        <w:tc>
          <w:tcPr>
            <w:tcW w:w="769" w:type="pct"/>
            <w:vMerge w:val="restart"/>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r w:rsidRPr="00DF10CC">
              <w:rPr>
                <w:rFonts w:ascii="Times New Roman" w:hAnsi="Times New Roman" w:cs="Times New Roman" w:hint="eastAsia"/>
                <w:kern w:val="0"/>
                <w:szCs w:val="21"/>
              </w:rPr>
              <w:t>0.0075</w:t>
            </w:r>
          </w:p>
        </w:tc>
        <w:tc>
          <w:tcPr>
            <w:tcW w:w="770" w:type="pct"/>
            <w:vAlign w:val="center"/>
          </w:tcPr>
          <w:p w:rsidR="000B0399" w:rsidRPr="00AF0A02" w:rsidRDefault="000B0399" w:rsidP="00AF0A02">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1.66</w:t>
            </w:r>
          </w:p>
        </w:tc>
        <w:tc>
          <w:tcPr>
            <w:tcW w:w="649" w:type="pct"/>
            <w:vMerge w:val="restart"/>
            <w:vAlign w:val="center"/>
          </w:tcPr>
          <w:p w:rsidR="000B0399" w:rsidRPr="00AF0A02" w:rsidRDefault="000B0399" w:rsidP="00AF0A02">
            <w:pPr>
              <w:jc w:val="center"/>
              <w:rPr>
                <w:rFonts w:ascii="Times New Roman" w:hAnsi="Times New Roman" w:cs="Times New Roman"/>
              </w:rPr>
            </w:pPr>
            <w:r w:rsidRPr="00AF0A02">
              <w:rPr>
                <w:rFonts w:ascii="Times New Roman" w:hAnsi="Times New Roman" w:cs="Times New Roman"/>
              </w:rPr>
              <w:t>1.78</w:t>
            </w:r>
          </w:p>
        </w:tc>
        <w:tc>
          <w:tcPr>
            <w:tcW w:w="583" w:type="pct"/>
            <w:vMerge w:val="restart"/>
            <w:vAlign w:val="center"/>
          </w:tcPr>
          <w:p w:rsidR="000B0399" w:rsidRPr="00AF0A02" w:rsidRDefault="000B0399" w:rsidP="00AF0A02">
            <w:pPr>
              <w:jc w:val="center"/>
              <w:rPr>
                <w:rFonts w:ascii="Times New Roman" w:hAnsi="Times New Roman" w:cs="Times New Roman"/>
              </w:rPr>
            </w:pPr>
            <w:r w:rsidRPr="00AF0A02">
              <w:rPr>
                <w:rFonts w:ascii="Times New Roman" w:hAnsi="Times New Roman" w:cs="Times New Roman"/>
              </w:rPr>
              <w:t>0.1966</w:t>
            </w:r>
          </w:p>
        </w:tc>
        <w:tc>
          <w:tcPr>
            <w:tcW w:w="744" w:type="pct"/>
            <w:vMerge w:val="restart"/>
            <w:vAlign w:val="center"/>
          </w:tcPr>
          <w:p w:rsidR="000B0399" w:rsidRPr="00AF0A02" w:rsidRDefault="000B0399" w:rsidP="00AF0A02">
            <w:pPr>
              <w:jc w:val="center"/>
              <w:rPr>
                <w:rFonts w:ascii="Times New Roman" w:hAnsi="Times New Roman" w:cs="Times New Roman"/>
              </w:rPr>
            </w:pPr>
            <w:r w:rsidRPr="00AF0A02">
              <w:rPr>
                <w:rFonts w:ascii="Times New Roman" w:hAnsi="Times New Roman" w:cs="Times New Roman"/>
              </w:rPr>
              <w:t>0.59</w:t>
            </w:r>
          </w:p>
        </w:tc>
        <w:tc>
          <w:tcPr>
            <w:tcW w:w="743" w:type="pct"/>
            <w:vMerge w:val="restart"/>
            <w:vAlign w:val="center"/>
          </w:tcPr>
          <w:p w:rsidR="000B0399" w:rsidRPr="00AF0A02" w:rsidRDefault="000B0399" w:rsidP="00C73164">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0.003</w:t>
            </w:r>
          </w:p>
        </w:tc>
        <w:tc>
          <w:tcPr>
            <w:tcW w:w="742" w:type="pct"/>
            <w:vMerge w:val="restart"/>
            <w:vAlign w:val="center"/>
          </w:tcPr>
          <w:p w:rsidR="000B0399" w:rsidRPr="00AF0A02" w:rsidRDefault="000B0399" w:rsidP="00C73164">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0.01</w:t>
            </w:r>
            <w:r w:rsidR="00C73164">
              <w:rPr>
                <w:rFonts w:ascii="Times New Roman" w:hAnsi="Times New Roman" w:cs="Times New Roman"/>
                <w:kern w:val="0"/>
                <w:szCs w:val="21"/>
              </w:rPr>
              <w:t>2</w:t>
            </w:r>
          </w:p>
        </w:tc>
      </w:tr>
      <w:tr w:rsidR="000B0399" w:rsidRPr="00DF10CC" w:rsidTr="00AF0A02">
        <w:trPr>
          <w:trHeight w:val="340"/>
          <w:jc w:val="center"/>
        </w:trPr>
        <w:tc>
          <w:tcPr>
            <w:tcW w:w="769"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70" w:type="pct"/>
            <w:vAlign w:val="center"/>
          </w:tcPr>
          <w:p w:rsidR="000B0399" w:rsidRPr="00AF0A02" w:rsidRDefault="000B0399" w:rsidP="00AF0A02">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1.90</w:t>
            </w:r>
          </w:p>
        </w:tc>
        <w:tc>
          <w:tcPr>
            <w:tcW w:w="649"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8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4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4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42" w:type="pct"/>
            <w:vMerge/>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r w:rsidR="000B0399" w:rsidRPr="00DF10CC" w:rsidTr="00AF0A02">
        <w:trPr>
          <w:trHeight w:val="340"/>
          <w:jc w:val="center"/>
        </w:trPr>
        <w:tc>
          <w:tcPr>
            <w:tcW w:w="769"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70" w:type="pct"/>
            <w:vAlign w:val="center"/>
          </w:tcPr>
          <w:p w:rsidR="000B0399" w:rsidRPr="00AF0A02" w:rsidRDefault="000B0399" w:rsidP="00AF0A02">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1.90</w:t>
            </w:r>
          </w:p>
        </w:tc>
        <w:tc>
          <w:tcPr>
            <w:tcW w:w="649"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8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4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4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42" w:type="pct"/>
            <w:vMerge/>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r w:rsidR="000B0399" w:rsidRPr="00DF10CC" w:rsidTr="00AF0A02">
        <w:trPr>
          <w:trHeight w:val="340"/>
          <w:jc w:val="center"/>
        </w:trPr>
        <w:tc>
          <w:tcPr>
            <w:tcW w:w="769"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70" w:type="pct"/>
            <w:vAlign w:val="center"/>
          </w:tcPr>
          <w:p w:rsidR="000B0399" w:rsidRPr="00AF0A02" w:rsidRDefault="000B0399" w:rsidP="00AF0A02">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2.05</w:t>
            </w:r>
          </w:p>
        </w:tc>
        <w:tc>
          <w:tcPr>
            <w:tcW w:w="649"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8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4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4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42" w:type="pct"/>
            <w:vMerge/>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r w:rsidR="000B0399" w:rsidRPr="00DF10CC" w:rsidTr="00AF0A02">
        <w:trPr>
          <w:trHeight w:val="340"/>
          <w:jc w:val="center"/>
        </w:trPr>
        <w:tc>
          <w:tcPr>
            <w:tcW w:w="769"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70" w:type="pct"/>
            <w:vAlign w:val="center"/>
          </w:tcPr>
          <w:p w:rsidR="000B0399" w:rsidRPr="00AF0A02" w:rsidRDefault="000B0399" w:rsidP="00AF0A02">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1.52</w:t>
            </w:r>
          </w:p>
        </w:tc>
        <w:tc>
          <w:tcPr>
            <w:tcW w:w="649"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8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4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4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42" w:type="pct"/>
            <w:vMerge/>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r w:rsidR="000B0399" w:rsidRPr="00DF10CC" w:rsidTr="00AF0A02">
        <w:trPr>
          <w:trHeight w:val="340"/>
          <w:jc w:val="center"/>
        </w:trPr>
        <w:tc>
          <w:tcPr>
            <w:tcW w:w="769"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70" w:type="pct"/>
            <w:vAlign w:val="center"/>
          </w:tcPr>
          <w:p w:rsidR="000B0399" w:rsidRPr="00AF0A02" w:rsidRDefault="000B0399" w:rsidP="00AF0A02">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1.66</w:t>
            </w:r>
          </w:p>
        </w:tc>
        <w:tc>
          <w:tcPr>
            <w:tcW w:w="649"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8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4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4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42" w:type="pct"/>
            <w:vMerge/>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r w:rsidR="000B0399" w:rsidRPr="00DF10CC" w:rsidTr="00AF0A02">
        <w:trPr>
          <w:trHeight w:val="340"/>
          <w:jc w:val="center"/>
        </w:trPr>
        <w:tc>
          <w:tcPr>
            <w:tcW w:w="769"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70" w:type="pct"/>
            <w:vAlign w:val="center"/>
          </w:tcPr>
          <w:p w:rsidR="000B0399" w:rsidRPr="00AF0A02" w:rsidRDefault="000B0399" w:rsidP="00CF42B2">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1.</w:t>
            </w:r>
            <w:r w:rsidR="00CF42B2">
              <w:rPr>
                <w:rFonts w:ascii="Times New Roman" w:hAnsi="Times New Roman" w:cs="Times New Roman"/>
                <w:kern w:val="0"/>
                <w:szCs w:val="21"/>
              </w:rPr>
              <w:t>77</w:t>
            </w:r>
          </w:p>
        </w:tc>
        <w:tc>
          <w:tcPr>
            <w:tcW w:w="649"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8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4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4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42" w:type="pct"/>
            <w:vMerge/>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bl>
    <w:p w:rsidR="009926F5" w:rsidRPr="00DF10CC" w:rsidRDefault="009926F5" w:rsidP="00DF10CC">
      <w:pPr>
        <w:autoSpaceDE w:val="0"/>
        <w:autoSpaceDN w:val="0"/>
        <w:adjustRightInd w:val="0"/>
        <w:spacing w:line="220" w:lineRule="exact"/>
        <w:jc w:val="center"/>
        <w:rPr>
          <w:rFonts w:ascii="Times New Roman" w:hAnsi="Times New Roman" w:cs="Times New Roman"/>
          <w:kern w:val="0"/>
          <w:szCs w:val="21"/>
        </w:rPr>
      </w:pPr>
    </w:p>
    <w:p w:rsidR="009926F5" w:rsidRPr="000476E0" w:rsidRDefault="000476E0" w:rsidP="004E310A">
      <w:pPr>
        <w:adjustRightInd w:val="0"/>
        <w:snapToGrid w:val="0"/>
        <w:spacing w:beforeLines="50" w:before="156" w:afterLines="50" w:after="156"/>
        <w:ind w:firstLineChars="200" w:firstLine="422"/>
        <w:jc w:val="center"/>
        <w:rPr>
          <w:rFonts w:ascii="Times New Roman" w:hAnsi="Times New Roman" w:cs="Times New Roman"/>
          <w:b/>
          <w:szCs w:val="21"/>
        </w:rPr>
      </w:pPr>
      <w:r w:rsidRPr="000476E0">
        <w:rPr>
          <w:rFonts w:ascii="Times New Roman" w:hAnsi="Times New Roman" w:cs="Times New Roman"/>
          <w:b/>
          <w:szCs w:val="21"/>
        </w:rPr>
        <w:t>表</w:t>
      </w:r>
      <w:r w:rsidRPr="000476E0">
        <w:rPr>
          <w:rFonts w:ascii="Times New Roman" w:hAnsi="Times New Roman" w:cs="Times New Roman"/>
          <w:b/>
          <w:szCs w:val="21"/>
        </w:rPr>
        <w:t xml:space="preserve">5-13 </w:t>
      </w:r>
      <w:r w:rsidR="009926F5" w:rsidRPr="000476E0">
        <w:rPr>
          <w:rFonts w:ascii="Times New Roman" w:hAnsi="Times New Roman" w:cs="Times New Roman"/>
          <w:b/>
          <w:szCs w:val="21"/>
        </w:rPr>
        <w:t>p-p’-DDE</w:t>
      </w:r>
      <w:r w:rsidR="00DF10CC" w:rsidRPr="000476E0">
        <w:rPr>
          <w:rFonts w:ascii="Times New Roman" w:hAnsi="Times New Roman" w:cs="Times New Roman"/>
          <w:b/>
          <w:szCs w:val="21"/>
        </w:rPr>
        <w:t>方法检出限、测定下限测定结果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1E0" w:firstRow="1" w:lastRow="1" w:firstColumn="1" w:lastColumn="1" w:noHBand="0" w:noVBand="0"/>
      </w:tblPr>
      <w:tblGrid>
        <w:gridCol w:w="1252"/>
        <w:gridCol w:w="1448"/>
        <w:gridCol w:w="1050"/>
        <w:gridCol w:w="942"/>
        <w:gridCol w:w="1203"/>
        <w:gridCol w:w="1201"/>
        <w:gridCol w:w="1200"/>
      </w:tblGrid>
      <w:tr w:rsidR="009926F5" w:rsidRPr="00DF10CC" w:rsidTr="00DF10CC">
        <w:trPr>
          <w:trHeight w:val="340"/>
          <w:jc w:val="center"/>
        </w:trPr>
        <w:tc>
          <w:tcPr>
            <w:tcW w:w="754"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浓度</w:t>
            </w:r>
            <w:r w:rsidRPr="00915953">
              <w:rPr>
                <w:rFonts w:ascii="Times New Roman" w:hAnsi="Times New Roman" w:cs="Times New Roman"/>
                <w:b/>
                <w:kern w:val="0"/>
                <w:szCs w:val="21"/>
              </w:rPr>
              <w:t>(μg/L)</w:t>
            </w:r>
          </w:p>
        </w:tc>
        <w:tc>
          <w:tcPr>
            <w:tcW w:w="873"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测定值</w:t>
            </w:r>
            <w:r w:rsidRPr="00915953">
              <w:rPr>
                <w:rFonts w:ascii="Times New Roman" w:hAnsi="Times New Roman" w:cs="Times New Roman"/>
                <w:b/>
                <w:kern w:val="0"/>
                <w:szCs w:val="21"/>
              </w:rPr>
              <w:t>(μg/L)</w:t>
            </w:r>
          </w:p>
        </w:tc>
        <w:tc>
          <w:tcPr>
            <w:tcW w:w="633" w:type="pct"/>
            <w:vAlign w:val="center"/>
          </w:tcPr>
          <w:p w:rsidR="009926F5" w:rsidRPr="00915953" w:rsidRDefault="009926F5" w:rsidP="00DF10CC">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均值（</w:t>
            </w:r>
            <w:r w:rsidRPr="00915953">
              <w:rPr>
                <w:rFonts w:ascii="Times New Roman" w:hAnsi="Times New Roman" w:cs="Times New Roman"/>
                <w:b/>
                <w:kern w:val="0"/>
                <w:szCs w:val="21"/>
              </w:rPr>
              <w:t>X</w:t>
            </w:r>
            <w:r w:rsidRPr="00915953">
              <w:rPr>
                <w:rFonts w:ascii="Times New Roman" w:hAnsi="Times New Roman" w:cs="Times New Roman" w:hint="eastAsia"/>
                <w:b/>
                <w:kern w:val="0"/>
                <w:szCs w:val="21"/>
              </w:rPr>
              <w:t>）</w:t>
            </w:r>
          </w:p>
        </w:tc>
        <w:tc>
          <w:tcPr>
            <w:tcW w:w="568"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S</w:t>
            </w:r>
          </w:p>
        </w:tc>
        <w:tc>
          <w:tcPr>
            <w:tcW w:w="725"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t</w:t>
            </w:r>
            <w:r w:rsidRPr="00E80DB9">
              <w:rPr>
                <w:rFonts w:ascii="Times New Roman" w:hAnsi="Times New Roman" w:cs="Times New Roman"/>
                <w:b/>
                <w:kern w:val="0"/>
                <w:szCs w:val="21"/>
                <w:vertAlign w:val="subscript"/>
              </w:rPr>
              <w:t>(n-1,0.99)</w:t>
            </w:r>
            <w:r w:rsidRPr="00915953">
              <w:rPr>
                <w:rFonts w:ascii="Times New Roman" w:hAnsi="Times New Roman" w:cs="Times New Roman"/>
                <w:b/>
                <w:kern w:val="0"/>
                <w:szCs w:val="21"/>
              </w:rPr>
              <w:t>S</w:t>
            </w:r>
          </w:p>
        </w:tc>
        <w:tc>
          <w:tcPr>
            <w:tcW w:w="724"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MDL(μg/L)</w:t>
            </w:r>
          </w:p>
        </w:tc>
        <w:tc>
          <w:tcPr>
            <w:tcW w:w="723" w:type="pct"/>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测定下限</w:t>
            </w:r>
            <w:r w:rsidRPr="00915953">
              <w:rPr>
                <w:rFonts w:ascii="Times New Roman" w:hAnsi="Times New Roman" w:cs="Times New Roman"/>
                <w:b/>
                <w:kern w:val="0"/>
                <w:szCs w:val="21"/>
              </w:rPr>
              <w:t>(μg/L)</w:t>
            </w:r>
          </w:p>
        </w:tc>
      </w:tr>
      <w:tr w:rsidR="000B0399" w:rsidRPr="00DF10CC" w:rsidTr="00AF0A02">
        <w:trPr>
          <w:trHeight w:val="340"/>
          <w:jc w:val="center"/>
        </w:trPr>
        <w:tc>
          <w:tcPr>
            <w:tcW w:w="754" w:type="pct"/>
            <w:vMerge w:val="restart"/>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r w:rsidRPr="00DF10CC">
              <w:rPr>
                <w:rFonts w:ascii="Times New Roman" w:hAnsi="Times New Roman" w:cs="Times New Roman" w:hint="eastAsia"/>
                <w:kern w:val="0"/>
                <w:szCs w:val="21"/>
              </w:rPr>
              <w:t>0.0075</w:t>
            </w:r>
          </w:p>
        </w:tc>
        <w:tc>
          <w:tcPr>
            <w:tcW w:w="873" w:type="pct"/>
            <w:vAlign w:val="center"/>
          </w:tcPr>
          <w:p w:rsidR="000B0399" w:rsidRPr="00AF0A02" w:rsidRDefault="000B0399" w:rsidP="00AF0A02">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1.52</w:t>
            </w:r>
          </w:p>
        </w:tc>
        <w:tc>
          <w:tcPr>
            <w:tcW w:w="633" w:type="pct"/>
            <w:vMerge w:val="restart"/>
            <w:vAlign w:val="center"/>
          </w:tcPr>
          <w:p w:rsidR="000B0399" w:rsidRPr="00AF0A02" w:rsidRDefault="000B0399" w:rsidP="00AF0A02">
            <w:pPr>
              <w:jc w:val="center"/>
              <w:rPr>
                <w:rFonts w:ascii="Times New Roman" w:hAnsi="Times New Roman" w:cs="Times New Roman"/>
              </w:rPr>
            </w:pPr>
            <w:r w:rsidRPr="00AF0A02">
              <w:rPr>
                <w:rFonts w:ascii="Times New Roman" w:hAnsi="Times New Roman" w:cs="Times New Roman"/>
              </w:rPr>
              <w:t>1.79</w:t>
            </w:r>
          </w:p>
        </w:tc>
        <w:tc>
          <w:tcPr>
            <w:tcW w:w="568" w:type="pct"/>
            <w:vMerge w:val="restart"/>
            <w:vAlign w:val="center"/>
          </w:tcPr>
          <w:p w:rsidR="000B0399" w:rsidRPr="00AF0A02" w:rsidRDefault="000B0399" w:rsidP="00AF0A02">
            <w:pPr>
              <w:jc w:val="center"/>
              <w:rPr>
                <w:rFonts w:ascii="Times New Roman" w:hAnsi="Times New Roman" w:cs="Times New Roman"/>
              </w:rPr>
            </w:pPr>
            <w:r w:rsidRPr="00AF0A02">
              <w:rPr>
                <w:rFonts w:ascii="Times New Roman" w:hAnsi="Times New Roman" w:cs="Times New Roman"/>
              </w:rPr>
              <w:t>0.1498</w:t>
            </w:r>
          </w:p>
        </w:tc>
        <w:tc>
          <w:tcPr>
            <w:tcW w:w="725" w:type="pct"/>
            <w:vMerge w:val="restart"/>
            <w:vAlign w:val="center"/>
          </w:tcPr>
          <w:p w:rsidR="000B0399" w:rsidRPr="00AF0A02" w:rsidRDefault="000B0399" w:rsidP="00AF0A02">
            <w:pPr>
              <w:jc w:val="center"/>
              <w:rPr>
                <w:rFonts w:ascii="Times New Roman" w:hAnsi="Times New Roman" w:cs="Times New Roman"/>
              </w:rPr>
            </w:pPr>
            <w:r w:rsidRPr="00AF0A02">
              <w:rPr>
                <w:rFonts w:ascii="Times New Roman" w:hAnsi="Times New Roman" w:cs="Times New Roman"/>
              </w:rPr>
              <w:t>0.45</w:t>
            </w:r>
          </w:p>
        </w:tc>
        <w:tc>
          <w:tcPr>
            <w:tcW w:w="724" w:type="pct"/>
            <w:vMerge w:val="restart"/>
            <w:vAlign w:val="center"/>
          </w:tcPr>
          <w:p w:rsidR="000B0399" w:rsidRPr="00AF0A02" w:rsidRDefault="00C73164" w:rsidP="00AF0A02">
            <w:pPr>
              <w:autoSpaceDE w:val="0"/>
              <w:autoSpaceDN w:val="0"/>
              <w:adjustRightInd w:val="0"/>
              <w:spacing w:line="220" w:lineRule="exact"/>
              <w:jc w:val="center"/>
              <w:rPr>
                <w:rFonts w:ascii="Times New Roman" w:hAnsi="Times New Roman" w:cs="Times New Roman"/>
                <w:kern w:val="0"/>
                <w:szCs w:val="21"/>
              </w:rPr>
            </w:pPr>
            <w:r>
              <w:rPr>
                <w:rFonts w:ascii="Times New Roman" w:hAnsi="Times New Roman" w:cs="Times New Roman"/>
                <w:kern w:val="0"/>
                <w:szCs w:val="21"/>
              </w:rPr>
              <w:t>0.003</w:t>
            </w:r>
          </w:p>
        </w:tc>
        <w:tc>
          <w:tcPr>
            <w:tcW w:w="723" w:type="pct"/>
            <w:vMerge w:val="restart"/>
            <w:vAlign w:val="center"/>
          </w:tcPr>
          <w:p w:rsidR="000B0399" w:rsidRPr="00AF0A02" w:rsidRDefault="000B0399" w:rsidP="00C73164">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0.0</w:t>
            </w:r>
            <w:r w:rsidR="00C73164">
              <w:rPr>
                <w:rFonts w:ascii="Times New Roman" w:hAnsi="Times New Roman" w:cs="Times New Roman"/>
                <w:kern w:val="0"/>
                <w:szCs w:val="21"/>
              </w:rPr>
              <w:t>12</w:t>
            </w:r>
          </w:p>
        </w:tc>
      </w:tr>
      <w:tr w:rsidR="000B0399" w:rsidRPr="00DF10CC" w:rsidTr="00AF0A02">
        <w:trPr>
          <w:trHeight w:val="340"/>
          <w:jc w:val="center"/>
        </w:trPr>
        <w:tc>
          <w:tcPr>
            <w:tcW w:w="75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0B0399" w:rsidRPr="00AF0A02" w:rsidRDefault="000B0399" w:rsidP="00AF0A02">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1.84</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r w:rsidR="000B0399" w:rsidRPr="00DF10CC" w:rsidTr="00AF0A02">
        <w:trPr>
          <w:trHeight w:val="340"/>
          <w:jc w:val="center"/>
        </w:trPr>
        <w:tc>
          <w:tcPr>
            <w:tcW w:w="75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0B0399" w:rsidRPr="00AF0A02" w:rsidRDefault="000B0399" w:rsidP="00AF0A02">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1.80</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r w:rsidR="000B0399" w:rsidRPr="00DF10CC" w:rsidTr="00AF0A02">
        <w:trPr>
          <w:trHeight w:val="340"/>
          <w:jc w:val="center"/>
        </w:trPr>
        <w:tc>
          <w:tcPr>
            <w:tcW w:w="75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0B0399" w:rsidRPr="00AF0A02" w:rsidRDefault="000B0399" w:rsidP="00AF0A02">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1.97</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r w:rsidR="000B0399" w:rsidRPr="00DF10CC" w:rsidTr="00AF0A02">
        <w:trPr>
          <w:trHeight w:val="340"/>
          <w:jc w:val="center"/>
        </w:trPr>
        <w:tc>
          <w:tcPr>
            <w:tcW w:w="75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0B0399" w:rsidRPr="00AF0A02" w:rsidRDefault="000B0399" w:rsidP="00AF0A02">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1.74</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r w:rsidR="000B0399" w:rsidRPr="00DF10CC" w:rsidTr="00AF0A02">
        <w:trPr>
          <w:trHeight w:val="340"/>
          <w:jc w:val="center"/>
        </w:trPr>
        <w:tc>
          <w:tcPr>
            <w:tcW w:w="75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0B0399" w:rsidRPr="00AF0A02" w:rsidRDefault="000B0399" w:rsidP="00AF0A02">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1.77</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r w:rsidR="000B0399" w:rsidRPr="00DF10CC" w:rsidTr="00AF0A02">
        <w:trPr>
          <w:trHeight w:val="340"/>
          <w:jc w:val="center"/>
        </w:trPr>
        <w:tc>
          <w:tcPr>
            <w:tcW w:w="75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0B0399" w:rsidRPr="00AF0A02" w:rsidRDefault="000B0399" w:rsidP="00F73B7E">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1.</w:t>
            </w:r>
            <w:r w:rsidR="00F73B7E">
              <w:rPr>
                <w:rFonts w:ascii="Times New Roman" w:hAnsi="Times New Roman" w:cs="Times New Roman"/>
                <w:kern w:val="0"/>
                <w:szCs w:val="21"/>
              </w:rPr>
              <w:t>85</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bl>
    <w:p w:rsidR="009926F5" w:rsidRPr="00DF10CC" w:rsidRDefault="009926F5" w:rsidP="00DF10CC">
      <w:pPr>
        <w:autoSpaceDE w:val="0"/>
        <w:autoSpaceDN w:val="0"/>
        <w:adjustRightInd w:val="0"/>
        <w:spacing w:line="220" w:lineRule="exact"/>
        <w:jc w:val="center"/>
        <w:rPr>
          <w:rFonts w:ascii="Times New Roman" w:hAnsi="Times New Roman" w:cs="Times New Roman"/>
          <w:kern w:val="0"/>
          <w:szCs w:val="21"/>
        </w:rPr>
      </w:pPr>
    </w:p>
    <w:p w:rsidR="009926F5" w:rsidRPr="000476E0" w:rsidRDefault="000476E0" w:rsidP="004E310A">
      <w:pPr>
        <w:adjustRightInd w:val="0"/>
        <w:snapToGrid w:val="0"/>
        <w:spacing w:beforeLines="50" w:before="156" w:afterLines="50" w:after="156"/>
        <w:ind w:firstLineChars="200" w:firstLine="422"/>
        <w:jc w:val="center"/>
        <w:rPr>
          <w:rFonts w:asciiTheme="minorEastAsia" w:hAnsiTheme="minorEastAsia" w:cs="Times New Roman"/>
          <w:b/>
          <w:szCs w:val="21"/>
        </w:rPr>
      </w:pPr>
      <w:r w:rsidRPr="000476E0">
        <w:rPr>
          <w:rFonts w:ascii="Times New Roman" w:hAnsi="Times New Roman" w:cs="Times New Roman"/>
          <w:b/>
          <w:szCs w:val="21"/>
        </w:rPr>
        <w:t>表</w:t>
      </w:r>
      <w:r w:rsidRPr="000476E0">
        <w:rPr>
          <w:rFonts w:ascii="Times New Roman" w:hAnsi="Times New Roman" w:cs="Times New Roman"/>
          <w:b/>
          <w:szCs w:val="21"/>
        </w:rPr>
        <w:t xml:space="preserve">5-14 </w:t>
      </w:r>
      <w:r w:rsidR="009926F5" w:rsidRPr="000476E0">
        <w:rPr>
          <w:rFonts w:ascii="Times New Roman" w:hAnsi="Times New Roman" w:cs="Times New Roman"/>
          <w:b/>
          <w:szCs w:val="21"/>
        </w:rPr>
        <w:t>狄试剂</w:t>
      </w:r>
      <w:r w:rsidR="00DF10CC" w:rsidRPr="000476E0">
        <w:rPr>
          <w:rFonts w:ascii="Times New Roman" w:hAnsi="Times New Roman" w:cs="Times New Roman"/>
          <w:b/>
          <w:szCs w:val="21"/>
        </w:rPr>
        <w:t>方法检出限</w:t>
      </w:r>
      <w:r w:rsidR="00DF10CC" w:rsidRPr="00E90FF3">
        <w:rPr>
          <w:rFonts w:asciiTheme="minorEastAsia" w:hAnsiTheme="minorEastAsia" w:cs="Times New Roman" w:hint="eastAsia"/>
          <w:b/>
          <w:szCs w:val="21"/>
        </w:rPr>
        <w:t>、测定下限测定结果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1E0" w:firstRow="1" w:lastRow="1" w:firstColumn="1" w:lastColumn="1" w:noHBand="0" w:noVBand="0"/>
      </w:tblPr>
      <w:tblGrid>
        <w:gridCol w:w="1252"/>
        <w:gridCol w:w="1448"/>
        <w:gridCol w:w="1050"/>
        <w:gridCol w:w="942"/>
        <w:gridCol w:w="1203"/>
        <w:gridCol w:w="1201"/>
        <w:gridCol w:w="1200"/>
      </w:tblGrid>
      <w:tr w:rsidR="009926F5" w:rsidRPr="00DF10CC" w:rsidTr="00DF10CC">
        <w:trPr>
          <w:trHeight w:val="340"/>
          <w:jc w:val="center"/>
        </w:trPr>
        <w:tc>
          <w:tcPr>
            <w:tcW w:w="754"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浓度</w:t>
            </w:r>
            <w:r w:rsidRPr="00915953">
              <w:rPr>
                <w:rFonts w:ascii="Times New Roman" w:hAnsi="Times New Roman" w:cs="Times New Roman"/>
                <w:b/>
                <w:kern w:val="0"/>
                <w:szCs w:val="21"/>
              </w:rPr>
              <w:t>(μg/L)</w:t>
            </w:r>
          </w:p>
        </w:tc>
        <w:tc>
          <w:tcPr>
            <w:tcW w:w="873"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测定值</w:t>
            </w:r>
            <w:r w:rsidRPr="00915953">
              <w:rPr>
                <w:rFonts w:ascii="Times New Roman" w:hAnsi="Times New Roman" w:cs="Times New Roman"/>
                <w:b/>
                <w:kern w:val="0"/>
                <w:szCs w:val="21"/>
              </w:rPr>
              <w:t>(μg/L)</w:t>
            </w:r>
          </w:p>
        </w:tc>
        <w:tc>
          <w:tcPr>
            <w:tcW w:w="633" w:type="pct"/>
            <w:vAlign w:val="center"/>
          </w:tcPr>
          <w:p w:rsidR="009926F5" w:rsidRPr="00915953" w:rsidRDefault="009926F5" w:rsidP="00DF10CC">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均值（</w:t>
            </w:r>
            <w:r w:rsidRPr="00915953">
              <w:rPr>
                <w:rFonts w:ascii="Times New Roman" w:hAnsi="Times New Roman" w:cs="Times New Roman"/>
                <w:b/>
                <w:kern w:val="0"/>
                <w:szCs w:val="21"/>
              </w:rPr>
              <w:t>X</w:t>
            </w:r>
            <w:r w:rsidRPr="00915953">
              <w:rPr>
                <w:rFonts w:ascii="Times New Roman" w:hAnsi="Times New Roman" w:cs="Times New Roman" w:hint="eastAsia"/>
                <w:b/>
                <w:kern w:val="0"/>
                <w:szCs w:val="21"/>
              </w:rPr>
              <w:t>）</w:t>
            </w:r>
          </w:p>
        </w:tc>
        <w:tc>
          <w:tcPr>
            <w:tcW w:w="568"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S</w:t>
            </w:r>
          </w:p>
        </w:tc>
        <w:tc>
          <w:tcPr>
            <w:tcW w:w="725"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t</w:t>
            </w:r>
            <w:r w:rsidRPr="00E80DB9">
              <w:rPr>
                <w:rFonts w:ascii="Times New Roman" w:hAnsi="Times New Roman" w:cs="Times New Roman"/>
                <w:b/>
                <w:kern w:val="0"/>
                <w:szCs w:val="21"/>
                <w:vertAlign w:val="subscript"/>
              </w:rPr>
              <w:t>(n-1,0.99)</w:t>
            </w:r>
            <w:r w:rsidRPr="00915953">
              <w:rPr>
                <w:rFonts w:ascii="Times New Roman" w:hAnsi="Times New Roman" w:cs="Times New Roman"/>
                <w:b/>
                <w:kern w:val="0"/>
                <w:szCs w:val="21"/>
              </w:rPr>
              <w:t>S</w:t>
            </w:r>
          </w:p>
        </w:tc>
        <w:tc>
          <w:tcPr>
            <w:tcW w:w="724"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MDL(μg/L)</w:t>
            </w:r>
          </w:p>
        </w:tc>
        <w:tc>
          <w:tcPr>
            <w:tcW w:w="723" w:type="pct"/>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测定下限</w:t>
            </w:r>
            <w:r w:rsidRPr="00915953">
              <w:rPr>
                <w:rFonts w:ascii="Times New Roman" w:hAnsi="Times New Roman" w:cs="Times New Roman"/>
                <w:b/>
                <w:kern w:val="0"/>
                <w:szCs w:val="21"/>
              </w:rPr>
              <w:t>(μg/L)</w:t>
            </w:r>
          </w:p>
        </w:tc>
      </w:tr>
      <w:tr w:rsidR="000B0399" w:rsidRPr="00DF10CC" w:rsidTr="00AF0A02">
        <w:trPr>
          <w:trHeight w:val="340"/>
          <w:jc w:val="center"/>
        </w:trPr>
        <w:tc>
          <w:tcPr>
            <w:tcW w:w="754" w:type="pct"/>
            <w:vMerge w:val="restart"/>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r w:rsidRPr="00DF10CC">
              <w:rPr>
                <w:rFonts w:ascii="Times New Roman" w:hAnsi="Times New Roman" w:cs="Times New Roman" w:hint="eastAsia"/>
                <w:kern w:val="0"/>
                <w:szCs w:val="21"/>
              </w:rPr>
              <w:t>0.0075</w:t>
            </w:r>
          </w:p>
        </w:tc>
        <w:tc>
          <w:tcPr>
            <w:tcW w:w="873" w:type="pct"/>
            <w:vAlign w:val="center"/>
          </w:tcPr>
          <w:p w:rsidR="000B0399" w:rsidRPr="00AF0A02" w:rsidRDefault="000B0399" w:rsidP="00AF0A02">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hint="eastAsia"/>
                <w:kern w:val="0"/>
                <w:szCs w:val="21"/>
              </w:rPr>
              <w:t>1.54</w:t>
            </w:r>
          </w:p>
        </w:tc>
        <w:tc>
          <w:tcPr>
            <w:tcW w:w="633" w:type="pct"/>
            <w:vMerge w:val="restart"/>
            <w:vAlign w:val="center"/>
          </w:tcPr>
          <w:p w:rsidR="000B0399" w:rsidRPr="00AF0A02" w:rsidRDefault="000B0399" w:rsidP="00AF0A02">
            <w:pPr>
              <w:jc w:val="center"/>
              <w:rPr>
                <w:rFonts w:ascii="Times New Roman" w:hAnsi="Times New Roman" w:cs="Times New Roman"/>
              </w:rPr>
            </w:pPr>
            <w:r w:rsidRPr="00AF0A02">
              <w:rPr>
                <w:rFonts w:ascii="Times New Roman" w:hAnsi="Times New Roman" w:cs="Times New Roman"/>
              </w:rPr>
              <w:t>1.81</w:t>
            </w:r>
          </w:p>
        </w:tc>
        <w:tc>
          <w:tcPr>
            <w:tcW w:w="568" w:type="pct"/>
            <w:vMerge w:val="restart"/>
            <w:vAlign w:val="center"/>
          </w:tcPr>
          <w:p w:rsidR="000B0399" w:rsidRPr="00AF0A02" w:rsidRDefault="000B0399" w:rsidP="00AF0A02">
            <w:pPr>
              <w:jc w:val="center"/>
              <w:rPr>
                <w:rFonts w:ascii="Times New Roman" w:hAnsi="Times New Roman" w:cs="Times New Roman"/>
              </w:rPr>
            </w:pPr>
            <w:r w:rsidRPr="00AF0A02">
              <w:rPr>
                <w:rFonts w:ascii="Times New Roman" w:hAnsi="Times New Roman" w:cs="Times New Roman"/>
              </w:rPr>
              <w:t>0.1284</w:t>
            </w:r>
          </w:p>
        </w:tc>
        <w:tc>
          <w:tcPr>
            <w:tcW w:w="725" w:type="pct"/>
            <w:vMerge w:val="restart"/>
            <w:vAlign w:val="center"/>
          </w:tcPr>
          <w:p w:rsidR="000B0399" w:rsidRPr="00AF0A02" w:rsidRDefault="000B0399" w:rsidP="00AF0A02">
            <w:pPr>
              <w:jc w:val="center"/>
              <w:rPr>
                <w:rFonts w:ascii="Times New Roman" w:hAnsi="Times New Roman" w:cs="Times New Roman"/>
              </w:rPr>
            </w:pPr>
            <w:r w:rsidRPr="00AF0A02">
              <w:rPr>
                <w:rFonts w:ascii="Times New Roman" w:hAnsi="Times New Roman" w:cs="Times New Roman"/>
              </w:rPr>
              <w:t>0.38</w:t>
            </w:r>
          </w:p>
        </w:tc>
        <w:tc>
          <w:tcPr>
            <w:tcW w:w="724" w:type="pct"/>
            <w:vMerge w:val="restart"/>
            <w:vAlign w:val="center"/>
          </w:tcPr>
          <w:p w:rsidR="000B0399" w:rsidRPr="00AF0A02" w:rsidRDefault="000B0399" w:rsidP="00F73B7E">
            <w:pPr>
              <w:jc w:val="center"/>
              <w:rPr>
                <w:rFonts w:ascii="Times New Roman" w:hAnsi="Times New Roman" w:cs="Times New Roman"/>
              </w:rPr>
            </w:pPr>
            <w:r w:rsidRPr="00AF0A02">
              <w:rPr>
                <w:rFonts w:ascii="Times New Roman" w:hAnsi="Times New Roman" w:cs="Times New Roman"/>
              </w:rPr>
              <w:t>0</w:t>
            </w:r>
            <w:r w:rsidR="00F73B7E">
              <w:rPr>
                <w:rFonts w:ascii="Times New Roman" w:hAnsi="Times New Roman" w:cs="Times New Roman" w:hint="eastAsia"/>
              </w:rPr>
              <w:t>.</w:t>
            </w:r>
            <w:r w:rsidR="00C73164">
              <w:rPr>
                <w:rFonts w:ascii="Times New Roman" w:hAnsi="Times New Roman" w:cs="Times New Roman"/>
              </w:rPr>
              <w:t>002</w:t>
            </w:r>
          </w:p>
        </w:tc>
        <w:tc>
          <w:tcPr>
            <w:tcW w:w="723" w:type="pct"/>
            <w:vMerge w:val="restart"/>
            <w:vAlign w:val="center"/>
          </w:tcPr>
          <w:p w:rsidR="000B0399" w:rsidRPr="00AF0A02" w:rsidRDefault="000B0399" w:rsidP="00C73164">
            <w:pPr>
              <w:jc w:val="center"/>
              <w:rPr>
                <w:rFonts w:ascii="Times New Roman" w:hAnsi="Times New Roman" w:cs="Times New Roman"/>
              </w:rPr>
            </w:pPr>
            <w:r w:rsidRPr="00AF0A02">
              <w:rPr>
                <w:rFonts w:ascii="Times New Roman" w:hAnsi="Times New Roman" w:cs="Times New Roman"/>
              </w:rPr>
              <w:t>0.00</w:t>
            </w:r>
            <w:r w:rsidR="00C73164">
              <w:rPr>
                <w:rFonts w:ascii="Times New Roman" w:hAnsi="Times New Roman" w:cs="Times New Roman"/>
              </w:rPr>
              <w:t>8</w:t>
            </w:r>
          </w:p>
        </w:tc>
      </w:tr>
      <w:tr w:rsidR="000B0399" w:rsidRPr="00DF10CC" w:rsidTr="00AF0A02">
        <w:trPr>
          <w:trHeight w:val="340"/>
          <w:jc w:val="center"/>
        </w:trPr>
        <w:tc>
          <w:tcPr>
            <w:tcW w:w="75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0B0399" w:rsidRPr="00AF0A02" w:rsidRDefault="000B0399" w:rsidP="00AF0A02">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1.84</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r w:rsidR="000B0399" w:rsidRPr="00DF10CC" w:rsidTr="00AF0A02">
        <w:trPr>
          <w:trHeight w:val="340"/>
          <w:jc w:val="center"/>
        </w:trPr>
        <w:tc>
          <w:tcPr>
            <w:tcW w:w="75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0B0399" w:rsidRPr="00AF0A02" w:rsidRDefault="000B0399" w:rsidP="00AF0A02">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1.86</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r w:rsidR="000B0399" w:rsidRPr="00DF10CC" w:rsidTr="00AF0A02">
        <w:trPr>
          <w:trHeight w:val="340"/>
          <w:jc w:val="center"/>
        </w:trPr>
        <w:tc>
          <w:tcPr>
            <w:tcW w:w="75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0B0399" w:rsidRPr="00AF0A02" w:rsidRDefault="000B0399" w:rsidP="00AF0A02">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1.94</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r w:rsidR="000B0399" w:rsidRPr="00DF10CC" w:rsidTr="00AF0A02">
        <w:trPr>
          <w:trHeight w:val="340"/>
          <w:jc w:val="center"/>
        </w:trPr>
        <w:tc>
          <w:tcPr>
            <w:tcW w:w="75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0B0399" w:rsidRPr="00AF0A02" w:rsidRDefault="000B0399" w:rsidP="00AF0A02">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1.77</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r w:rsidR="000B0399" w:rsidRPr="00DF10CC" w:rsidTr="00AF0A02">
        <w:trPr>
          <w:trHeight w:val="340"/>
          <w:jc w:val="center"/>
        </w:trPr>
        <w:tc>
          <w:tcPr>
            <w:tcW w:w="75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0B0399" w:rsidRPr="00AF0A02" w:rsidRDefault="000B0399" w:rsidP="00AF0A02">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1.82</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r w:rsidR="000B0399" w:rsidRPr="00DF10CC" w:rsidTr="00AF0A02">
        <w:trPr>
          <w:trHeight w:val="340"/>
          <w:jc w:val="center"/>
        </w:trPr>
        <w:tc>
          <w:tcPr>
            <w:tcW w:w="75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0B0399" w:rsidRPr="00AF0A02" w:rsidRDefault="000B0399" w:rsidP="00F73B7E">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1.</w:t>
            </w:r>
            <w:r w:rsidR="00F73B7E">
              <w:rPr>
                <w:rFonts w:ascii="Times New Roman" w:hAnsi="Times New Roman" w:cs="Times New Roman"/>
                <w:kern w:val="0"/>
                <w:szCs w:val="21"/>
              </w:rPr>
              <w:t>86</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bl>
    <w:p w:rsidR="009926F5" w:rsidRPr="00DF10CC" w:rsidRDefault="009926F5" w:rsidP="00DF10CC">
      <w:pPr>
        <w:autoSpaceDE w:val="0"/>
        <w:autoSpaceDN w:val="0"/>
        <w:adjustRightInd w:val="0"/>
        <w:spacing w:line="220" w:lineRule="exact"/>
        <w:jc w:val="center"/>
        <w:rPr>
          <w:rFonts w:ascii="Times New Roman" w:hAnsi="Times New Roman" w:cs="Times New Roman"/>
          <w:kern w:val="0"/>
          <w:szCs w:val="21"/>
        </w:rPr>
      </w:pPr>
    </w:p>
    <w:p w:rsidR="009926F5" w:rsidRPr="000476E0" w:rsidRDefault="000476E0" w:rsidP="004E310A">
      <w:pPr>
        <w:adjustRightInd w:val="0"/>
        <w:snapToGrid w:val="0"/>
        <w:spacing w:beforeLines="50" w:before="156" w:afterLines="50" w:after="156"/>
        <w:ind w:firstLineChars="200" w:firstLine="422"/>
        <w:jc w:val="center"/>
        <w:rPr>
          <w:rFonts w:asciiTheme="minorEastAsia" w:hAnsiTheme="minorEastAsia" w:cs="Times New Roman"/>
          <w:b/>
          <w:szCs w:val="21"/>
        </w:rPr>
      </w:pPr>
      <w:r w:rsidRPr="000476E0">
        <w:rPr>
          <w:rFonts w:ascii="Times New Roman" w:hAnsi="Times New Roman" w:cs="Times New Roman"/>
          <w:b/>
          <w:szCs w:val="21"/>
        </w:rPr>
        <w:t>表</w:t>
      </w:r>
      <w:r w:rsidRPr="000476E0">
        <w:rPr>
          <w:rFonts w:ascii="Times New Roman" w:hAnsi="Times New Roman" w:cs="Times New Roman"/>
          <w:b/>
          <w:szCs w:val="21"/>
        </w:rPr>
        <w:t xml:space="preserve">5-15 </w:t>
      </w:r>
      <w:r w:rsidR="009926F5" w:rsidRPr="000476E0">
        <w:rPr>
          <w:rFonts w:ascii="Times New Roman" w:hAnsi="Times New Roman" w:cs="Times New Roman"/>
          <w:b/>
          <w:szCs w:val="21"/>
        </w:rPr>
        <w:t>异</w:t>
      </w:r>
      <w:r w:rsidR="009926F5" w:rsidRPr="000476E0">
        <w:rPr>
          <w:rFonts w:asciiTheme="minorEastAsia" w:hAnsiTheme="minorEastAsia" w:cs="Times New Roman"/>
          <w:b/>
          <w:szCs w:val="21"/>
        </w:rPr>
        <w:t>狄试剂</w:t>
      </w:r>
      <w:r w:rsidR="00DF10CC" w:rsidRPr="000476E0">
        <w:rPr>
          <w:rFonts w:asciiTheme="minorEastAsia" w:hAnsiTheme="minorEastAsia" w:cs="Times New Roman"/>
          <w:b/>
          <w:szCs w:val="21"/>
        </w:rPr>
        <w:t>方法检出限、测定下限测定结果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1E0" w:firstRow="1" w:lastRow="1" w:firstColumn="1" w:lastColumn="1" w:noHBand="0" w:noVBand="0"/>
      </w:tblPr>
      <w:tblGrid>
        <w:gridCol w:w="1252"/>
        <w:gridCol w:w="1448"/>
        <w:gridCol w:w="1050"/>
        <w:gridCol w:w="942"/>
        <w:gridCol w:w="1203"/>
        <w:gridCol w:w="1201"/>
        <w:gridCol w:w="1200"/>
      </w:tblGrid>
      <w:tr w:rsidR="009926F5" w:rsidRPr="00DF10CC" w:rsidTr="00DF10CC">
        <w:trPr>
          <w:trHeight w:val="340"/>
          <w:jc w:val="center"/>
        </w:trPr>
        <w:tc>
          <w:tcPr>
            <w:tcW w:w="754"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浓度</w:t>
            </w:r>
            <w:r w:rsidRPr="00915953">
              <w:rPr>
                <w:rFonts w:ascii="Times New Roman" w:hAnsi="Times New Roman" w:cs="Times New Roman"/>
                <w:b/>
                <w:kern w:val="0"/>
                <w:szCs w:val="21"/>
              </w:rPr>
              <w:t>(μg/L)</w:t>
            </w:r>
          </w:p>
        </w:tc>
        <w:tc>
          <w:tcPr>
            <w:tcW w:w="873"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测定值</w:t>
            </w:r>
            <w:r w:rsidRPr="00915953">
              <w:rPr>
                <w:rFonts w:ascii="Times New Roman" w:hAnsi="Times New Roman" w:cs="Times New Roman"/>
                <w:b/>
                <w:kern w:val="0"/>
                <w:szCs w:val="21"/>
              </w:rPr>
              <w:t>(μg/L)</w:t>
            </w:r>
          </w:p>
        </w:tc>
        <w:tc>
          <w:tcPr>
            <w:tcW w:w="633" w:type="pct"/>
            <w:vAlign w:val="center"/>
          </w:tcPr>
          <w:p w:rsidR="009926F5" w:rsidRPr="00915953" w:rsidRDefault="009926F5" w:rsidP="00DF10CC">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均值（</w:t>
            </w:r>
            <w:r w:rsidRPr="00915953">
              <w:rPr>
                <w:rFonts w:ascii="Times New Roman" w:hAnsi="Times New Roman" w:cs="Times New Roman"/>
                <w:b/>
                <w:kern w:val="0"/>
                <w:szCs w:val="21"/>
              </w:rPr>
              <w:t>X</w:t>
            </w:r>
            <w:r w:rsidRPr="00915953">
              <w:rPr>
                <w:rFonts w:ascii="Times New Roman" w:hAnsi="Times New Roman" w:cs="Times New Roman" w:hint="eastAsia"/>
                <w:b/>
                <w:kern w:val="0"/>
                <w:szCs w:val="21"/>
              </w:rPr>
              <w:t>）</w:t>
            </w:r>
          </w:p>
        </w:tc>
        <w:tc>
          <w:tcPr>
            <w:tcW w:w="568"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S</w:t>
            </w:r>
          </w:p>
        </w:tc>
        <w:tc>
          <w:tcPr>
            <w:tcW w:w="725"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t</w:t>
            </w:r>
            <w:r w:rsidRPr="00E80DB9">
              <w:rPr>
                <w:rFonts w:ascii="Times New Roman" w:hAnsi="Times New Roman" w:cs="Times New Roman"/>
                <w:b/>
                <w:kern w:val="0"/>
                <w:szCs w:val="21"/>
                <w:vertAlign w:val="subscript"/>
              </w:rPr>
              <w:t>(n-1,0.99)</w:t>
            </w:r>
            <w:r w:rsidRPr="00915953">
              <w:rPr>
                <w:rFonts w:ascii="Times New Roman" w:hAnsi="Times New Roman" w:cs="Times New Roman"/>
                <w:b/>
                <w:kern w:val="0"/>
                <w:szCs w:val="21"/>
              </w:rPr>
              <w:t>S</w:t>
            </w:r>
          </w:p>
        </w:tc>
        <w:tc>
          <w:tcPr>
            <w:tcW w:w="724"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MDL(μg/L)</w:t>
            </w:r>
          </w:p>
        </w:tc>
        <w:tc>
          <w:tcPr>
            <w:tcW w:w="723" w:type="pct"/>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测定下限</w:t>
            </w:r>
            <w:r w:rsidRPr="00915953">
              <w:rPr>
                <w:rFonts w:ascii="Times New Roman" w:hAnsi="Times New Roman" w:cs="Times New Roman"/>
                <w:b/>
                <w:kern w:val="0"/>
                <w:szCs w:val="21"/>
              </w:rPr>
              <w:t>(μg/L)</w:t>
            </w:r>
          </w:p>
        </w:tc>
      </w:tr>
      <w:tr w:rsidR="000B0399" w:rsidRPr="00DF10CC" w:rsidTr="00AF0A02">
        <w:trPr>
          <w:trHeight w:val="340"/>
          <w:jc w:val="center"/>
        </w:trPr>
        <w:tc>
          <w:tcPr>
            <w:tcW w:w="754" w:type="pct"/>
            <w:vMerge w:val="restart"/>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r w:rsidRPr="00DF10CC">
              <w:rPr>
                <w:rFonts w:ascii="Times New Roman" w:hAnsi="Times New Roman" w:cs="Times New Roman" w:hint="eastAsia"/>
                <w:kern w:val="0"/>
                <w:szCs w:val="21"/>
              </w:rPr>
              <w:t>0.0075</w:t>
            </w:r>
          </w:p>
        </w:tc>
        <w:tc>
          <w:tcPr>
            <w:tcW w:w="873" w:type="pct"/>
            <w:vAlign w:val="center"/>
          </w:tcPr>
          <w:p w:rsidR="000B0399" w:rsidRPr="00AF0A02" w:rsidRDefault="000B0399" w:rsidP="00AF0A02">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1.54</w:t>
            </w:r>
          </w:p>
        </w:tc>
        <w:tc>
          <w:tcPr>
            <w:tcW w:w="633" w:type="pct"/>
            <w:vMerge w:val="restart"/>
            <w:vAlign w:val="center"/>
          </w:tcPr>
          <w:p w:rsidR="000B0399" w:rsidRPr="00AF0A02" w:rsidRDefault="000B0399" w:rsidP="00AF0A02">
            <w:pPr>
              <w:jc w:val="center"/>
              <w:rPr>
                <w:rFonts w:ascii="Times New Roman" w:hAnsi="Times New Roman" w:cs="Times New Roman"/>
              </w:rPr>
            </w:pPr>
            <w:r w:rsidRPr="00AF0A02">
              <w:rPr>
                <w:rFonts w:ascii="Times New Roman" w:hAnsi="Times New Roman" w:cs="Times New Roman"/>
              </w:rPr>
              <w:t>1.86</w:t>
            </w:r>
          </w:p>
        </w:tc>
        <w:tc>
          <w:tcPr>
            <w:tcW w:w="568" w:type="pct"/>
            <w:vMerge w:val="restart"/>
            <w:vAlign w:val="center"/>
          </w:tcPr>
          <w:p w:rsidR="000B0399" w:rsidRPr="00AF0A02" w:rsidRDefault="000B0399" w:rsidP="00AF0A02">
            <w:pPr>
              <w:jc w:val="center"/>
              <w:rPr>
                <w:rFonts w:ascii="Times New Roman" w:hAnsi="Times New Roman" w:cs="Times New Roman"/>
              </w:rPr>
            </w:pPr>
            <w:r w:rsidRPr="00AF0A02">
              <w:rPr>
                <w:rFonts w:ascii="Times New Roman" w:hAnsi="Times New Roman" w:cs="Times New Roman"/>
              </w:rPr>
              <w:t>0.1908</w:t>
            </w:r>
          </w:p>
        </w:tc>
        <w:tc>
          <w:tcPr>
            <w:tcW w:w="725" w:type="pct"/>
            <w:vMerge w:val="restart"/>
            <w:vAlign w:val="center"/>
          </w:tcPr>
          <w:p w:rsidR="000B0399" w:rsidRPr="00AF0A02" w:rsidRDefault="000B0399" w:rsidP="00AF0A02">
            <w:pPr>
              <w:jc w:val="center"/>
              <w:rPr>
                <w:rFonts w:ascii="Times New Roman" w:hAnsi="Times New Roman" w:cs="Times New Roman"/>
              </w:rPr>
            </w:pPr>
            <w:r w:rsidRPr="00AF0A02">
              <w:rPr>
                <w:rFonts w:ascii="Times New Roman" w:hAnsi="Times New Roman" w:cs="Times New Roman"/>
              </w:rPr>
              <w:t>0.57</w:t>
            </w:r>
          </w:p>
        </w:tc>
        <w:tc>
          <w:tcPr>
            <w:tcW w:w="724" w:type="pct"/>
            <w:vMerge w:val="restart"/>
            <w:vAlign w:val="center"/>
          </w:tcPr>
          <w:p w:rsidR="000B0399" w:rsidRPr="00AF0A02" w:rsidRDefault="000B0399" w:rsidP="00AF0A02">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0</w:t>
            </w:r>
            <w:r w:rsidR="00C73164">
              <w:rPr>
                <w:rFonts w:ascii="Times New Roman" w:hAnsi="Times New Roman" w:cs="Times New Roman"/>
                <w:kern w:val="0"/>
                <w:szCs w:val="21"/>
              </w:rPr>
              <w:t>.003</w:t>
            </w:r>
          </w:p>
        </w:tc>
        <w:tc>
          <w:tcPr>
            <w:tcW w:w="723" w:type="pct"/>
            <w:vMerge w:val="restart"/>
            <w:vAlign w:val="center"/>
          </w:tcPr>
          <w:p w:rsidR="000B0399" w:rsidRPr="00AF0A02" w:rsidRDefault="000B0399" w:rsidP="00AF0A02">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0.0</w:t>
            </w:r>
            <w:r w:rsidR="00C73164">
              <w:rPr>
                <w:rFonts w:ascii="Times New Roman" w:hAnsi="Times New Roman" w:cs="Times New Roman"/>
                <w:kern w:val="0"/>
                <w:szCs w:val="21"/>
              </w:rPr>
              <w:t>12</w:t>
            </w:r>
          </w:p>
        </w:tc>
      </w:tr>
      <w:tr w:rsidR="000B0399" w:rsidRPr="00DF10CC" w:rsidTr="00AF0A02">
        <w:trPr>
          <w:trHeight w:val="340"/>
          <w:jc w:val="center"/>
        </w:trPr>
        <w:tc>
          <w:tcPr>
            <w:tcW w:w="75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0B0399" w:rsidRPr="00AF0A02" w:rsidRDefault="000B0399" w:rsidP="00AF0A02">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1.93</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r w:rsidR="000B0399" w:rsidRPr="00DF10CC" w:rsidTr="00AF0A02">
        <w:trPr>
          <w:trHeight w:val="340"/>
          <w:jc w:val="center"/>
        </w:trPr>
        <w:tc>
          <w:tcPr>
            <w:tcW w:w="75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0B0399" w:rsidRPr="00AF0A02" w:rsidRDefault="000B0399" w:rsidP="00AF0A02">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1.85</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r w:rsidR="000B0399" w:rsidRPr="00DF10CC" w:rsidTr="00AF0A02">
        <w:trPr>
          <w:trHeight w:val="340"/>
          <w:jc w:val="center"/>
        </w:trPr>
        <w:tc>
          <w:tcPr>
            <w:tcW w:w="75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0B0399" w:rsidRPr="00AF0A02" w:rsidRDefault="000B0399" w:rsidP="00AF0A02">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2.15</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r w:rsidR="000B0399" w:rsidRPr="00DF10CC" w:rsidTr="00AF0A02">
        <w:trPr>
          <w:trHeight w:val="340"/>
          <w:jc w:val="center"/>
        </w:trPr>
        <w:tc>
          <w:tcPr>
            <w:tcW w:w="75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0B0399" w:rsidRPr="00AF0A02" w:rsidRDefault="000B0399" w:rsidP="00AF0A02">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1.78</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r w:rsidR="000B0399" w:rsidRPr="00DF10CC" w:rsidTr="00AF0A02">
        <w:trPr>
          <w:trHeight w:val="340"/>
          <w:jc w:val="center"/>
        </w:trPr>
        <w:tc>
          <w:tcPr>
            <w:tcW w:w="75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0B0399" w:rsidRPr="00AF0A02" w:rsidRDefault="000B0399" w:rsidP="00AF0A02">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1.87</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r w:rsidR="000B0399" w:rsidRPr="00DF10CC" w:rsidTr="00AF0A02">
        <w:trPr>
          <w:trHeight w:val="340"/>
          <w:jc w:val="center"/>
        </w:trPr>
        <w:tc>
          <w:tcPr>
            <w:tcW w:w="75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0B0399" w:rsidRPr="00AF0A02" w:rsidRDefault="00F73B7E" w:rsidP="00AF0A02">
            <w:pPr>
              <w:autoSpaceDE w:val="0"/>
              <w:autoSpaceDN w:val="0"/>
              <w:adjustRightInd w:val="0"/>
              <w:spacing w:line="220" w:lineRule="exact"/>
              <w:jc w:val="center"/>
              <w:rPr>
                <w:rFonts w:ascii="Times New Roman" w:hAnsi="Times New Roman" w:cs="Times New Roman"/>
                <w:kern w:val="0"/>
                <w:szCs w:val="21"/>
              </w:rPr>
            </w:pPr>
            <w:r>
              <w:rPr>
                <w:rFonts w:ascii="Times New Roman" w:hAnsi="Times New Roman" w:cs="Times New Roman"/>
                <w:kern w:val="0"/>
                <w:szCs w:val="21"/>
              </w:rPr>
              <w:t>1.90</w:t>
            </w:r>
          </w:p>
        </w:tc>
        <w:tc>
          <w:tcPr>
            <w:tcW w:w="633"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0B0399" w:rsidRPr="00DF10CC" w:rsidRDefault="000B0399" w:rsidP="000B0399">
            <w:pPr>
              <w:autoSpaceDE w:val="0"/>
              <w:autoSpaceDN w:val="0"/>
              <w:adjustRightInd w:val="0"/>
              <w:spacing w:line="220" w:lineRule="exact"/>
              <w:jc w:val="center"/>
              <w:rPr>
                <w:rFonts w:ascii="Times New Roman" w:hAnsi="Times New Roman" w:cs="Times New Roman"/>
                <w:kern w:val="0"/>
                <w:szCs w:val="21"/>
              </w:rPr>
            </w:pPr>
          </w:p>
        </w:tc>
      </w:tr>
    </w:tbl>
    <w:p w:rsidR="004455AF" w:rsidRDefault="004455AF" w:rsidP="004E310A">
      <w:pPr>
        <w:adjustRightInd w:val="0"/>
        <w:snapToGrid w:val="0"/>
        <w:spacing w:beforeLines="50" w:before="156" w:afterLines="50" w:after="156"/>
        <w:rPr>
          <w:rFonts w:ascii="Times New Roman" w:hAnsi="Times New Roman" w:cs="Times New Roman"/>
          <w:b/>
          <w:szCs w:val="21"/>
        </w:rPr>
      </w:pPr>
    </w:p>
    <w:p w:rsidR="009926F5" w:rsidRPr="000476E0" w:rsidRDefault="000476E0" w:rsidP="004E310A">
      <w:pPr>
        <w:adjustRightInd w:val="0"/>
        <w:snapToGrid w:val="0"/>
        <w:spacing w:beforeLines="50" w:before="156" w:afterLines="50" w:after="156"/>
        <w:ind w:firstLineChars="200" w:firstLine="422"/>
        <w:jc w:val="center"/>
        <w:rPr>
          <w:rFonts w:ascii="Times New Roman" w:hAnsi="Times New Roman" w:cs="Times New Roman"/>
          <w:b/>
          <w:szCs w:val="21"/>
        </w:rPr>
      </w:pPr>
      <w:r w:rsidRPr="000476E0">
        <w:rPr>
          <w:rFonts w:ascii="Times New Roman" w:hAnsi="Times New Roman" w:cs="Times New Roman"/>
          <w:b/>
          <w:szCs w:val="21"/>
        </w:rPr>
        <w:t>表</w:t>
      </w:r>
      <w:r w:rsidRPr="000476E0">
        <w:rPr>
          <w:rFonts w:ascii="Times New Roman" w:hAnsi="Times New Roman" w:cs="Times New Roman"/>
          <w:b/>
          <w:szCs w:val="21"/>
        </w:rPr>
        <w:t xml:space="preserve">5-16 </w:t>
      </w:r>
      <w:r w:rsidR="009926F5" w:rsidRPr="000476E0">
        <w:rPr>
          <w:rFonts w:ascii="Times New Roman" w:hAnsi="Times New Roman" w:cs="Times New Roman"/>
          <w:b/>
          <w:szCs w:val="21"/>
        </w:rPr>
        <w:t>硫丹</w:t>
      </w:r>
      <w:r w:rsidR="009926F5" w:rsidRPr="000476E0">
        <w:rPr>
          <w:rFonts w:ascii="Times New Roman" w:hAnsi="Times New Roman" w:cs="Times New Roman"/>
          <w:b/>
          <w:szCs w:val="21"/>
        </w:rPr>
        <w:t>-Ⅱ</w:t>
      </w:r>
      <w:r w:rsidR="00DF10CC" w:rsidRPr="000476E0">
        <w:rPr>
          <w:rFonts w:ascii="Times New Roman" w:hAnsi="Times New Roman" w:cs="Times New Roman"/>
          <w:b/>
          <w:szCs w:val="21"/>
        </w:rPr>
        <w:t>方法检出限、测定下限测定结果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1E0" w:firstRow="1" w:lastRow="1" w:firstColumn="1" w:lastColumn="1" w:noHBand="0" w:noVBand="0"/>
      </w:tblPr>
      <w:tblGrid>
        <w:gridCol w:w="1252"/>
        <w:gridCol w:w="1448"/>
        <w:gridCol w:w="1050"/>
        <w:gridCol w:w="942"/>
        <w:gridCol w:w="1203"/>
        <w:gridCol w:w="1201"/>
        <w:gridCol w:w="1200"/>
      </w:tblGrid>
      <w:tr w:rsidR="009926F5" w:rsidRPr="00DF10CC" w:rsidTr="00DF10CC">
        <w:trPr>
          <w:trHeight w:val="340"/>
          <w:jc w:val="center"/>
        </w:trPr>
        <w:tc>
          <w:tcPr>
            <w:tcW w:w="754"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lastRenderedPageBreak/>
              <w:t>浓度</w:t>
            </w:r>
            <w:r w:rsidRPr="00915953">
              <w:rPr>
                <w:rFonts w:ascii="Times New Roman" w:hAnsi="Times New Roman" w:cs="Times New Roman"/>
                <w:b/>
                <w:kern w:val="0"/>
                <w:szCs w:val="21"/>
              </w:rPr>
              <w:t>(μg/L)</w:t>
            </w:r>
          </w:p>
        </w:tc>
        <w:tc>
          <w:tcPr>
            <w:tcW w:w="873"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测定值</w:t>
            </w:r>
            <w:r w:rsidRPr="00915953">
              <w:rPr>
                <w:rFonts w:ascii="Times New Roman" w:hAnsi="Times New Roman" w:cs="Times New Roman"/>
                <w:b/>
                <w:kern w:val="0"/>
                <w:szCs w:val="21"/>
              </w:rPr>
              <w:t>(μg/L)</w:t>
            </w:r>
          </w:p>
        </w:tc>
        <w:tc>
          <w:tcPr>
            <w:tcW w:w="633" w:type="pct"/>
            <w:vAlign w:val="center"/>
          </w:tcPr>
          <w:p w:rsidR="009926F5" w:rsidRPr="00915953" w:rsidRDefault="009926F5" w:rsidP="00DF10CC">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均值（</w:t>
            </w:r>
            <w:r w:rsidRPr="00915953">
              <w:rPr>
                <w:rFonts w:ascii="Times New Roman" w:hAnsi="Times New Roman" w:cs="Times New Roman"/>
                <w:b/>
                <w:kern w:val="0"/>
                <w:szCs w:val="21"/>
              </w:rPr>
              <w:t>X</w:t>
            </w:r>
            <w:r w:rsidRPr="00915953">
              <w:rPr>
                <w:rFonts w:ascii="Times New Roman" w:hAnsi="Times New Roman" w:cs="Times New Roman" w:hint="eastAsia"/>
                <w:b/>
                <w:kern w:val="0"/>
                <w:szCs w:val="21"/>
              </w:rPr>
              <w:t>）</w:t>
            </w:r>
          </w:p>
        </w:tc>
        <w:tc>
          <w:tcPr>
            <w:tcW w:w="568"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S</w:t>
            </w:r>
          </w:p>
        </w:tc>
        <w:tc>
          <w:tcPr>
            <w:tcW w:w="725"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t</w:t>
            </w:r>
            <w:r w:rsidRPr="00E80DB9">
              <w:rPr>
                <w:rFonts w:ascii="Times New Roman" w:hAnsi="Times New Roman" w:cs="Times New Roman"/>
                <w:b/>
                <w:kern w:val="0"/>
                <w:szCs w:val="21"/>
                <w:vertAlign w:val="subscript"/>
              </w:rPr>
              <w:t>(n-1,0.99)</w:t>
            </w:r>
            <w:r w:rsidRPr="00915953">
              <w:rPr>
                <w:rFonts w:ascii="Times New Roman" w:hAnsi="Times New Roman" w:cs="Times New Roman"/>
                <w:b/>
                <w:kern w:val="0"/>
                <w:szCs w:val="21"/>
              </w:rPr>
              <w:t>S</w:t>
            </w:r>
          </w:p>
        </w:tc>
        <w:tc>
          <w:tcPr>
            <w:tcW w:w="724"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MDL(μg/L)</w:t>
            </w:r>
          </w:p>
        </w:tc>
        <w:tc>
          <w:tcPr>
            <w:tcW w:w="723" w:type="pct"/>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测定下限</w:t>
            </w:r>
            <w:r w:rsidRPr="00915953">
              <w:rPr>
                <w:rFonts w:ascii="Times New Roman" w:hAnsi="Times New Roman" w:cs="Times New Roman"/>
                <w:b/>
                <w:kern w:val="0"/>
                <w:szCs w:val="21"/>
              </w:rPr>
              <w:t>(μg/L)</w:t>
            </w:r>
          </w:p>
        </w:tc>
      </w:tr>
      <w:tr w:rsidR="00AF0A02" w:rsidRPr="00DF10CC" w:rsidTr="00AF0A02">
        <w:trPr>
          <w:trHeight w:val="340"/>
          <w:jc w:val="center"/>
        </w:trPr>
        <w:tc>
          <w:tcPr>
            <w:tcW w:w="754" w:type="pct"/>
            <w:vMerge w:val="restart"/>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r w:rsidRPr="00DF10CC">
              <w:rPr>
                <w:rFonts w:ascii="Times New Roman" w:hAnsi="Times New Roman" w:cs="Times New Roman" w:hint="eastAsia"/>
                <w:kern w:val="0"/>
                <w:szCs w:val="21"/>
              </w:rPr>
              <w:t>0</w:t>
            </w:r>
            <w:r>
              <w:rPr>
                <w:rFonts w:ascii="Times New Roman" w:hAnsi="Times New Roman" w:cs="Times New Roman" w:hint="eastAsia"/>
                <w:kern w:val="0"/>
                <w:szCs w:val="21"/>
              </w:rPr>
              <w:t>.</w:t>
            </w:r>
            <w:r w:rsidRPr="00DF10CC">
              <w:rPr>
                <w:rFonts w:ascii="Times New Roman" w:hAnsi="Times New Roman" w:cs="Times New Roman" w:hint="eastAsia"/>
                <w:kern w:val="0"/>
                <w:szCs w:val="21"/>
              </w:rPr>
              <w:t>0075</w:t>
            </w:r>
          </w:p>
        </w:tc>
        <w:tc>
          <w:tcPr>
            <w:tcW w:w="873" w:type="pct"/>
            <w:vAlign w:val="center"/>
          </w:tcPr>
          <w:p w:rsidR="00AF0A02" w:rsidRPr="00AF0A02" w:rsidRDefault="00AF0A02" w:rsidP="00AF0A02">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1.61</w:t>
            </w:r>
          </w:p>
        </w:tc>
        <w:tc>
          <w:tcPr>
            <w:tcW w:w="633" w:type="pct"/>
            <w:vMerge w:val="restart"/>
            <w:vAlign w:val="center"/>
          </w:tcPr>
          <w:p w:rsidR="00AF0A02" w:rsidRPr="00AF0A02" w:rsidRDefault="00AF0A02" w:rsidP="00AF0A02">
            <w:pPr>
              <w:jc w:val="center"/>
              <w:rPr>
                <w:rFonts w:ascii="Times New Roman" w:hAnsi="Times New Roman" w:cs="Times New Roman"/>
              </w:rPr>
            </w:pPr>
            <w:r w:rsidRPr="00AF0A02">
              <w:rPr>
                <w:rFonts w:ascii="Times New Roman" w:hAnsi="Times New Roman" w:cs="Times New Roman"/>
              </w:rPr>
              <w:t>1.78</w:t>
            </w:r>
          </w:p>
        </w:tc>
        <w:tc>
          <w:tcPr>
            <w:tcW w:w="568" w:type="pct"/>
            <w:vMerge w:val="restart"/>
            <w:vAlign w:val="center"/>
          </w:tcPr>
          <w:p w:rsidR="00AF0A02" w:rsidRPr="00AF0A02" w:rsidRDefault="00AF0A02" w:rsidP="00AF0A02">
            <w:pPr>
              <w:jc w:val="center"/>
              <w:rPr>
                <w:rFonts w:ascii="Times New Roman" w:hAnsi="Times New Roman" w:cs="Times New Roman"/>
              </w:rPr>
            </w:pPr>
            <w:r w:rsidRPr="00AF0A02">
              <w:rPr>
                <w:rFonts w:ascii="Times New Roman" w:hAnsi="Times New Roman" w:cs="Times New Roman"/>
              </w:rPr>
              <w:t>0.1276</w:t>
            </w:r>
          </w:p>
        </w:tc>
        <w:tc>
          <w:tcPr>
            <w:tcW w:w="725" w:type="pct"/>
            <w:vMerge w:val="restart"/>
            <w:vAlign w:val="center"/>
          </w:tcPr>
          <w:p w:rsidR="00AF0A02" w:rsidRPr="00AF0A02" w:rsidRDefault="00AF0A02" w:rsidP="00AF0A02">
            <w:pPr>
              <w:jc w:val="center"/>
              <w:rPr>
                <w:rFonts w:ascii="Times New Roman" w:hAnsi="Times New Roman" w:cs="Times New Roman"/>
              </w:rPr>
            </w:pPr>
            <w:r w:rsidRPr="00AF0A02">
              <w:rPr>
                <w:rFonts w:ascii="Times New Roman" w:hAnsi="Times New Roman" w:cs="Times New Roman"/>
              </w:rPr>
              <w:t>0.38</w:t>
            </w:r>
          </w:p>
        </w:tc>
        <w:tc>
          <w:tcPr>
            <w:tcW w:w="724" w:type="pct"/>
            <w:vMerge w:val="restart"/>
            <w:vAlign w:val="center"/>
          </w:tcPr>
          <w:p w:rsidR="00AF0A02" w:rsidRPr="00AF0A02" w:rsidRDefault="00C73164" w:rsidP="00AF0A02">
            <w:pPr>
              <w:autoSpaceDE w:val="0"/>
              <w:autoSpaceDN w:val="0"/>
              <w:adjustRightInd w:val="0"/>
              <w:spacing w:line="220" w:lineRule="exact"/>
              <w:jc w:val="center"/>
              <w:rPr>
                <w:rFonts w:ascii="Times New Roman" w:hAnsi="Times New Roman" w:cs="Times New Roman"/>
                <w:kern w:val="0"/>
                <w:szCs w:val="21"/>
              </w:rPr>
            </w:pPr>
            <w:r>
              <w:rPr>
                <w:rFonts w:ascii="Times New Roman" w:hAnsi="Times New Roman" w:cs="Times New Roman"/>
                <w:kern w:val="0"/>
                <w:szCs w:val="21"/>
              </w:rPr>
              <w:t>0.002</w:t>
            </w:r>
          </w:p>
        </w:tc>
        <w:tc>
          <w:tcPr>
            <w:tcW w:w="723" w:type="pct"/>
            <w:vMerge w:val="restart"/>
            <w:vAlign w:val="center"/>
          </w:tcPr>
          <w:p w:rsidR="00AF0A02" w:rsidRPr="00AF0A02" w:rsidRDefault="00C73164" w:rsidP="00AF0A02">
            <w:pPr>
              <w:autoSpaceDE w:val="0"/>
              <w:autoSpaceDN w:val="0"/>
              <w:adjustRightInd w:val="0"/>
              <w:spacing w:line="220" w:lineRule="exact"/>
              <w:jc w:val="center"/>
              <w:rPr>
                <w:rFonts w:ascii="Times New Roman" w:hAnsi="Times New Roman" w:cs="Times New Roman"/>
                <w:kern w:val="0"/>
                <w:szCs w:val="21"/>
              </w:rPr>
            </w:pPr>
            <w:r>
              <w:rPr>
                <w:rFonts w:ascii="Times New Roman" w:hAnsi="Times New Roman" w:cs="Times New Roman"/>
                <w:kern w:val="0"/>
                <w:szCs w:val="21"/>
              </w:rPr>
              <w:t>0.008</w:t>
            </w:r>
          </w:p>
        </w:tc>
      </w:tr>
      <w:tr w:rsidR="00AF0A02" w:rsidRPr="00DF10CC" w:rsidTr="00AF0A02">
        <w:trPr>
          <w:trHeight w:val="340"/>
          <w:jc w:val="center"/>
        </w:trPr>
        <w:tc>
          <w:tcPr>
            <w:tcW w:w="754"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AF0A02" w:rsidRPr="00AF0A02" w:rsidRDefault="00AF0A02" w:rsidP="00AF0A02">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1.83</w:t>
            </w:r>
          </w:p>
        </w:tc>
        <w:tc>
          <w:tcPr>
            <w:tcW w:w="633"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r>
      <w:tr w:rsidR="00AF0A02" w:rsidRPr="00DF10CC" w:rsidTr="00AF0A02">
        <w:trPr>
          <w:trHeight w:val="340"/>
          <w:jc w:val="center"/>
        </w:trPr>
        <w:tc>
          <w:tcPr>
            <w:tcW w:w="754"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AF0A02" w:rsidRPr="00AF0A02" w:rsidRDefault="00AF0A02" w:rsidP="00AF0A02">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1.81</w:t>
            </w:r>
          </w:p>
        </w:tc>
        <w:tc>
          <w:tcPr>
            <w:tcW w:w="633"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r>
      <w:tr w:rsidR="00AF0A02" w:rsidRPr="00DF10CC" w:rsidTr="00AF0A02">
        <w:trPr>
          <w:trHeight w:val="340"/>
          <w:jc w:val="center"/>
        </w:trPr>
        <w:tc>
          <w:tcPr>
            <w:tcW w:w="754"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AF0A02" w:rsidRPr="00AF0A02" w:rsidRDefault="00AF0A02" w:rsidP="00AF0A02">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2.01</w:t>
            </w:r>
          </w:p>
        </w:tc>
        <w:tc>
          <w:tcPr>
            <w:tcW w:w="633"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r>
      <w:tr w:rsidR="00AF0A02" w:rsidRPr="00DF10CC" w:rsidTr="00AF0A02">
        <w:trPr>
          <w:trHeight w:val="340"/>
          <w:jc w:val="center"/>
        </w:trPr>
        <w:tc>
          <w:tcPr>
            <w:tcW w:w="754"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AF0A02" w:rsidRPr="00AF0A02" w:rsidRDefault="00AF0A02" w:rsidP="00AF0A02">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1.75</w:t>
            </w:r>
          </w:p>
        </w:tc>
        <w:tc>
          <w:tcPr>
            <w:tcW w:w="633"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r>
      <w:tr w:rsidR="00AF0A02" w:rsidRPr="00DF10CC" w:rsidTr="00AF0A02">
        <w:trPr>
          <w:trHeight w:val="340"/>
          <w:jc w:val="center"/>
        </w:trPr>
        <w:tc>
          <w:tcPr>
            <w:tcW w:w="754"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AF0A02" w:rsidRPr="00AF0A02" w:rsidRDefault="00AF0A02" w:rsidP="00AF0A02">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1.72</w:t>
            </w:r>
          </w:p>
        </w:tc>
        <w:tc>
          <w:tcPr>
            <w:tcW w:w="633"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r>
      <w:tr w:rsidR="00AF0A02" w:rsidRPr="00DF10CC" w:rsidTr="00AF0A02">
        <w:trPr>
          <w:trHeight w:val="340"/>
          <w:jc w:val="center"/>
        </w:trPr>
        <w:tc>
          <w:tcPr>
            <w:tcW w:w="754"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AF0A02" w:rsidRPr="00AF0A02" w:rsidRDefault="00AF0A02" w:rsidP="00F73B7E">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1.</w:t>
            </w:r>
            <w:r w:rsidR="00F73B7E">
              <w:rPr>
                <w:rFonts w:ascii="Times New Roman" w:hAnsi="Times New Roman" w:cs="Times New Roman"/>
                <w:kern w:val="0"/>
                <w:szCs w:val="21"/>
              </w:rPr>
              <w:t>77</w:t>
            </w:r>
          </w:p>
        </w:tc>
        <w:tc>
          <w:tcPr>
            <w:tcW w:w="633"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r>
    </w:tbl>
    <w:p w:rsidR="009926F5" w:rsidRPr="00DF10CC" w:rsidRDefault="009926F5" w:rsidP="00DF10CC">
      <w:pPr>
        <w:autoSpaceDE w:val="0"/>
        <w:autoSpaceDN w:val="0"/>
        <w:adjustRightInd w:val="0"/>
        <w:spacing w:line="220" w:lineRule="exact"/>
        <w:jc w:val="center"/>
        <w:rPr>
          <w:rFonts w:ascii="Times New Roman" w:hAnsi="Times New Roman" w:cs="Times New Roman"/>
          <w:kern w:val="0"/>
          <w:szCs w:val="21"/>
        </w:rPr>
      </w:pPr>
    </w:p>
    <w:p w:rsidR="009926F5" w:rsidRPr="000476E0" w:rsidRDefault="000476E0" w:rsidP="004E310A">
      <w:pPr>
        <w:adjustRightInd w:val="0"/>
        <w:snapToGrid w:val="0"/>
        <w:spacing w:beforeLines="50" w:before="156" w:afterLines="50" w:after="156"/>
        <w:ind w:firstLineChars="200" w:firstLine="422"/>
        <w:jc w:val="center"/>
        <w:rPr>
          <w:rFonts w:ascii="Times New Roman" w:hAnsi="Times New Roman" w:cs="Times New Roman"/>
          <w:b/>
          <w:szCs w:val="21"/>
        </w:rPr>
      </w:pPr>
      <w:r w:rsidRPr="000476E0">
        <w:rPr>
          <w:rFonts w:ascii="Times New Roman" w:hAnsi="Times New Roman" w:cs="Times New Roman"/>
          <w:b/>
          <w:szCs w:val="21"/>
        </w:rPr>
        <w:t>表</w:t>
      </w:r>
      <w:r w:rsidRPr="000476E0">
        <w:rPr>
          <w:rFonts w:ascii="Times New Roman" w:hAnsi="Times New Roman" w:cs="Times New Roman"/>
          <w:b/>
          <w:szCs w:val="21"/>
        </w:rPr>
        <w:t>5-1</w:t>
      </w:r>
      <w:r>
        <w:rPr>
          <w:rFonts w:ascii="Times New Roman" w:hAnsi="Times New Roman" w:cs="Times New Roman"/>
          <w:b/>
          <w:szCs w:val="21"/>
        </w:rPr>
        <w:t>7</w:t>
      </w:r>
      <w:r w:rsidRPr="000476E0">
        <w:rPr>
          <w:rFonts w:ascii="Times New Roman" w:hAnsi="Times New Roman" w:cs="Times New Roman"/>
          <w:b/>
          <w:szCs w:val="21"/>
        </w:rPr>
        <w:t xml:space="preserve"> </w:t>
      </w:r>
      <w:r w:rsidR="009926F5" w:rsidRPr="000476E0">
        <w:rPr>
          <w:rFonts w:ascii="Times New Roman" w:hAnsi="Times New Roman" w:cs="Times New Roman"/>
          <w:b/>
          <w:szCs w:val="21"/>
        </w:rPr>
        <w:t>p-p’-DDD</w:t>
      </w:r>
      <w:r w:rsidR="00DF10CC" w:rsidRPr="000476E0">
        <w:rPr>
          <w:rFonts w:ascii="Times New Roman" w:hAnsi="Times New Roman" w:cs="Times New Roman"/>
          <w:b/>
          <w:szCs w:val="21"/>
        </w:rPr>
        <w:t>方法检出限、测定下限测定结果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1E0" w:firstRow="1" w:lastRow="1" w:firstColumn="1" w:lastColumn="1" w:noHBand="0" w:noVBand="0"/>
      </w:tblPr>
      <w:tblGrid>
        <w:gridCol w:w="1252"/>
        <w:gridCol w:w="1448"/>
        <w:gridCol w:w="1050"/>
        <w:gridCol w:w="942"/>
        <w:gridCol w:w="1203"/>
        <w:gridCol w:w="1201"/>
        <w:gridCol w:w="1200"/>
      </w:tblGrid>
      <w:tr w:rsidR="009926F5" w:rsidRPr="00DF10CC" w:rsidTr="00DF10CC">
        <w:trPr>
          <w:trHeight w:val="340"/>
          <w:jc w:val="center"/>
        </w:trPr>
        <w:tc>
          <w:tcPr>
            <w:tcW w:w="754"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浓度</w:t>
            </w:r>
            <w:r w:rsidRPr="00915953">
              <w:rPr>
                <w:rFonts w:ascii="Times New Roman" w:hAnsi="Times New Roman" w:cs="Times New Roman"/>
                <w:b/>
                <w:kern w:val="0"/>
                <w:szCs w:val="21"/>
              </w:rPr>
              <w:t>(μg/L)</w:t>
            </w:r>
          </w:p>
        </w:tc>
        <w:tc>
          <w:tcPr>
            <w:tcW w:w="873"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测定值</w:t>
            </w:r>
            <w:r w:rsidRPr="00915953">
              <w:rPr>
                <w:rFonts w:ascii="Times New Roman" w:hAnsi="Times New Roman" w:cs="Times New Roman"/>
                <w:b/>
                <w:kern w:val="0"/>
                <w:szCs w:val="21"/>
              </w:rPr>
              <w:t>(μg/L)</w:t>
            </w:r>
          </w:p>
        </w:tc>
        <w:tc>
          <w:tcPr>
            <w:tcW w:w="633" w:type="pct"/>
            <w:vAlign w:val="center"/>
          </w:tcPr>
          <w:p w:rsidR="009926F5" w:rsidRPr="00915953" w:rsidRDefault="009926F5" w:rsidP="00DF10CC">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均值（</w:t>
            </w:r>
            <w:r w:rsidRPr="00915953">
              <w:rPr>
                <w:rFonts w:ascii="Times New Roman" w:hAnsi="Times New Roman" w:cs="Times New Roman"/>
                <w:b/>
                <w:kern w:val="0"/>
                <w:szCs w:val="21"/>
              </w:rPr>
              <w:t>X</w:t>
            </w:r>
            <w:r w:rsidRPr="00915953">
              <w:rPr>
                <w:rFonts w:ascii="Times New Roman" w:hAnsi="Times New Roman" w:cs="Times New Roman" w:hint="eastAsia"/>
                <w:b/>
                <w:kern w:val="0"/>
                <w:szCs w:val="21"/>
              </w:rPr>
              <w:t>）</w:t>
            </w:r>
          </w:p>
        </w:tc>
        <w:tc>
          <w:tcPr>
            <w:tcW w:w="568"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S</w:t>
            </w:r>
          </w:p>
        </w:tc>
        <w:tc>
          <w:tcPr>
            <w:tcW w:w="725"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t</w:t>
            </w:r>
            <w:r w:rsidRPr="00E80DB9">
              <w:rPr>
                <w:rFonts w:ascii="Times New Roman" w:hAnsi="Times New Roman" w:cs="Times New Roman"/>
                <w:b/>
                <w:kern w:val="0"/>
                <w:szCs w:val="21"/>
                <w:vertAlign w:val="subscript"/>
              </w:rPr>
              <w:t>(n-1,0.99)</w:t>
            </w:r>
            <w:r w:rsidRPr="00915953">
              <w:rPr>
                <w:rFonts w:ascii="Times New Roman" w:hAnsi="Times New Roman" w:cs="Times New Roman"/>
                <w:b/>
                <w:kern w:val="0"/>
                <w:szCs w:val="21"/>
              </w:rPr>
              <w:t>S</w:t>
            </w:r>
          </w:p>
        </w:tc>
        <w:tc>
          <w:tcPr>
            <w:tcW w:w="724" w:type="pct"/>
            <w:vAlign w:val="center"/>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MDL(μg/L)</w:t>
            </w:r>
          </w:p>
        </w:tc>
        <w:tc>
          <w:tcPr>
            <w:tcW w:w="723" w:type="pct"/>
          </w:tcPr>
          <w:p w:rsidR="009926F5" w:rsidRPr="00915953" w:rsidRDefault="009926F5" w:rsidP="00B9209F">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测定下限</w:t>
            </w:r>
            <w:r w:rsidRPr="00915953">
              <w:rPr>
                <w:rFonts w:ascii="Times New Roman" w:hAnsi="Times New Roman" w:cs="Times New Roman"/>
                <w:b/>
                <w:kern w:val="0"/>
                <w:szCs w:val="21"/>
              </w:rPr>
              <w:t>(μg/L)</w:t>
            </w:r>
          </w:p>
        </w:tc>
      </w:tr>
      <w:tr w:rsidR="00AF0A02" w:rsidRPr="00DF10CC" w:rsidTr="00AF0A02">
        <w:trPr>
          <w:trHeight w:val="340"/>
          <w:jc w:val="center"/>
        </w:trPr>
        <w:tc>
          <w:tcPr>
            <w:tcW w:w="754" w:type="pct"/>
            <w:vMerge w:val="restart"/>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r w:rsidRPr="00DF10CC">
              <w:rPr>
                <w:rFonts w:ascii="Times New Roman" w:hAnsi="Times New Roman" w:cs="Times New Roman" w:hint="eastAsia"/>
                <w:kern w:val="0"/>
                <w:szCs w:val="21"/>
              </w:rPr>
              <w:t>0</w:t>
            </w:r>
            <w:r>
              <w:rPr>
                <w:rFonts w:ascii="Times New Roman" w:hAnsi="Times New Roman" w:cs="Times New Roman" w:hint="eastAsia"/>
                <w:kern w:val="0"/>
                <w:szCs w:val="21"/>
              </w:rPr>
              <w:t>.</w:t>
            </w:r>
            <w:r w:rsidRPr="00DF10CC">
              <w:rPr>
                <w:rFonts w:ascii="Times New Roman" w:hAnsi="Times New Roman" w:cs="Times New Roman" w:hint="eastAsia"/>
                <w:kern w:val="0"/>
                <w:szCs w:val="21"/>
              </w:rPr>
              <w:t>0075</w:t>
            </w:r>
          </w:p>
        </w:tc>
        <w:tc>
          <w:tcPr>
            <w:tcW w:w="873" w:type="pct"/>
            <w:vAlign w:val="center"/>
          </w:tcPr>
          <w:p w:rsidR="00AF0A02" w:rsidRPr="00AF0A02" w:rsidRDefault="00AF0A02" w:rsidP="00AF0A02">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1.62</w:t>
            </w:r>
          </w:p>
        </w:tc>
        <w:tc>
          <w:tcPr>
            <w:tcW w:w="633" w:type="pct"/>
            <w:vMerge w:val="restart"/>
            <w:vAlign w:val="center"/>
          </w:tcPr>
          <w:p w:rsidR="00AF0A02" w:rsidRPr="00AF0A02" w:rsidRDefault="00AF0A02" w:rsidP="00AF0A02">
            <w:pPr>
              <w:widowControl/>
              <w:jc w:val="center"/>
              <w:rPr>
                <w:rFonts w:ascii="Times New Roman" w:eastAsia="宋体" w:hAnsi="Times New Roman" w:cs="Times New Roman"/>
                <w:kern w:val="0"/>
                <w:sz w:val="24"/>
              </w:rPr>
            </w:pPr>
            <w:r>
              <w:rPr>
                <w:rFonts w:ascii="Times New Roman" w:hAnsi="Times New Roman" w:cs="Times New Roman"/>
              </w:rPr>
              <w:t>1.78</w:t>
            </w:r>
          </w:p>
        </w:tc>
        <w:tc>
          <w:tcPr>
            <w:tcW w:w="568" w:type="pct"/>
            <w:vMerge w:val="restart"/>
            <w:vAlign w:val="center"/>
          </w:tcPr>
          <w:p w:rsidR="00AF0A02" w:rsidRPr="00AF0A02" w:rsidRDefault="00AF0A02" w:rsidP="00AF0A02">
            <w:pPr>
              <w:jc w:val="center"/>
              <w:rPr>
                <w:rFonts w:ascii="Times New Roman" w:hAnsi="Times New Roman" w:cs="Times New Roman"/>
              </w:rPr>
            </w:pPr>
            <w:r w:rsidRPr="00AF0A02">
              <w:rPr>
                <w:rFonts w:ascii="Times New Roman" w:hAnsi="Times New Roman" w:cs="Times New Roman"/>
              </w:rPr>
              <w:t>0.1166</w:t>
            </w:r>
          </w:p>
        </w:tc>
        <w:tc>
          <w:tcPr>
            <w:tcW w:w="725" w:type="pct"/>
            <w:vMerge w:val="restart"/>
            <w:vAlign w:val="center"/>
          </w:tcPr>
          <w:p w:rsidR="00AF0A02" w:rsidRPr="00AF0A02" w:rsidRDefault="00AF0A02" w:rsidP="00AF0A02">
            <w:pPr>
              <w:jc w:val="center"/>
              <w:rPr>
                <w:rFonts w:ascii="Times New Roman" w:hAnsi="Times New Roman" w:cs="Times New Roman"/>
              </w:rPr>
            </w:pPr>
            <w:r>
              <w:rPr>
                <w:rFonts w:ascii="Times New Roman" w:hAnsi="Times New Roman" w:cs="Times New Roman"/>
              </w:rPr>
              <w:t>0.35</w:t>
            </w:r>
          </w:p>
        </w:tc>
        <w:tc>
          <w:tcPr>
            <w:tcW w:w="724" w:type="pct"/>
            <w:vMerge w:val="restart"/>
            <w:vAlign w:val="center"/>
          </w:tcPr>
          <w:p w:rsidR="00AF0A02" w:rsidRPr="00AF0A02" w:rsidRDefault="00C73164" w:rsidP="00AF0A02">
            <w:pPr>
              <w:autoSpaceDE w:val="0"/>
              <w:autoSpaceDN w:val="0"/>
              <w:adjustRightInd w:val="0"/>
              <w:spacing w:line="220" w:lineRule="exact"/>
              <w:jc w:val="center"/>
              <w:rPr>
                <w:rFonts w:ascii="Times New Roman" w:hAnsi="Times New Roman" w:cs="Times New Roman"/>
                <w:kern w:val="0"/>
                <w:szCs w:val="21"/>
              </w:rPr>
            </w:pPr>
            <w:r>
              <w:rPr>
                <w:rFonts w:ascii="Times New Roman" w:hAnsi="Times New Roman" w:cs="Times New Roman"/>
                <w:kern w:val="0"/>
                <w:szCs w:val="21"/>
              </w:rPr>
              <w:t>0.002</w:t>
            </w:r>
          </w:p>
        </w:tc>
        <w:tc>
          <w:tcPr>
            <w:tcW w:w="723" w:type="pct"/>
            <w:vMerge w:val="restart"/>
            <w:vAlign w:val="center"/>
          </w:tcPr>
          <w:p w:rsidR="00AF0A02" w:rsidRPr="00AF0A02" w:rsidRDefault="00AF0A02" w:rsidP="00C73164">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0.00</w:t>
            </w:r>
            <w:r w:rsidR="00C73164">
              <w:rPr>
                <w:rFonts w:ascii="Times New Roman" w:hAnsi="Times New Roman" w:cs="Times New Roman"/>
                <w:kern w:val="0"/>
                <w:szCs w:val="21"/>
              </w:rPr>
              <w:t>8</w:t>
            </w:r>
          </w:p>
        </w:tc>
      </w:tr>
      <w:tr w:rsidR="00AF0A02" w:rsidRPr="00DF10CC" w:rsidTr="00AF0A02">
        <w:trPr>
          <w:trHeight w:val="340"/>
          <w:jc w:val="center"/>
        </w:trPr>
        <w:tc>
          <w:tcPr>
            <w:tcW w:w="754"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AF0A02" w:rsidRPr="00AF0A02" w:rsidRDefault="00AF0A02" w:rsidP="00AF0A02">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1.79</w:t>
            </w:r>
          </w:p>
        </w:tc>
        <w:tc>
          <w:tcPr>
            <w:tcW w:w="633"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r>
      <w:tr w:rsidR="00AF0A02" w:rsidRPr="00DF10CC" w:rsidTr="00AF0A02">
        <w:trPr>
          <w:trHeight w:val="340"/>
          <w:jc w:val="center"/>
        </w:trPr>
        <w:tc>
          <w:tcPr>
            <w:tcW w:w="754"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AF0A02" w:rsidRPr="00AF0A02" w:rsidRDefault="00AF0A02" w:rsidP="00AF0A02">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1.81</w:t>
            </w:r>
          </w:p>
        </w:tc>
        <w:tc>
          <w:tcPr>
            <w:tcW w:w="633"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r>
      <w:tr w:rsidR="00AF0A02" w:rsidRPr="00DF10CC" w:rsidTr="00AF0A02">
        <w:trPr>
          <w:trHeight w:val="340"/>
          <w:jc w:val="center"/>
        </w:trPr>
        <w:tc>
          <w:tcPr>
            <w:tcW w:w="754"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AF0A02" w:rsidRPr="00AF0A02" w:rsidRDefault="00AF0A02" w:rsidP="00AF0A02">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1.97</w:t>
            </w:r>
          </w:p>
        </w:tc>
        <w:tc>
          <w:tcPr>
            <w:tcW w:w="633"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r>
      <w:tr w:rsidR="00AF0A02" w:rsidRPr="00DF10CC" w:rsidTr="00AF0A02">
        <w:trPr>
          <w:trHeight w:val="340"/>
          <w:jc w:val="center"/>
        </w:trPr>
        <w:tc>
          <w:tcPr>
            <w:tcW w:w="754"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AF0A02" w:rsidRPr="00AF0A02" w:rsidRDefault="00AF0A02" w:rsidP="00AF0A02">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1.72</w:t>
            </w:r>
          </w:p>
        </w:tc>
        <w:tc>
          <w:tcPr>
            <w:tcW w:w="633"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r>
      <w:tr w:rsidR="00AF0A02" w:rsidRPr="00DF10CC" w:rsidTr="00AF0A02">
        <w:trPr>
          <w:trHeight w:val="340"/>
          <w:jc w:val="center"/>
        </w:trPr>
        <w:tc>
          <w:tcPr>
            <w:tcW w:w="754"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AF0A02" w:rsidRPr="00AF0A02" w:rsidRDefault="00AF0A02" w:rsidP="00AF0A02">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1.73</w:t>
            </w:r>
          </w:p>
        </w:tc>
        <w:tc>
          <w:tcPr>
            <w:tcW w:w="633"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r>
      <w:tr w:rsidR="00AF0A02" w:rsidRPr="00DF10CC" w:rsidTr="00AF0A02">
        <w:trPr>
          <w:trHeight w:val="340"/>
          <w:jc w:val="center"/>
        </w:trPr>
        <w:tc>
          <w:tcPr>
            <w:tcW w:w="754"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AF0A02" w:rsidRPr="00AF0A02" w:rsidRDefault="00AF0A02" w:rsidP="00F73B7E">
            <w:pPr>
              <w:autoSpaceDE w:val="0"/>
              <w:autoSpaceDN w:val="0"/>
              <w:adjustRightInd w:val="0"/>
              <w:spacing w:line="220" w:lineRule="exact"/>
              <w:jc w:val="center"/>
              <w:rPr>
                <w:rFonts w:ascii="Times New Roman" w:hAnsi="Times New Roman" w:cs="Times New Roman"/>
                <w:kern w:val="0"/>
                <w:szCs w:val="21"/>
              </w:rPr>
            </w:pPr>
            <w:r w:rsidRPr="00AF0A02">
              <w:rPr>
                <w:rFonts w:ascii="Times New Roman" w:hAnsi="Times New Roman" w:cs="Times New Roman"/>
                <w:kern w:val="0"/>
                <w:szCs w:val="21"/>
              </w:rPr>
              <w:t>1.</w:t>
            </w:r>
            <w:r w:rsidR="00F73B7E">
              <w:rPr>
                <w:rFonts w:ascii="Times New Roman" w:hAnsi="Times New Roman" w:cs="Times New Roman"/>
                <w:kern w:val="0"/>
                <w:szCs w:val="21"/>
              </w:rPr>
              <w:t>78</w:t>
            </w:r>
          </w:p>
        </w:tc>
        <w:tc>
          <w:tcPr>
            <w:tcW w:w="633"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r>
    </w:tbl>
    <w:p w:rsidR="000476E0" w:rsidRDefault="000476E0" w:rsidP="004E310A">
      <w:pPr>
        <w:adjustRightInd w:val="0"/>
        <w:snapToGrid w:val="0"/>
        <w:spacing w:beforeLines="50" w:before="156" w:afterLines="50" w:after="156"/>
        <w:ind w:firstLineChars="200" w:firstLine="422"/>
        <w:jc w:val="center"/>
        <w:rPr>
          <w:rFonts w:ascii="Times New Roman" w:hAnsi="Times New Roman" w:cs="Times New Roman"/>
          <w:b/>
          <w:szCs w:val="21"/>
        </w:rPr>
      </w:pPr>
    </w:p>
    <w:p w:rsidR="000476E0" w:rsidRDefault="000476E0" w:rsidP="004E310A">
      <w:pPr>
        <w:adjustRightInd w:val="0"/>
        <w:snapToGrid w:val="0"/>
        <w:spacing w:beforeLines="50" w:before="156" w:afterLines="50" w:after="156"/>
        <w:ind w:firstLineChars="200" w:firstLine="422"/>
        <w:jc w:val="center"/>
        <w:rPr>
          <w:rFonts w:ascii="Times New Roman" w:hAnsi="Times New Roman" w:cs="Times New Roman"/>
          <w:b/>
          <w:szCs w:val="21"/>
        </w:rPr>
      </w:pPr>
      <w:r w:rsidRPr="000476E0">
        <w:rPr>
          <w:rFonts w:ascii="Times New Roman" w:hAnsi="Times New Roman" w:cs="Times New Roman"/>
          <w:b/>
          <w:szCs w:val="21"/>
        </w:rPr>
        <w:t>表</w:t>
      </w:r>
      <w:r w:rsidRPr="000476E0">
        <w:rPr>
          <w:rFonts w:ascii="Times New Roman" w:hAnsi="Times New Roman" w:cs="Times New Roman"/>
          <w:b/>
          <w:szCs w:val="21"/>
        </w:rPr>
        <w:t>5-1</w:t>
      </w:r>
      <w:r>
        <w:rPr>
          <w:rFonts w:ascii="Times New Roman" w:hAnsi="Times New Roman" w:cs="Times New Roman"/>
          <w:b/>
          <w:szCs w:val="21"/>
        </w:rPr>
        <w:t>8</w:t>
      </w:r>
      <w:r w:rsidRPr="000476E0">
        <w:rPr>
          <w:rFonts w:ascii="Times New Roman" w:hAnsi="Times New Roman" w:cs="Times New Roman"/>
          <w:b/>
          <w:szCs w:val="21"/>
        </w:rPr>
        <w:t xml:space="preserve"> </w:t>
      </w:r>
      <w:r w:rsidR="00AF0A02">
        <w:rPr>
          <w:rFonts w:ascii="Times New Roman" w:hAnsi="Times New Roman" w:cs="Times New Roman" w:hint="eastAsia"/>
          <w:b/>
          <w:szCs w:val="21"/>
        </w:rPr>
        <w:t>o</w:t>
      </w:r>
      <w:r w:rsidRPr="000476E0">
        <w:rPr>
          <w:rFonts w:ascii="Times New Roman" w:hAnsi="Times New Roman" w:cs="Times New Roman"/>
          <w:b/>
          <w:szCs w:val="21"/>
        </w:rPr>
        <w:t>-p’-DD</w:t>
      </w:r>
      <w:r w:rsidR="00AF0A02">
        <w:rPr>
          <w:rFonts w:ascii="Times New Roman" w:hAnsi="Times New Roman" w:cs="Times New Roman"/>
          <w:b/>
          <w:szCs w:val="21"/>
        </w:rPr>
        <w:t>T</w:t>
      </w:r>
      <w:r w:rsidRPr="000476E0">
        <w:rPr>
          <w:rFonts w:ascii="Times New Roman" w:hAnsi="Times New Roman" w:cs="Times New Roman"/>
          <w:b/>
          <w:szCs w:val="21"/>
        </w:rPr>
        <w:t>方法检出限、测定下限测定结果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1E0" w:firstRow="1" w:lastRow="1" w:firstColumn="1" w:lastColumn="1" w:noHBand="0" w:noVBand="0"/>
      </w:tblPr>
      <w:tblGrid>
        <w:gridCol w:w="1252"/>
        <w:gridCol w:w="1448"/>
        <w:gridCol w:w="1050"/>
        <w:gridCol w:w="942"/>
        <w:gridCol w:w="1203"/>
        <w:gridCol w:w="1201"/>
        <w:gridCol w:w="1200"/>
      </w:tblGrid>
      <w:tr w:rsidR="00AF0A02" w:rsidRPr="00DF10CC" w:rsidTr="00870CF5">
        <w:trPr>
          <w:trHeight w:val="340"/>
          <w:jc w:val="center"/>
        </w:trPr>
        <w:tc>
          <w:tcPr>
            <w:tcW w:w="754" w:type="pct"/>
            <w:vAlign w:val="center"/>
          </w:tcPr>
          <w:p w:rsidR="00AF0A02" w:rsidRPr="00915953" w:rsidRDefault="00AF0A02" w:rsidP="00870CF5">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浓度</w:t>
            </w:r>
            <w:r w:rsidRPr="00915953">
              <w:rPr>
                <w:rFonts w:ascii="Times New Roman" w:hAnsi="Times New Roman" w:cs="Times New Roman"/>
                <w:b/>
                <w:kern w:val="0"/>
                <w:szCs w:val="21"/>
              </w:rPr>
              <w:t>(μg/L)</w:t>
            </w:r>
          </w:p>
        </w:tc>
        <w:tc>
          <w:tcPr>
            <w:tcW w:w="873" w:type="pct"/>
            <w:vAlign w:val="center"/>
          </w:tcPr>
          <w:p w:rsidR="00AF0A02" w:rsidRPr="00915953" w:rsidRDefault="00AF0A02" w:rsidP="00870CF5">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测定值</w:t>
            </w:r>
            <w:r w:rsidRPr="00915953">
              <w:rPr>
                <w:rFonts w:ascii="Times New Roman" w:hAnsi="Times New Roman" w:cs="Times New Roman"/>
                <w:b/>
                <w:kern w:val="0"/>
                <w:szCs w:val="21"/>
              </w:rPr>
              <w:t>(μg/L)</w:t>
            </w:r>
          </w:p>
        </w:tc>
        <w:tc>
          <w:tcPr>
            <w:tcW w:w="633" w:type="pct"/>
            <w:vAlign w:val="center"/>
          </w:tcPr>
          <w:p w:rsidR="00AF0A02" w:rsidRPr="00915953" w:rsidRDefault="00AF0A02" w:rsidP="00870CF5">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均值（</w:t>
            </w:r>
            <w:r w:rsidRPr="00915953">
              <w:rPr>
                <w:rFonts w:ascii="Times New Roman" w:hAnsi="Times New Roman" w:cs="Times New Roman"/>
                <w:b/>
                <w:kern w:val="0"/>
                <w:szCs w:val="21"/>
              </w:rPr>
              <w:t>X</w:t>
            </w:r>
            <w:r w:rsidRPr="00915953">
              <w:rPr>
                <w:rFonts w:ascii="Times New Roman" w:hAnsi="Times New Roman" w:cs="Times New Roman" w:hint="eastAsia"/>
                <w:b/>
                <w:kern w:val="0"/>
                <w:szCs w:val="21"/>
              </w:rPr>
              <w:t>）</w:t>
            </w:r>
          </w:p>
        </w:tc>
        <w:tc>
          <w:tcPr>
            <w:tcW w:w="568" w:type="pct"/>
            <w:vAlign w:val="center"/>
          </w:tcPr>
          <w:p w:rsidR="00AF0A02" w:rsidRPr="00915953" w:rsidRDefault="00AF0A02" w:rsidP="00870CF5">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S</w:t>
            </w:r>
          </w:p>
        </w:tc>
        <w:tc>
          <w:tcPr>
            <w:tcW w:w="725" w:type="pct"/>
            <w:vAlign w:val="center"/>
          </w:tcPr>
          <w:p w:rsidR="00AF0A02" w:rsidRPr="00915953" w:rsidRDefault="00AF0A02" w:rsidP="00870CF5">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t</w:t>
            </w:r>
            <w:r w:rsidRPr="00E80DB9">
              <w:rPr>
                <w:rFonts w:ascii="Times New Roman" w:hAnsi="Times New Roman" w:cs="Times New Roman"/>
                <w:b/>
                <w:kern w:val="0"/>
                <w:szCs w:val="21"/>
                <w:vertAlign w:val="subscript"/>
              </w:rPr>
              <w:t>(n-1,0.99)</w:t>
            </w:r>
            <w:r w:rsidRPr="00915953">
              <w:rPr>
                <w:rFonts w:ascii="Times New Roman" w:hAnsi="Times New Roman" w:cs="Times New Roman"/>
                <w:b/>
                <w:kern w:val="0"/>
                <w:szCs w:val="21"/>
              </w:rPr>
              <w:t>S</w:t>
            </w:r>
          </w:p>
        </w:tc>
        <w:tc>
          <w:tcPr>
            <w:tcW w:w="724" w:type="pct"/>
            <w:vAlign w:val="center"/>
          </w:tcPr>
          <w:p w:rsidR="00AF0A02" w:rsidRPr="00915953" w:rsidRDefault="00AF0A02" w:rsidP="00870CF5">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MDL(μg/L)</w:t>
            </w:r>
          </w:p>
        </w:tc>
        <w:tc>
          <w:tcPr>
            <w:tcW w:w="723" w:type="pct"/>
          </w:tcPr>
          <w:p w:rsidR="00AF0A02" w:rsidRPr="00915953" w:rsidRDefault="00AF0A02" w:rsidP="00870CF5">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测定下限</w:t>
            </w:r>
            <w:r w:rsidRPr="00915953">
              <w:rPr>
                <w:rFonts w:ascii="Times New Roman" w:hAnsi="Times New Roman" w:cs="Times New Roman"/>
                <w:b/>
                <w:kern w:val="0"/>
                <w:szCs w:val="21"/>
              </w:rPr>
              <w:t>(μg/L)</w:t>
            </w:r>
          </w:p>
        </w:tc>
      </w:tr>
      <w:tr w:rsidR="00F73B7E" w:rsidRPr="00DF10CC" w:rsidTr="00F73B7E">
        <w:trPr>
          <w:trHeight w:val="340"/>
          <w:jc w:val="center"/>
        </w:trPr>
        <w:tc>
          <w:tcPr>
            <w:tcW w:w="754" w:type="pct"/>
            <w:vMerge w:val="restart"/>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r w:rsidRPr="00DF10CC">
              <w:rPr>
                <w:rFonts w:ascii="Times New Roman" w:hAnsi="Times New Roman" w:cs="Times New Roman" w:hint="eastAsia"/>
                <w:kern w:val="0"/>
                <w:szCs w:val="21"/>
              </w:rPr>
              <w:t>0</w:t>
            </w:r>
            <w:r>
              <w:rPr>
                <w:rFonts w:ascii="Times New Roman" w:hAnsi="Times New Roman" w:cs="Times New Roman" w:hint="eastAsia"/>
                <w:kern w:val="0"/>
                <w:szCs w:val="21"/>
              </w:rPr>
              <w:t>.</w:t>
            </w:r>
            <w:r w:rsidRPr="00DF10CC">
              <w:rPr>
                <w:rFonts w:ascii="Times New Roman" w:hAnsi="Times New Roman" w:cs="Times New Roman" w:hint="eastAsia"/>
                <w:kern w:val="0"/>
                <w:szCs w:val="21"/>
              </w:rPr>
              <w:t>0075</w:t>
            </w:r>
          </w:p>
        </w:tc>
        <w:tc>
          <w:tcPr>
            <w:tcW w:w="873" w:type="pct"/>
            <w:vAlign w:val="center"/>
          </w:tcPr>
          <w:p w:rsidR="00F73B7E" w:rsidRPr="00F73B7E" w:rsidRDefault="00F73B7E" w:rsidP="00F73B7E">
            <w:pPr>
              <w:jc w:val="center"/>
              <w:rPr>
                <w:rFonts w:ascii="Times New Roman" w:hAnsi="Times New Roman" w:cs="Times New Roman"/>
              </w:rPr>
            </w:pPr>
            <w:r w:rsidRPr="00F73B7E">
              <w:rPr>
                <w:rFonts w:ascii="Times New Roman" w:hAnsi="Times New Roman" w:cs="Times New Roman"/>
              </w:rPr>
              <w:t>1.80</w:t>
            </w:r>
          </w:p>
        </w:tc>
        <w:tc>
          <w:tcPr>
            <w:tcW w:w="633" w:type="pct"/>
            <w:vMerge w:val="restart"/>
            <w:vAlign w:val="center"/>
          </w:tcPr>
          <w:p w:rsidR="00F73B7E" w:rsidRPr="00F73B7E" w:rsidRDefault="00F73B7E" w:rsidP="00F73B7E">
            <w:pPr>
              <w:jc w:val="center"/>
              <w:rPr>
                <w:rFonts w:ascii="Times New Roman" w:hAnsi="Times New Roman" w:cs="Times New Roman"/>
              </w:rPr>
            </w:pPr>
            <w:r w:rsidRPr="00F73B7E">
              <w:rPr>
                <w:rFonts w:ascii="Times New Roman" w:hAnsi="Times New Roman" w:cs="Times New Roman"/>
              </w:rPr>
              <w:t>1.88</w:t>
            </w:r>
          </w:p>
        </w:tc>
        <w:tc>
          <w:tcPr>
            <w:tcW w:w="568" w:type="pct"/>
            <w:vMerge w:val="restart"/>
            <w:vAlign w:val="center"/>
          </w:tcPr>
          <w:p w:rsidR="00F73B7E" w:rsidRPr="00F73B7E" w:rsidRDefault="00F73B7E" w:rsidP="00F73B7E">
            <w:pPr>
              <w:jc w:val="center"/>
              <w:rPr>
                <w:rFonts w:ascii="Times New Roman" w:hAnsi="Times New Roman" w:cs="Times New Roman"/>
              </w:rPr>
            </w:pPr>
            <w:r w:rsidRPr="00F73B7E">
              <w:rPr>
                <w:rFonts w:ascii="Times New Roman" w:hAnsi="Times New Roman" w:cs="Times New Roman"/>
              </w:rPr>
              <w:t>0.1016</w:t>
            </w:r>
          </w:p>
        </w:tc>
        <w:tc>
          <w:tcPr>
            <w:tcW w:w="725" w:type="pct"/>
            <w:vMerge w:val="restart"/>
            <w:vAlign w:val="center"/>
          </w:tcPr>
          <w:p w:rsidR="00F73B7E" w:rsidRPr="00F73B7E" w:rsidRDefault="00F73B7E" w:rsidP="00F73B7E">
            <w:pPr>
              <w:jc w:val="center"/>
              <w:rPr>
                <w:rFonts w:ascii="Times New Roman" w:hAnsi="Times New Roman" w:cs="Times New Roman"/>
              </w:rPr>
            </w:pPr>
            <w:r w:rsidRPr="00F73B7E">
              <w:rPr>
                <w:rFonts w:ascii="Times New Roman" w:hAnsi="Times New Roman" w:cs="Times New Roman"/>
              </w:rPr>
              <w:t>0.30</w:t>
            </w:r>
          </w:p>
        </w:tc>
        <w:tc>
          <w:tcPr>
            <w:tcW w:w="724" w:type="pct"/>
            <w:vMerge w:val="restart"/>
            <w:vAlign w:val="center"/>
          </w:tcPr>
          <w:p w:rsidR="00F73B7E" w:rsidRPr="00F73B7E" w:rsidRDefault="00F73B7E" w:rsidP="00C73164">
            <w:pPr>
              <w:autoSpaceDE w:val="0"/>
              <w:autoSpaceDN w:val="0"/>
              <w:adjustRightInd w:val="0"/>
              <w:spacing w:line="220" w:lineRule="exact"/>
              <w:jc w:val="center"/>
              <w:rPr>
                <w:rFonts w:ascii="Times New Roman" w:hAnsi="Times New Roman" w:cs="Times New Roman"/>
                <w:kern w:val="0"/>
                <w:szCs w:val="21"/>
              </w:rPr>
            </w:pPr>
            <w:r w:rsidRPr="00F73B7E">
              <w:rPr>
                <w:rFonts w:ascii="Times New Roman" w:hAnsi="Times New Roman" w:cs="Times New Roman"/>
                <w:kern w:val="0"/>
                <w:szCs w:val="21"/>
              </w:rPr>
              <w:t>0.00</w:t>
            </w:r>
            <w:r w:rsidR="00C73164">
              <w:rPr>
                <w:rFonts w:ascii="Times New Roman" w:hAnsi="Times New Roman" w:cs="Times New Roman"/>
                <w:kern w:val="0"/>
                <w:szCs w:val="21"/>
              </w:rPr>
              <w:t>2</w:t>
            </w:r>
          </w:p>
        </w:tc>
        <w:tc>
          <w:tcPr>
            <w:tcW w:w="723" w:type="pct"/>
            <w:vMerge w:val="restart"/>
            <w:vAlign w:val="center"/>
          </w:tcPr>
          <w:p w:rsidR="00F73B7E" w:rsidRPr="00F73B7E" w:rsidRDefault="00F73B7E" w:rsidP="00C73164">
            <w:pPr>
              <w:autoSpaceDE w:val="0"/>
              <w:autoSpaceDN w:val="0"/>
              <w:adjustRightInd w:val="0"/>
              <w:spacing w:line="220" w:lineRule="exact"/>
              <w:jc w:val="center"/>
              <w:rPr>
                <w:rFonts w:ascii="Times New Roman" w:hAnsi="Times New Roman" w:cs="Times New Roman"/>
                <w:kern w:val="0"/>
                <w:szCs w:val="21"/>
              </w:rPr>
            </w:pPr>
            <w:r w:rsidRPr="00F73B7E">
              <w:rPr>
                <w:rFonts w:ascii="Times New Roman" w:hAnsi="Times New Roman" w:cs="Times New Roman"/>
                <w:kern w:val="0"/>
                <w:szCs w:val="21"/>
              </w:rPr>
              <w:t>0.00</w:t>
            </w:r>
            <w:r w:rsidR="00C73164">
              <w:rPr>
                <w:rFonts w:ascii="Times New Roman" w:hAnsi="Times New Roman" w:cs="Times New Roman"/>
                <w:kern w:val="0"/>
                <w:szCs w:val="21"/>
              </w:rPr>
              <w:t>8</w:t>
            </w:r>
          </w:p>
        </w:tc>
      </w:tr>
      <w:tr w:rsidR="00F73B7E" w:rsidRPr="00DF10CC" w:rsidTr="00F73B7E">
        <w:trPr>
          <w:trHeight w:val="340"/>
          <w:jc w:val="center"/>
        </w:trPr>
        <w:tc>
          <w:tcPr>
            <w:tcW w:w="754"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F73B7E" w:rsidRPr="00F73B7E" w:rsidRDefault="00F73B7E" w:rsidP="00F73B7E">
            <w:pPr>
              <w:jc w:val="center"/>
              <w:rPr>
                <w:rFonts w:ascii="Times New Roman" w:hAnsi="Times New Roman" w:cs="Times New Roman"/>
              </w:rPr>
            </w:pPr>
            <w:r w:rsidRPr="00F73B7E">
              <w:rPr>
                <w:rFonts w:ascii="Times New Roman" w:hAnsi="Times New Roman" w:cs="Times New Roman"/>
              </w:rPr>
              <w:t>1.99</w:t>
            </w:r>
          </w:p>
        </w:tc>
        <w:tc>
          <w:tcPr>
            <w:tcW w:w="633"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r>
      <w:tr w:rsidR="00F73B7E" w:rsidRPr="00DF10CC" w:rsidTr="00F73B7E">
        <w:trPr>
          <w:trHeight w:val="340"/>
          <w:jc w:val="center"/>
        </w:trPr>
        <w:tc>
          <w:tcPr>
            <w:tcW w:w="754"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F73B7E" w:rsidRPr="00F73B7E" w:rsidRDefault="00F73B7E" w:rsidP="00F73B7E">
            <w:pPr>
              <w:jc w:val="center"/>
              <w:rPr>
                <w:rFonts w:ascii="Times New Roman" w:hAnsi="Times New Roman" w:cs="Times New Roman"/>
              </w:rPr>
            </w:pPr>
            <w:r w:rsidRPr="00F73B7E">
              <w:rPr>
                <w:rFonts w:ascii="Times New Roman" w:hAnsi="Times New Roman" w:cs="Times New Roman"/>
              </w:rPr>
              <w:t>1.88</w:t>
            </w:r>
          </w:p>
        </w:tc>
        <w:tc>
          <w:tcPr>
            <w:tcW w:w="633"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r>
      <w:tr w:rsidR="00F73B7E" w:rsidRPr="00DF10CC" w:rsidTr="00F73B7E">
        <w:trPr>
          <w:trHeight w:val="340"/>
          <w:jc w:val="center"/>
        </w:trPr>
        <w:tc>
          <w:tcPr>
            <w:tcW w:w="754"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F73B7E" w:rsidRPr="00F73B7E" w:rsidRDefault="00F73B7E" w:rsidP="00F73B7E">
            <w:pPr>
              <w:jc w:val="center"/>
              <w:rPr>
                <w:rFonts w:ascii="Times New Roman" w:hAnsi="Times New Roman" w:cs="Times New Roman"/>
              </w:rPr>
            </w:pPr>
            <w:r w:rsidRPr="00F73B7E">
              <w:rPr>
                <w:rFonts w:ascii="Times New Roman" w:hAnsi="Times New Roman" w:cs="Times New Roman"/>
              </w:rPr>
              <w:t>2.04</w:t>
            </w:r>
          </w:p>
        </w:tc>
        <w:tc>
          <w:tcPr>
            <w:tcW w:w="633"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r>
      <w:tr w:rsidR="00F73B7E" w:rsidRPr="00DF10CC" w:rsidTr="00F73B7E">
        <w:trPr>
          <w:trHeight w:val="340"/>
          <w:jc w:val="center"/>
        </w:trPr>
        <w:tc>
          <w:tcPr>
            <w:tcW w:w="754"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F73B7E" w:rsidRPr="00F73B7E" w:rsidRDefault="00F73B7E" w:rsidP="00F73B7E">
            <w:pPr>
              <w:jc w:val="center"/>
              <w:rPr>
                <w:rFonts w:ascii="Times New Roman" w:hAnsi="Times New Roman" w:cs="Times New Roman"/>
              </w:rPr>
            </w:pPr>
            <w:r w:rsidRPr="00F73B7E">
              <w:rPr>
                <w:rFonts w:ascii="Times New Roman" w:hAnsi="Times New Roman" w:cs="Times New Roman"/>
              </w:rPr>
              <w:t>1.75</w:t>
            </w:r>
          </w:p>
        </w:tc>
        <w:tc>
          <w:tcPr>
            <w:tcW w:w="633"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r>
      <w:tr w:rsidR="00F73B7E" w:rsidRPr="00DF10CC" w:rsidTr="00F73B7E">
        <w:trPr>
          <w:trHeight w:val="340"/>
          <w:jc w:val="center"/>
        </w:trPr>
        <w:tc>
          <w:tcPr>
            <w:tcW w:w="754"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F73B7E" w:rsidRPr="00F73B7E" w:rsidRDefault="00F73B7E" w:rsidP="00F73B7E">
            <w:pPr>
              <w:jc w:val="center"/>
              <w:rPr>
                <w:rFonts w:ascii="Times New Roman" w:hAnsi="Times New Roman" w:cs="Times New Roman"/>
              </w:rPr>
            </w:pPr>
            <w:r w:rsidRPr="00F73B7E">
              <w:rPr>
                <w:rFonts w:ascii="Times New Roman" w:hAnsi="Times New Roman" w:cs="Times New Roman"/>
              </w:rPr>
              <w:t>1.81</w:t>
            </w:r>
          </w:p>
        </w:tc>
        <w:tc>
          <w:tcPr>
            <w:tcW w:w="633"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r>
      <w:tr w:rsidR="00F73B7E" w:rsidRPr="00DF10CC" w:rsidTr="00F73B7E">
        <w:trPr>
          <w:trHeight w:val="340"/>
          <w:jc w:val="center"/>
        </w:trPr>
        <w:tc>
          <w:tcPr>
            <w:tcW w:w="754"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F73B7E" w:rsidRPr="00F73B7E" w:rsidRDefault="00F73B7E" w:rsidP="00F73B7E">
            <w:pPr>
              <w:jc w:val="center"/>
              <w:rPr>
                <w:rFonts w:ascii="Times New Roman" w:hAnsi="Times New Roman" w:cs="Times New Roman"/>
              </w:rPr>
            </w:pPr>
            <w:r w:rsidRPr="00F73B7E">
              <w:rPr>
                <w:rFonts w:ascii="Times New Roman" w:hAnsi="Times New Roman" w:cs="Times New Roman"/>
              </w:rPr>
              <w:t>1.86</w:t>
            </w:r>
          </w:p>
        </w:tc>
        <w:tc>
          <w:tcPr>
            <w:tcW w:w="633"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r>
    </w:tbl>
    <w:p w:rsidR="00AF0A02" w:rsidRPr="000476E0" w:rsidRDefault="00AF0A02" w:rsidP="004E310A">
      <w:pPr>
        <w:adjustRightInd w:val="0"/>
        <w:snapToGrid w:val="0"/>
        <w:spacing w:beforeLines="50" w:before="156" w:afterLines="50" w:after="156"/>
        <w:ind w:firstLineChars="200" w:firstLine="422"/>
        <w:jc w:val="center"/>
        <w:rPr>
          <w:rFonts w:ascii="Times New Roman" w:hAnsi="Times New Roman" w:cs="Times New Roman"/>
          <w:b/>
          <w:szCs w:val="21"/>
        </w:rPr>
      </w:pPr>
    </w:p>
    <w:p w:rsidR="000476E0" w:rsidRDefault="000476E0" w:rsidP="004E310A">
      <w:pPr>
        <w:adjustRightInd w:val="0"/>
        <w:snapToGrid w:val="0"/>
        <w:spacing w:beforeLines="50" w:before="156" w:afterLines="50" w:after="156"/>
        <w:ind w:firstLineChars="200" w:firstLine="422"/>
        <w:jc w:val="center"/>
        <w:rPr>
          <w:rFonts w:ascii="Times New Roman" w:hAnsi="Times New Roman" w:cs="Times New Roman"/>
          <w:b/>
          <w:szCs w:val="21"/>
        </w:rPr>
      </w:pPr>
      <w:r w:rsidRPr="000476E0">
        <w:rPr>
          <w:rFonts w:ascii="Times New Roman" w:hAnsi="Times New Roman" w:cs="Times New Roman"/>
          <w:b/>
          <w:szCs w:val="21"/>
        </w:rPr>
        <w:t>表</w:t>
      </w:r>
      <w:r w:rsidRPr="000476E0">
        <w:rPr>
          <w:rFonts w:ascii="Times New Roman" w:hAnsi="Times New Roman" w:cs="Times New Roman"/>
          <w:b/>
          <w:szCs w:val="21"/>
        </w:rPr>
        <w:t>5-1</w:t>
      </w:r>
      <w:r>
        <w:rPr>
          <w:rFonts w:ascii="Times New Roman" w:hAnsi="Times New Roman" w:cs="Times New Roman"/>
          <w:b/>
          <w:szCs w:val="21"/>
        </w:rPr>
        <w:t>9</w:t>
      </w:r>
      <w:r w:rsidRPr="000476E0">
        <w:rPr>
          <w:rFonts w:ascii="Times New Roman" w:hAnsi="Times New Roman" w:cs="Times New Roman"/>
          <w:b/>
          <w:szCs w:val="21"/>
        </w:rPr>
        <w:t xml:space="preserve"> p-p’-DD</w:t>
      </w:r>
      <w:r w:rsidR="00AF0A02">
        <w:rPr>
          <w:rFonts w:ascii="Times New Roman" w:hAnsi="Times New Roman" w:cs="Times New Roman"/>
          <w:b/>
          <w:szCs w:val="21"/>
        </w:rPr>
        <w:t>T</w:t>
      </w:r>
      <w:r w:rsidRPr="000476E0">
        <w:rPr>
          <w:rFonts w:ascii="Times New Roman" w:hAnsi="Times New Roman" w:cs="Times New Roman"/>
          <w:b/>
          <w:szCs w:val="21"/>
        </w:rPr>
        <w:t>方法检出限、测定下限测定结果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1E0" w:firstRow="1" w:lastRow="1" w:firstColumn="1" w:lastColumn="1" w:noHBand="0" w:noVBand="0"/>
      </w:tblPr>
      <w:tblGrid>
        <w:gridCol w:w="1252"/>
        <w:gridCol w:w="1448"/>
        <w:gridCol w:w="1050"/>
        <w:gridCol w:w="942"/>
        <w:gridCol w:w="1203"/>
        <w:gridCol w:w="1201"/>
        <w:gridCol w:w="1200"/>
      </w:tblGrid>
      <w:tr w:rsidR="00AF0A02" w:rsidRPr="00DF10CC" w:rsidTr="00870CF5">
        <w:trPr>
          <w:trHeight w:val="340"/>
          <w:jc w:val="center"/>
        </w:trPr>
        <w:tc>
          <w:tcPr>
            <w:tcW w:w="754" w:type="pct"/>
            <w:vAlign w:val="center"/>
          </w:tcPr>
          <w:p w:rsidR="00AF0A02" w:rsidRPr="00915953" w:rsidRDefault="00AF0A02" w:rsidP="00870CF5">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浓度</w:t>
            </w:r>
            <w:r w:rsidRPr="00915953">
              <w:rPr>
                <w:rFonts w:ascii="Times New Roman" w:hAnsi="Times New Roman" w:cs="Times New Roman"/>
                <w:b/>
                <w:kern w:val="0"/>
                <w:szCs w:val="21"/>
              </w:rPr>
              <w:t>(μg/L)</w:t>
            </w:r>
          </w:p>
        </w:tc>
        <w:tc>
          <w:tcPr>
            <w:tcW w:w="873" w:type="pct"/>
            <w:vAlign w:val="center"/>
          </w:tcPr>
          <w:p w:rsidR="00AF0A02" w:rsidRPr="00915953" w:rsidRDefault="00AF0A02" w:rsidP="00870CF5">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测定值</w:t>
            </w:r>
            <w:r w:rsidRPr="00915953">
              <w:rPr>
                <w:rFonts w:ascii="Times New Roman" w:hAnsi="Times New Roman" w:cs="Times New Roman"/>
                <w:b/>
                <w:kern w:val="0"/>
                <w:szCs w:val="21"/>
              </w:rPr>
              <w:t>(μg/L)</w:t>
            </w:r>
          </w:p>
        </w:tc>
        <w:tc>
          <w:tcPr>
            <w:tcW w:w="633" w:type="pct"/>
            <w:vAlign w:val="center"/>
          </w:tcPr>
          <w:p w:rsidR="00AF0A02" w:rsidRPr="00915953" w:rsidRDefault="00AF0A02" w:rsidP="00870CF5">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均值（</w:t>
            </w:r>
            <w:r w:rsidRPr="00915953">
              <w:rPr>
                <w:rFonts w:ascii="Times New Roman" w:hAnsi="Times New Roman" w:cs="Times New Roman"/>
                <w:b/>
                <w:kern w:val="0"/>
                <w:szCs w:val="21"/>
              </w:rPr>
              <w:t>X</w:t>
            </w:r>
            <w:r w:rsidRPr="00915953">
              <w:rPr>
                <w:rFonts w:ascii="Times New Roman" w:hAnsi="Times New Roman" w:cs="Times New Roman" w:hint="eastAsia"/>
                <w:b/>
                <w:kern w:val="0"/>
                <w:szCs w:val="21"/>
              </w:rPr>
              <w:t>）</w:t>
            </w:r>
          </w:p>
        </w:tc>
        <w:tc>
          <w:tcPr>
            <w:tcW w:w="568" w:type="pct"/>
            <w:vAlign w:val="center"/>
          </w:tcPr>
          <w:p w:rsidR="00AF0A02" w:rsidRPr="00915953" w:rsidRDefault="00AF0A02" w:rsidP="00870CF5">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S</w:t>
            </w:r>
          </w:p>
        </w:tc>
        <w:tc>
          <w:tcPr>
            <w:tcW w:w="725" w:type="pct"/>
            <w:vAlign w:val="center"/>
          </w:tcPr>
          <w:p w:rsidR="00AF0A02" w:rsidRPr="00915953" w:rsidRDefault="004455AF" w:rsidP="00B82810">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t</w:t>
            </w:r>
            <w:r w:rsidRPr="00E80DB9">
              <w:rPr>
                <w:rFonts w:ascii="Times New Roman" w:hAnsi="Times New Roman" w:cs="Times New Roman"/>
                <w:b/>
                <w:kern w:val="0"/>
                <w:szCs w:val="21"/>
                <w:vertAlign w:val="subscript"/>
              </w:rPr>
              <w:t>(n-1,0.99)</w:t>
            </w:r>
            <w:r w:rsidRPr="00915953">
              <w:rPr>
                <w:rFonts w:ascii="Times New Roman" w:hAnsi="Times New Roman" w:cs="Times New Roman"/>
                <w:b/>
                <w:kern w:val="0"/>
                <w:szCs w:val="21"/>
              </w:rPr>
              <w:t>S</w:t>
            </w:r>
          </w:p>
        </w:tc>
        <w:tc>
          <w:tcPr>
            <w:tcW w:w="724" w:type="pct"/>
            <w:vAlign w:val="center"/>
          </w:tcPr>
          <w:p w:rsidR="00AF0A02" w:rsidRPr="00915953" w:rsidRDefault="00AF0A02" w:rsidP="00870CF5">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MDL(μg/L)</w:t>
            </w:r>
          </w:p>
        </w:tc>
        <w:tc>
          <w:tcPr>
            <w:tcW w:w="723" w:type="pct"/>
          </w:tcPr>
          <w:p w:rsidR="00AF0A02" w:rsidRPr="00915953" w:rsidRDefault="00AF0A02" w:rsidP="00870CF5">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测定下限</w:t>
            </w:r>
            <w:r w:rsidRPr="00915953">
              <w:rPr>
                <w:rFonts w:ascii="Times New Roman" w:hAnsi="Times New Roman" w:cs="Times New Roman"/>
                <w:b/>
                <w:kern w:val="0"/>
                <w:szCs w:val="21"/>
              </w:rPr>
              <w:t>(μg/L)</w:t>
            </w:r>
          </w:p>
        </w:tc>
      </w:tr>
      <w:tr w:rsidR="00F73B7E" w:rsidRPr="00DF10CC" w:rsidTr="00F73B7E">
        <w:trPr>
          <w:trHeight w:val="340"/>
          <w:jc w:val="center"/>
        </w:trPr>
        <w:tc>
          <w:tcPr>
            <w:tcW w:w="754" w:type="pct"/>
            <w:vMerge w:val="restart"/>
            <w:vAlign w:val="center"/>
          </w:tcPr>
          <w:p w:rsidR="00F73B7E" w:rsidRPr="00F73B7E" w:rsidRDefault="00F73B7E" w:rsidP="00F73B7E">
            <w:pPr>
              <w:autoSpaceDE w:val="0"/>
              <w:autoSpaceDN w:val="0"/>
              <w:adjustRightInd w:val="0"/>
              <w:spacing w:line="220" w:lineRule="exact"/>
              <w:jc w:val="center"/>
              <w:rPr>
                <w:rFonts w:ascii="Times New Roman" w:hAnsi="Times New Roman" w:cs="Times New Roman"/>
                <w:kern w:val="0"/>
                <w:szCs w:val="21"/>
              </w:rPr>
            </w:pPr>
            <w:r w:rsidRPr="00F73B7E">
              <w:rPr>
                <w:rFonts w:ascii="Times New Roman" w:hAnsi="Times New Roman" w:cs="Times New Roman"/>
                <w:kern w:val="0"/>
                <w:szCs w:val="21"/>
              </w:rPr>
              <w:t>0.0075</w:t>
            </w:r>
          </w:p>
        </w:tc>
        <w:tc>
          <w:tcPr>
            <w:tcW w:w="873" w:type="pct"/>
            <w:vAlign w:val="center"/>
          </w:tcPr>
          <w:p w:rsidR="00F73B7E" w:rsidRPr="00F73B7E" w:rsidRDefault="00F73B7E" w:rsidP="00F73B7E">
            <w:pPr>
              <w:jc w:val="center"/>
              <w:rPr>
                <w:rFonts w:ascii="Times New Roman" w:hAnsi="Times New Roman" w:cs="Times New Roman"/>
              </w:rPr>
            </w:pPr>
            <w:r w:rsidRPr="00F73B7E">
              <w:rPr>
                <w:rFonts w:ascii="Times New Roman" w:hAnsi="Times New Roman" w:cs="Times New Roman"/>
              </w:rPr>
              <w:t>1.60</w:t>
            </w:r>
          </w:p>
        </w:tc>
        <w:tc>
          <w:tcPr>
            <w:tcW w:w="633" w:type="pct"/>
            <w:vMerge w:val="restart"/>
            <w:vAlign w:val="center"/>
          </w:tcPr>
          <w:p w:rsidR="00F73B7E" w:rsidRPr="00F73B7E" w:rsidRDefault="00F73B7E" w:rsidP="00F73B7E">
            <w:pPr>
              <w:jc w:val="center"/>
              <w:rPr>
                <w:rFonts w:ascii="Times New Roman" w:hAnsi="Times New Roman" w:cs="Times New Roman"/>
              </w:rPr>
            </w:pPr>
            <w:r w:rsidRPr="00F73B7E">
              <w:rPr>
                <w:rFonts w:ascii="Times New Roman" w:hAnsi="Times New Roman" w:cs="Times New Roman"/>
              </w:rPr>
              <w:t>1.84</w:t>
            </w:r>
          </w:p>
        </w:tc>
        <w:tc>
          <w:tcPr>
            <w:tcW w:w="568" w:type="pct"/>
            <w:vMerge w:val="restart"/>
            <w:vAlign w:val="center"/>
          </w:tcPr>
          <w:p w:rsidR="00F73B7E" w:rsidRPr="00F73B7E" w:rsidRDefault="00F73B7E" w:rsidP="00F73B7E">
            <w:pPr>
              <w:jc w:val="center"/>
              <w:rPr>
                <w:rFonts w:ascii="Times New Roman" w:hAnsi="Times New Roman" w:cs="Times New Roman"/>
              </w:rPr>
            </w:pPr>
            <w:r w:rsidRPr="00F73B7E">
              <w:rPr>
                <w:rFonts w:ascii="Times New Roman" w:hAnsi="Times New Roman" w:cs="Times New Roman"/>
              </w:rPr>
              <w:t>0.1554</w:t>
            </w:r>
          </w:p>
        </w:tc>
        <w:tc>
          <w:tcPr>
            <w:tcW w:w="725" w:type="pct"/>
            <w:vMerge w:val="restart"/>
            <w:vAlign w:val="center"/>
          </w:tcPr>
          <w:p w:rsidR="00F73B7E" w:rsidRPr="00F73B7E" w:rsidRDefault="00F73B7E" w:rsidP="00F73B7E">
            <w:pPr>
              <w:jc w:val="center"/>
              <w:rPr>
                <w:rFonts w:ascii="Times New Roman" w:hAnsi="Times New Roman" w:cs="Times New Roman"/>
              </w:rPr>
            </w:pPr>
            <w:r w:rsidRPr="00F73B7E">
              <w:rPr>
                <w:rFonts w:ascii="Times New Roman" w:hAnsi="Times New Roman" w:cs="Times New Roman"/>
              </w:rPr>
              <w:t>0.47</w:t>
            </w:r>
          </w:p>
        </w:tc>
        <w:tc>
          <w:tcPr>
            <w:tcW w:w="724" w:type="pct"/>
            <w:vMerge w:val="restart"/>
            <w:vAlign w:val="center"/>
          </w:tcPr>
          <w:p w:rsidR="00F73B7E" w:rsidRPr="00F73B7E" w:rsidRDefault="00F73B7E" w:rsidP="00C73164">
            <w:pPr>
              <w:autoSpaceDE w:val="0"/>
              <w:autoSpaceDN w:val="0"/>
              <w:adjustRightInd w:val="0"/>
              <w:spacing w:line="220" w:lineRule="exact"/>
              <w:jc w:val="center"/>
              <w:rPr>
                <w:rFonts w:ascii="Times New Roman" w:hAnsi="Times New Roman" w:cs="Times New Roman"/>
                <w:kern w:val="0"/>
                <w:szCs w:val="21"/>
              </w:rPr>
            </w:pPr>
            <w:r w:rsidRPr="00F73B7E">
              <w:rPr>
                <w:rFonts w:ascii="Times New Roman" w:hAnsi="Times New Roman" w:cs="Times New Roman"/>
                <w:kern w:val="0"/>
                <w:szCs w:val="21"/>
              </w:rPr>
              <w:t>0.00</w:t>
            </w:r>
            <w:r w:rsidR="00C73164">
              <w:rPr>
                <w:rFonts w:ascii="Times New Roman" w:hAnsi="Times New Roman" w:cs="Times New Roman"/>
                <w:kern w:val="0"/>
                <w:szCs w:val="21"/>
              </w:rPr>
              <w:t>3</w:t>
            </w:r>
          </w:p>
        </w:tc>
        <w:tc>
          <w:tcPr>
            <w:tcW w:w="723" w:type="pct"/>
            <w:vMerge w:val="restart"/>
            <w:vAlign w:val="center"/>
          </w:tcPr>
          <w:p w:rsidR="00F73B7E" w:rsidRPr="00F73B7E" w:rsidRDefault="00C73164" w:rsidP="00C73164">
            <w:pPr>
              <w:autoSpaceDE w:val="0"/>
              <w:autoSpaceDN w:val="0"/>
              <w:adjustRightInd w:val="0"/>
              <w:spacing w:line="220" w:lineRule="exact"/>
              <w:jc w:val="center"/>
              <w:rPr>
                <w:rFonts w:ascii="Times New Roman" w:hAnsi="Times New Roman" w:cs="Times New Roman"/>
                <w:kern w:val="0"/>
                <w:szCs w:val="21"/>
              </w:rPr>
            </w:pPr>
            <w:r>
              <w:rPr>
                <w:rFonts w:ascii="Times New Roman" w:hAnsi="Times New Roman" w:cs="Times New Roman"/>
                <w:kern w:val="0"/>
                <w:szCs w:val="21"/>
              </w:rPr>
              <w:t>0.012</w:t>
            </w:r>
          </w:p>
        </w:tc>
      </w:tr>
      <w:tr w:rsidR="00F73B7E" w:rsidRPr="00DF10CC" w:rsidTr="00F73B7E">
        <w:trPr>
          <w:trHeight w:val="340"/>
          <w:jc w:val="center"/>
        </w:trPr>
        <w:tc>
          <w:tcPr>
            <w:tcW w:w="754" w:type="pct"/>
            <w:vMerge/>
            <w:vAlign w:val="center"/>
          </w:tcPr>
          <w:p w:rsidR="00F73B7E" w:rsidRPr="00F73B7E"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F73B7E" w:rsidRPr="00F73B7E" w:rsidRDefault="00F73B7E" w:rsidP="00F73B7E">
            <w:pPr>
              <w:jc w:val="center"/>
              <w:rPr>
                <w:rFonts w:ascii="Times New Roman" w:hAnsi="Times New Roman" w:cs="Times New Roman"/>
              </w:rPr>
            </w:pPr>
            <w:r w:rsidRPr="00F73B7E">
              <w:rPr>
                <w:rFonts w:ascii="Times New Roman" w:hAnsi="Times New Roman" w:cs="Times New Roman"/>
              </w:rPr>
              <w:t>2.02</w:t>
            </w:r>
          </w:p>
        </w:tc>
        <w:tc>
          <w:tcPr>
            <w:tcW w:w="633"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r>
      <w:tr w:rsidR="00F73B7E" w:rsidRPr="00DF10CC" w:rsidTr="00F73B7E">
        <w:trPr>
          <w:trHeight w:val="340"/>
          <w:jc w:val="center"/>
        </w:trPr>
        <w:tc>
          <w:tcPr>
            <w:tcW w:w="754" w:type="pct"/>
            <w:vMerge/>
            <w:vAlign w:val="center"/>
          </w:tcPr>
          <w:p w:rsidR="00F73B7E" w:rsidRPr="00F73B7E"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F73B7E" w:rsidRPr="00F73B7E" w:rsidRDefault="00F73B7E" w:rsidP="00F73B7E">
            <w:pPr>
              <w:jc w:val="center"/>
              <w:rPr>
                <w:rFonts w:ascii="Times New Roman" w:hAnsi="Times New Roman" w:cs="Times New Roman"/>
              </w:rPr>
            </w:pPr>
            <w:r w:rsidRPr="00F73B7E">
              <w:rPr>
                <w:rFonts w:ascii="Times New Roman" w:hAnsi="Times New Roman" w:cs="Times New Roman"/>
              </w:rPr>
              <w:t>1.77</w:t>
            </w:r>
          </w:p>
        </w:tc>
        <w:tc>
          <w:tcPr>
            <w:tcW w:w="633"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r>
      <w:tr w:rsidR="00F73B7E" w:rsidRPr="00DF10CC" w:rsidTr="00F73B7E">
        <w:trPr>
          <w:trHeight w:val="340"/>
          <w:jc w:val="center"/>
        </w:trPr>
        <w:tc>
          <w:tcPr>
            <w:tcW w:w="754" w:type="pct"/>
            <w:vMerge/>
            <w:vAlign w:val="center"/>
          </w:tcPr>
          <w:p w:rsidR="00F73B7E" w:rsidRPr="00F73B7E"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F73B7E" w:rsidRPr="00F73B7E" w:rsidRDefault="00F73B7E" w:rsidP="00F73B7E">
            <w:pPr>
              <w:jc w:val="center"/>
              <w:rPr>
                <w:rFonts w:ascii="Times New Roman" w:hAnsi="Times New Roman" w:cs="Times New Roman"/>
              </w:rPr>
            </w:pPr>
            <w:r w:rsidRPr="00F73B7E">
              <w:rPr>
                <w:rFonts w:ascii="Times New Roman" w:hAnsi="Times New Roman" w:cs="Times New Roman"/>
              </w:rPr>
              <w:t>2.06</w:t>
            </w:r>
          </w:p>
        </w:tc>
        <w:tc>
          <w:tcPr>
            <w:tcW w:w="633"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r>
      <w:tr w:rsidR="00F73B7E" w:rsidRPr="00DF10CC" w:rsidTr="00F73B7E">
        <w:trPr>
          <w:trHeight w:val="340"/>
          <w:jc w:val="center"/>
        </w:trPr>
        <w:tc>
          <w:tcPr>
            <w:tcW w:w="754" w:type="pct"/>
            <w:vMerge/>
            <w:vAlign w:val="center"/>
          </w:tcPr>
          <w:p w:rsidR="00F73B7E" w:rsidRPr="00F73B7E"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F73B7E" w:rsidRPr="00F73B7E" w:rsidRDefault="00F73B7E" w:rsidP="00F73B7E">
            <w:pPr>
              <w:jc w:val="center"/>
              <w:rPr>
                <w:rFonts w:ascii="Times New Roman" w:hAnsi="Times New Roman" w:cs="Times New Roman"/>
              </w:rPr>
            </w:pPr>
            <w:r w:rsidRPr="00F73B7E">
              <w:rPr>
                <w:rFonts w:ascii="Times New Roman" w:hAnsi="Times New Roman" w:cs="Times New Roman"/>
              </w:rPr>
              <w:t>1.84</w:t>
            </w:r>
          </w:p>
        </w:tc>
        <w:tc>
          <w:tcPr>
            <w:tcW w:w="633"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r>
      <w:tr w:rsidR="00F73B7E" w:rsidRPr="00DF10CC" w:rsidTr="00F73B7E">
        <w:trPr>
          <w:trHeight w:val="340"/>
          <w:jc w:val="center"/>
        </w:trPr>
        <w:tc>
          <w:tcPr>
            <w:tcW w:w="754" w:type="pct"/>
            <w:vMerge/>
            <w:vAlign w:val="center"/>
          </w:tcPr>
          <w:p w:rsidR="00F73B7E" w:rsidRPr="00F73B7E"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F73B7E" w:rsidRPr="00F73B7E" w:rsidRDefault="00F73B7E" w:rsidP="00F73B7E">
            <w:pPr>
              <w:jc w:val="center"/>
              <w:rPr>
                <w:rFonts w:ascii="Times New Roman" w:hAnsi="Times New Roman" w:cs="Times New Roman"/>
              </w:rPr>
            </w:pPr>
            <w:r w:rsidRPr="00F73B7E">
              <w:rPr>
                <w:rFonts w:ascii="Times New Roman" w:hAnsi="Times New Roman" w:cs="Times New Roman"/>
              </w:rPr>
              <w:t>1.72</w:t>
            </w:r>
          </w:p>
        </w:tc>
        <w:tc>
          <w:tcPr>
            <w:tcW w:w="633"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r>
      <w:tr w:rsidR="00F73B7E" w:rsidRPr="00DF10CC" w:rsidTr="00F73B7E">
        <w:trPr>
          <w:trHeight w:val="340"/>
          <w:jc w:val="center"/>
        </w:trPr>
        <w:tc>
          <w:tcPr>
            <w:tcW w:w="754" w:type="pct"/>
            <w:vMerge/>
            <w:vAlign w:val="center"/>
          </w:tcPr>
          <w:p w:rsidR="00F73B7E" w:rsidRPr="00F73B7E"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F73B7E" w:rsidRPr="00F73B7E" w:rsidRDefault="00F73B7E" w:rsidP="00F73B7E">
            <w:pPr>
              <w:jc w:val="center"/>
              <w:rPr>
                <w:rFonts w:ascii="Times New Roman" w:hAnsi="Times New Roman" w:cs="Times New Roman"/>
              </w:rPr>
            </w:pPr>
            <w:r w:rsidRPr="00F73B7E">
              <w:rPr>
                <w:rFonts w:ascii="Times New Roman" w:hAnsi="Times New Roman" w:cs="Times New Roman"/>
              </w:rPr>
              <w:t>1.84</w:t>
            </w:r>
          </w:p>
        </w:tc>
        <w:tc>
          <w:tcPr>
            <w:tcW w:w="633"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F73B7E" w:rsidRPr="00DF10CC" w:rsidRDefault="00F73B7E" w:rsidP="00F73B7E">
            <w:pPr>
              <w:autoSpaceDE w:val="0"/>
              <w:autoSpaceDN w:val="0"/>
              <w:adjustRightInd w:val="0"/>
              <w:spacing w:line="220" w:lineRule="exact"/>
              <w:jc w:val="center"/>
              <w:rPr>
                <w:rFonts w:ascii="Times New Roman" w:hAnsi="Times New Roman" w:cs="Times New Roman"/>
                <w:kern w:val="0"/>
                <w:szCs w:val="21"/>
              </w:rPr>
            </w:pPr>
          </w:p>
        </w:tc>
      </w:tr>
    </w:tbl>
    <w:p w:rsidR="00AF0A02" w:rsidRPr="000476E0" w:rsidRDefault="00AF0A02" w:rsidP="004E310A">
      <w:pPr>
        <w:adjustRightInd w:val="0"/>
        <w:snapToGrid w:val="0"/>
        <w:spacing w:beforeLines="50" w:before="156" w:afterLines="50" w:after="156"/>
        <w:ind w:firstLineChars="200" w:firstLine="422"/>
        <w:jc w:val="center"/>
        <w:rPr>
          <w:rFonts w:ascii="Times New Roman" w:hAnsi="Times New Roman" w:cs="Times New Roman"/>
          <w:b/>
          <w:szCs w:val="21"/>
        </w:rPr>
      </w:pPr>
    </w:p>
    <w:p w:rsidR="000476E0" w:rsidRDefault="000476E0" w:rsidP="004E310A">
      <w:pPr>
        <w:adjustRightInd w:val="0"/>
        <w:snapToGrid w:val="0"/>
        <w:spacing w:beforeLines="50" w:before="156" w:afterLines="50" w:after="156"/>
        <w:ind w:firstLineChars="200" w:firstLine="422"/>
        <w:jc w:val="center"/>
        <w:rPr>
          <w:rFonts w:ascii="Times New Roman" w:hAnsi="Times New Roman" w:cs="Times New Roman"/>
          <w:b/>
          <w:szCs w:val="21"/>
        </w:rPr>
      </w:pPr>
      <w:r w:rsidRPr="000476E0">
        <w:rPr>
          <w:rFonts w:ascii="Times New Roman" w:hAnsi="Times New Roman" w:cs="Times New Roman"/>
          <w:b/>
          <w:szCs w:val="21"/>
        </w:rPr>
        <w:t>表</w:t>
      </w:r>
      <w:r w:rsidRPr="000476E0">
        <w:rPr>
          <w:rFonts w:ascii="Times New Roman" w:hAnsi="Times New Roman" w:cs="Times New Roman"/>
          <w:b/>
          <w:szCs w:val="21"/>
        </w:rPr>
        <w:t>5-</w:t>
      </w:r>
      <w:r>
        <w:rPr>
          <w:rFonts w:ascii="Times New Roman" w:hAnsi="Times New Roman" w:cs="Times New Roman"/>
          <w:b/>
          <w:szCs w:val="21"/>
        </w:rPr>
        <w:t>20</w:t>
      </w:r>
      <w:r w:rsidRPr="000476E0">
        <w:rPr>
          <w:rFonts w:ascii="Times New Roman" w:hAnsi="Times New Roman" w:cs="Times New Roman"/>
          <w:b/>
          <w:szCs w:val="21"/>
        </w:rPr>
        <w:t xml:space="preserve"> </w:t>
      </w:r>
      <w:r w:rsidR="00AF0A02" w:rsidRPr="00AF0A02">
        <w:rPr>
          <w:rFonts w:ascii="Times New Roman" w:hAnsi="Times New Roman" w:cs="Times New Roman" w:hint="eastAsia"/>
          <w:b/>
          <w:szCs w:val="21"/>
        </w:rPr>
        <w:t>甲氧滴滴涕</w:t>
      </w:r>
      <w:r w:rsidRPr="000476E0">
        <w:rPr>
          <w:rFonts w:ascii="Times New Roman" w:hAnsi="Times New Roman" w:cs="Times New Roman"/>
          <w:b/>
          <w:szCs w:val="21"/>
        </w:rPr>
        <w:t>方法检出限、测定下限测定结果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1E0" w:firstRow="1" w:lastRow="1" w:firstColumn="1" w:lastColumn="1" w:noHBand="0" w:noVBand="0"/>
      </w:tblPr>
      <w:tblGrid>
        <w:gridCol w:w="1252"/>
        <w:gridCol w:w="1448"/>
        <w:gridCol w:w="1050"/>
        <w:gridCol w:w="942"/>
        <w:gridCol w:w="1203"/>
        <w:gridCol w:w="1201"/>
        <w:gridCol w:w="1200"/>
      </w:tblGrid>
      <w:tr w:rsidR="00AF0A02" w:rsidRPr="00DF10CC" w:rsidTr="00870CF5">
        <w:trPr>
          <w:trHeight w:val="340"/>
          <w:jc w:val="center"/>
        </w:trPr>
        <w:tc>
          <w:tcPr>
            <w:tcW w:w="754" w:type="pct"/>
            <w:vAlign w:val="center"/>
          </w:tcPr>
          <w:p w:rsidR="00AF0A02" w:rsidRPr="00915953" w:rsidRDefault="00AF0A02" w:rsidP="00870CF5">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浓度</w:t>
            </w:r>
            <w:r w:rsidRPr="00915953">
              <w:rPr>
                <w:rFonts w:ascii="Times New Roman" w:hAnsi="Times New Roman" w:cs="Times New Roman"/>
                <w:b/>
                <w:kern w:val="0"/>
                <w:szCs w:val="21"/>
              </w:rPr>
              <w:t>(μg/L)</w:t>
            </w:r>
          </w:p>
        </w:tc>
        <w:tc>
          <w:tcPr>
            <w:tcW w:w="873" w:type="pct"/>
            <w:vAlign w:val="center"/>
          </w:tcPr>
          <w:p w:rsidR="00AF0A02" w:rsidRPr="00915953" w:rsidRDefault="00AF0A02" w:rsidP="00870CF5">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测定值</w:t>
            </w:r>
            <w:r w:rsidRPr="00915953">
              <w:rPr>
                <w:rFonts w:ascii="Times New Roman" w:hAnsi="Times New Roman" w:cs="Times New Roman"/>
                <w:b/>
                <w:kern w:val="0"/>
                <w:szCs w:val="21"/>
              </w:rPr>
              <w:t>(μg/L)</w:t>
            </w:r>
          </w:p>
        </w:tc>
        <w:tc>
          <w:tcPr>
            <w:tcW w:w="633" w:type="pct"/>
            <w:vAlign w:val="center"/>
          </w:tcPr>
          <w:p w:rsidR="00AF0A02" w:rsidRPr="00915953" w:rsidRDefault="00AF0A02" w:rsidP="00870CF5">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均值（</w:t>
            </w:r>
            <w:r w:rsidRPr="00915953">
              <w:rPr>
                <w:rFonts w:ascii="Times New Roman" w:hAnsi="Times New Roman" w:cs="Times New Roman"/>
                <w:b/>
                <w:kern w:val="0"/>
                <w:szCs w:val="21"/>
              </w:rPr>
              <w:t>X</w:t>
            </w:r>
            <w:r w:rsidRPr="00915953">
              <w:rPr>
                <w:rFonts w:ascii="Times New Roman" w:hAnsi="Times New Roman" w:cs="Times New Roman" w:hint="eastAsia"/>
                <w:b/>
                <w:kern w:val="0"/>
                <w:szCs w:val="21"/>
              </w:rPr>
              <w:t>）</w:t>
            </w:r>
          </w:p>
        </w:tc>
        <w:tc>
          <w:tcPr>
            <w:tcW w:w="568" w:type="pct"/>
            <w:vAlign w:val="center"/>
          </w:tcPr>
          <w:p w:rsidR="00AF0A02" w:rsidRPr="00915953" w:rsidRDefault="00AF0A02" w:rsidP="00870CF5">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S</w:t>
            </w:r>
          </w:p>
        </w:tc>
        <w:tc>
          <w:tcPr>
            <w:tcW w:w="725" w:type="pct"/>
            <w:vAlign w:val="center"/>
          </w:tcPr>
          <w:p w:rsidR="00AF0A02" w:rsidRPr="00915953" w:rsidRDefault="00AF0A02" w:rsidP="00870CF5">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t</w:t>
            </w:r>
            <w:r w:rsidRPr="00915953">
              <w:rPr>
                <w:rFonts w:ascii="Times New Roman" w:hAnsi="Times New Roman" w:cs="Times New Roman"/>
                <w:b/>
                <w:kern w:val="0"/>
                <w:szCs w:val="21"/>
                <w:vertAlign w:val="subscript"/>
              </w:rPr>
              <w:t>(n-1,0.99)</w:t>
            </w:r>
            <w:r w:rsidRPr="00915953">
              <w:rPr>
                <w:rFonts w:ascii="Times New Roman" w:hAnsi="Times New Roman" w:cs="Times New Roman"/>
                <w:b/>
                <w:kern w:val="0"/>
                <w:szCs w:val="21"/>
              </w:rPr>
              <w:t>S</w:t>
            </w:r>
          </w:p>
        </w:tc>
        <w:tc>
          <w:tcPr>
            <w:tcW w:w="724" w:type="pct"/>
            <w:vAlign w:val="center"/>
          </w:tcPr>
          <w:p w:rsidR="00AF0A02" w:rsidRPr="00915953" w:rsidRDefault="00AF0A02" w:rsidP="00870CF5">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b/>
                <w:kern w:val="0"/>
                <w:szCs w:val="21"/>
              </w:rPr>
              <w:t>MDL(μg/L)</w:t>
            </w:r>
          </w:p>
        </w:tc>
        <w:tc>
          <w:tcPr>
            <w:tcW w:w="723" w:type="pct"/>
          </w:tcPr>
          <w:p w:rsidR="00AF0A02" w:rsidRPr="00915953" w:rsidRDefault="00AF0A02" w:rsidP="00870CF5">
            <w:pPr>
              <w:autoSpaceDE w:val="0"/>
              <w:autoSpaceDN w:val="0"/>
              <w:adjustRightInd w:val="0"/>
              <w:spacing w:line="220" w:lineRule="exact"/>
              <w:jc w:val="center"/>
              <w:rPr>
                <w:rFonts w:ascii="Times New Roman" w:hAnsi="Times New Roman" w:cs="Times New Roman"/>
                <w:b/>
                <w:kern w:val="0"/>
                <w:szCs w:val="21"/>
              </w:rPr>
            </w:pPr>
            <w:r w:rsidRPr="00915953">
              <w:rPr>
                <w:rFonts w:ascii="Times New Roman" w:hAnsi="Times New Roman" w:cs="Times New Roman" w:hint="eastAsia"/>
                <w:b/>
                <w:kern w:val="0"/>
                <w:szCs w:val="21"/>
              </w:rPr>
              <w:t>测定下限</w:t>
            </w:r>
            <w:r w:rsidRPr="00915953">
              <w:rPr>
                <w:rFonts w:ascii="Times New Roman" w:hAnsi="Times New Roman" w:cs="Times New Roman"/>
                <w:b/>
                <w:kern w:val="0"/>
                <w:szCs w:val="21"/>
              </w:rPr>
              <w:t>(μg/L)</w:t>
            </w:r>
          </w:p>
        </w:tc>
      </w:tr>
      <w:tr w:rsidR="00AF0A02" w:rsidRPr="00DF10CC" w:rsidTr="00F73B7E">
        <w:trPr>
          <w:trHeight w:val="340"/>
          <w:jc w:val="center"/>
        </w:trPr>
        <w:tc>
          <w:tcPr>
            <w:tcW w:w="754" w:type="pct"/>
            <w:vMerge w:val="restart"/>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r w:rsidRPr="00DF10CC">
              <w:rPr>
                <w:rFonts w:ascii="Times New Roman" w:hAnsi="Times New Roman" w:cs="Times New Roman" w:hint="eastAsia"/>
                <w:kern w:val="0"/>
                <w:szCs w:val="21"/>
              </w:rPr>
              <w:t>0</w:t>
            </w:r>
            <w:r>
              <w:rPr>
                <w:rFonts w:ascii="Times New Roman" w:hAnsi="Times New Roman" w:cs="Times New Roman" w:hint="eastAsia"/>
                <w:kern w:val="0"/>
                <w:szCs w:val="21"/>
              </w:rPr>
              <w:t>.</w:t>
            </w:r>
            <w:r w:rsidRPr="00DF10CC">
              <w:rPr>
                <w:rFonts w:ascii="Times New Roman" w:hAnsi="Times New Roman" w:cs="Times New Roman" w:hint="eastAsia"/>
                <w:kern w:val="0"/>
                <w:szCs w:val="21"/>
              </w:rPr>
              <w:t>0075</w:t>
            </w:r>
          </w:p>
        </w:tc>
        <w:tc>
          <w:tcPr>
            <w:tcW w:w="873" w:type="pct"/>
            <w:vAlign w:val="center"/>
          </w:tcPr>
          <w:p w:rsidR="00AF0A02" w:rsidRPr="00F73B7E" w:rsidRDefault="00AF0A02" w:rsidP="00F73B7E">
            <w:pPr>
              <w:jc w:val="center"/>
              <w:rPr>
                <w:rFonts w:ascii="Times New Roman" w:hAnsi="Times New Roman" w:cs="Times New Roman"/>
              </w:rPr>
            </w:pPr>
            <w:r w:rsidRPr="00F73B7E">
              <w:rPr>
                <w:rFonts w:ascii="Times New Roman" w:hAnsi="Times New Roman" w:cs="Times New Roman"/>
              </w:rPr>
              <w:t>1.78</w:t>
            </w:r>
          </w:p>
        </w:tc>
        <w:tc>
          <w:tcPr>
            <w:tcW w:w="633" w:type="pct"/>
            <w:vMerge w:val="restart"/>
            <w:vAlign w:val="center"/>
          </w:tcPr>
          <w:p w:rsidR="00AF0A02" w:rsidRPr="00F73B7E" w:rsidRDefault="00AF0A02" w:rsidP="00F73B7E">
            <w:pPr>
              <w:jc w:val="center"/>
              <w:rPr>
                <w:rFonts w:ascii="Times New Roman" w:hAnsi="Times New Roman" w:cs="Times New Roman"/>
              </w:rPr>
            </w:pPr>
            <w:r w:rsidRPr="00F73B7E">
              <w:rPr>
                <w:rFonts w:ascii="Times New Roman" w:hAnsi="Times New Roman" w:cs="Times New Roman"/>
              </w:rPr>
              <w:t>1.99</w:t>
            </w:r>
          </w:p>
        </w:tc>
        <w:tc>
          <w:tcPr>
            <w:tcW w:w="568" w:type="pct"/>
            <w:vMerge w:val="restart"/>
            <w:vAlign w:val="center"/>
          </w:tcPr>
          <w:p w:rsidR="00AF0A02" w:rsidRPr="00F73B7E" w:rsidRDefault="00AF0A02" w:rsidP="00F73B7E">
            <w:pPr>
              <w:jc w:val="center"/>
              <w:rPr>
                <w:rFonts w:ascii="Times New Roman" w:hAnsi="Times New Roman" w:cs="Times New Roman"/>
              </w:rPr>
            </w:pPr>
            <w:r w:rsidRPr="00F73B7E">
              <w:rPr>
                <w:rFonts w:ascii="Times New Roman" w:hAnsi="Times New Roman" w:cs="Times New Roman"/>
              </w:rPr>
              <w:t>0.1990</w:t>
            </w:r>
          </w:p>
        </w:tc>
        <w:tc>
          <w:tcPr>
            <w:tcW w:w="725" w:type="pct"/>
            <w:vMerge w:val="restart"/>
            <w:vAlign w:val="center"/>
          </w:tcPr>
          <w:p w:rsidR="00AF0A02" w:rsidRPr="00F73B7E" w:rsidRDefault="00AF0A02" w:rsidP="00F73B7E">
            <w:pPr>
              <w:jc w:val="center"/>
              <w:rPr>
                <w:rFonts w:ascii="Times New Roman" w:hAnsi="Times New Roman" w:cs="Times New Roman"/>
              </w:rPr>
            </w:pPr>
            <w:r w:rsidRPr="00F73B7E">
              <w:rPr>
                <w:rFonts w:ascii="Times New Roman" w:hAnsi="Times New Roman" w:cs="Times New Roman"/>
              </w:rPr>
              <w:t>0.60</w:t>
            </w:r>
          </w:p>
        </w:tc>
        <w:tc>
          <w:tcPr>
            <w:tcW w:w="724" w:type="pct"/>
            <w:vMerge w:val="restart"/>
            <w:vAlign w:val="center"/>
          </w:tcPr>
          <w:p w:rsidR="00AF0A02" w:rsidRPr="00F73B7E" w:rsidRDefault="00AF0A02" w:rsidP="00C73164">
            <w:pPr>
              <w:autoSpaceDE w:val="0"/>
              <w:autoSpaceDN w:val="0"/>
              <w:adjustRightInd w:val="0"/>
              <w:spacing w:line="220" w:lineRule="exact"/>
              <w:jc w:val="center"/>
              <w:rPr>
                <w:rFonts w:ascii="Times New Roman" w:hAnsi="Times New Roman" w:cs="Times New Roman"/>
                <w:kern w:val="0"/>
                <w:szCs w:val="21"/>
              </w:rPr>
            </w:pPr>
            <w:r w:rsidRPr="00F73B7E">
              <w:rPr>
                <w:rFonts w:ascii="Times New Roman" w:hAnsi="Times New Roman" w:cs="Times New Roman"/>
                <w:kern w:val="0"/>
                <w:szCs w:val="21"/>
              </w:rPr>
              <w:t>0.0</w:t>
            </w:r>
            <w:r w:rsidR="00C73164">
              <w:rPr>
                <w:rFonts w:ascii="Times New Roman" w:hAnsi="Times New Roman" w:cs="Times New Roman"/>
                <w:kern w:val="0"/>
                <w:szCs w:val="21"/>
              </w:rPr>
              <w:t>02</w:t>
            </w:r>
          </w:p>
        </w:tc>
        <w:tc>
          <w:tcPr>
            <w:tcW w:w="723" w:type="pct"/>
            <w:vMerge w:val="restart"/>
            <w:vAlign w:val="center"/>
          </w:tcPr>
          <w:p w:rsidR="00AF0A02" w:rsidRPr="00F73B7E" w:rsidRDefault="00C73164" w:rsidP="00C73164">
            <w:pPr>
              <w:autoSpaceDE w:val="0"/>
              <w:autoSpaceDN w:val="0"/>
              <w:adjustRightInd w:val="0"/>
              <w:spacing w:line="220" w:lineRule="exact"/>
              <w:jc w:val="center"/>
              <w:rPr>
                <w:rFonts w:ascii="Times New Roman" w:hAnsi="Times New Roman" w:cs="Times New Roman"/>
                <w:kern w:val="0"/>
                <w:szCs w:val="21"/>
              </w:rPr>
            </w:pPr>
            <w:r>
              <w:rPr>
                <w:rFonts w:ascii="Times New Roman" w:hAnsi="Times New Roman" w:cs="Times New Roman"/>
                <w:kern w:val="0"/>
                <w:szCs w:val="21"/>
              </w:rPr>
              <w:t>0.008</w:t>
            </w:r>
          </w:p>
        </w:tc>
      </w:tr>
      <w:tr w:rsidR="00AF0A02" w:rsidRPr="00DF10CC" w:rsidTr="00F73B7E">
        <w:trPr>
          <w:trHeight w:val="340"/>
          <w:jc w:val="center"/>
        </w:trPr>
        <w:tc>
          <w:tcPr>
            <w:tcW w:w="754"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AF0A02" w:rsidRPr="00F73B7E" w:rsidRDefault="00AF0A02" w:rsidP="00F73B7E">
            <w:pPr>
              <w:jc w:val="center"/>
              <w:rPr>
                <w:rFonts w:ascii="Times New Roman" w:hAnsi="Times New Roman" w:cs="Times New Roman"/>
              </w:rPr>
            </w:pPr>
            <w:r w:rsidRPr="00F73B7E">
              <w:rPr>
                <w:rFonts w:ascii="Times New Roman" w:hAnsi="Times New Roman" w:cs="Times New Roman"/>
              </w:rPr>
              <w:t>2.22</w:t>
            </w:r>
          </w:p>
        </w:tc>
        <w:tc>
          <w:tcPr>
            <w:tcW w:w="633"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r>
      <w:tr w:rsidR="00AF0A02" w:rsidRPr="00DF10CC" w:rsidTr="00F73B7E">
        <w:trPr>
          <w:trHeight w:val="340"/>
          <w:jc w:val="center"/>
        </w:trPr>
        <w:tc>
          <w:tcPr>
            <w:tcW w:w="754"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AF0A02" w:rsidRPr="00F73B7E" w:rsidRDefault="00AF0A02" w:rsidP="00F73B7E">
            <w:pPr>
              <w:jc w:val="center"/>
              <w:rPr>
                <w:rFonts w:ascii="Times New Roman" w:hAnsi="Times New Roman" w:cs="Times New Roman"/>
              </w:rPr>
            </w:pPr>
            <w:r w:rsidRPr="00F73B7E">
              <w:rPr>
                <w:rFonts w:ascii="Times New Roman" w:hAnsi="Times New Roman" w:cs="Times New Roman"/>
              </w:rPr>
              <w:t>2.03</w:t>
            </w:r>
          </w:p>
        </w:tc>
        <w:tc>
          <w:tcPr>
            <w:tcW w:w="633"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r>
      <w:tr w:rsidR="00AF0A02" w:rsidRPr="00DF10CC" w:rsidTr="00F73B7E">
        <w:trPr>
          <w:trHeight w:val="340"/>
          <w:jc w:val="center"/>
        </w:trPr>
        <w:tc>
          <w:tcPr>
            <w:tcW w:w="754"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AF0A02" w:rsidRPr="00F73B7E" w:rsidRDefault="00AF0A02" w:rsidP="00F73B7E">
            <w:pPr>
              <w:jc w:val="center"/>
              <w:rPr>
                <w:rFonts w:ascii="Times New Roman" w:hAnsi="Times New Roman" w:cs="Times New Roman"/>
              </w:rPr>
            </w:pPr>
            <w:r w:rsidRPr="00F73B7E">
              <w:rPr>
                <w:rFonts w:ascii="Times New Roman" w:hAnsi="Times New Roman" w:cs="Times New Roman"/>
              </w:rPr>
              <w:t>1.99</w:t>
            </w:r>
          </w:p>
        </w:tc>
        <w:tc>
          <w:tcPr>
            <w:tcW w:w="633"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r>
      <w:tr w:rsidR="00AF0A02" w:rsidRPr="00DF10CC" w:rsidTr="00F73B7E">
        <w:trPr>
          <w:trHeight w:val="340"/>
          <w:jc w:val="center"/>
        </w:trPr>
        <w:tc>
          <w:tcPr>
            <w:tcW w:w="754"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AF0A02" w:rsidRPr="00F73B7E" w:rsidRDefault="00AF0A02" w:rsidP="00F73B7E">
            <w:pPr>
              <w:jc w:val="center"/>
              <w:rPr>
                <w:rFonts w:ascii="Times New Roman" w:hAnsi="Times New Roman" w:cs="Times New Roman"/>
              </w:rPr>
            </w:pPr>
            <w:r w:rsidRPr="00F73B7E">
              <w:rPr>
                <w:rFonts w:ascii="Times New Roman" w:hAnsi="Times New Roman" w:cs="Times New Roman"/>
              </w:rPr>
              <w:t>2.09</w:t>
            </w:r>
          </w:p>
        </w:tc>
        <w:tc>
          <w:tcPr>
            <w:tcW w:w="633"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r>
      <w:tr w:rsidR="00AF0A02" w:rsidRPr="00DF10CC" w:rsidTr="00F73B7E">
        <w:trPr>
          <w:trHeight w:val="340"/>
          <w:jc w:val="center"/>
        </w:trPr>
        <w:tc>
          <w:tcPr>
            <w:tcW w:w="754"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AF0A02" w:rsidRPr="00F73B7E" w:rsidRDefault="00AF0A02" w:rsidP="00F73B7E">
            <w:pPr>
              <w:jc w:val="center"/>
              <w:rPr>
                <w:rFonts w:ascii="Times New Roman" w:hAnsi="Times New Roman" w:cs="Times New Roman"/>
              </w:rPr>
            </w:pPr>
            <w:r w:rsidRPr="00F73B7E">
              <w:rPr>
                <w:rFonts w:ascii="Times New Roman" w:hAnsi="Times New Roman" w:cs="Times New Roman"/>
              </w:rPr>
              <w:t>1.89</w:t>
            </w:r>
          </w:p>
        </w:tc>
        <w:tc>
          <w:tcPr>
            <w:tcW w:w="633"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r>
      <w:tr w:rsidR="00AF0A02" w:rsidRPr="00DF10CC" w:rsidTr="00F73B7E">
        <w:trPr>
          <w:trHeight w:val="340"/>
          <w:jc w:val="center"/>
        </w:trPr>
        <w:tc>
          <w:tcPr>
            <w:tcW w:w="754"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873" w:type="pct"/>
            <w:vAlign w:val="center"/>
          </w:tcPr>
          <w:p w:rsidR="00AF0A02" w:rsidRPr="00F73B7E" w:rsidRDefault="00F73B7E" w:rsidP="00F73B7E">
            <w:pPr>
              <w:jc w:val="center"/>
              <w:rPr>
                <w:rFonts w:ascii="Times New Roman" w:hAnsi="Times New Roman" w:cs="Times New Roman"/>
              </w:rPr>
            </w:pPr>
            <w:r w:rsidRPr="00F73B7E">
              <w:rPr>
                <w:rFonts w:ascii="Times New Roman" w:hAnsi="Times New Roman" w:cs="Times New Roman"/>
              </w:rPr>
              <w:t>1.96</w:t>
            </w:r>
          </w:p>
        </w:tc>
        <w:tc>
          <w:tcPr>
            <w:tcW w:w="633"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568"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5"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4" w:type="pct"/>
            <w:vMerge/>
            <w:vAlign w:val="center"/>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c>
          <w:tcPr>
            <w:tcW w:w="723" w:type="pct"/>
            <w:vMerge/>
          </w:tcPr>
          <w:p w:rsidR="00AF0A02" w:rsidRPr="00DF10CC" w:rsidRDefault="00AF0A02" w:rsidP="00AF0A02">
            <w:pPr>
              <w:autoSpaceDE w:val="0"/>
              <w:autoSpaceDN w:val="0"/>
              <w:adjustRightInd w:val="0"/>
              <w:spacing w:line="220" w:lineRule="exact"/>
              <w:jc w:val="center"/>
              <w:rPr>
                <w:rFonts w:ascii="Times New Roman" w:hAnsi="Times New Roman" w:cs="Times New Roman"/>
                <w:kern w:val="0"/>
                <w:szCs w:val="21"/>
              </w:rPr>
            </w:pPr>
          </w:p>
        </w:tc>
      </w:tr>
    </w:tbl>
    <w:p w:rsidR="009926F5" w:rsidRPr="000476E0" w:rsidRDefault="009926F5" w:rsidP="00915953">
      <w:pPr>
        <w:autoSpaceDE w:val="0"/>
        <w:autoSpaceDN w:val="0"/>
        <w:adjustRightInd w:val="0"/>
        <w:spacing w:line="220" w:lineRule="exact"/>
        <w:rPr>
          <w:rFonts w:ascii="Times New Roman" w:hAnsi="Times New Roman" w:cs="Times New Roman"/>
          <w:kern w:val="0"/>
          <w:szCs w:val="21"/>
        </w:rPr>
      </w:pPr>
    </w:p>
    <w:p w:rsidR="007E77EF" w:rsidRPr="00675755" w:rsidRDefault="00C41888" w:rsidP="004E310A">
      <w:pPr>
        <w:pStyle w:val="3"/>
        <w:spacing w:beforeLines="50" w:before="156" w:afterLines="50" w:after="156" w:line="360" w:lineRule="auto"/>
        <w:rPr>
          <w:rFonts w:ascii="黑体" w:eastAsia="黑体" w:hAnsi="黑体" w:cs="仿宋"/>
          <w:b w:val="0"/>
        </w:rPr>
      </w:pPr>
      <w:bookmarkStart w:id="46" w:name="_Toc20484767"/>
      <w:r w:rsidRPr="00675755">
        <w:rPr>
          <w:rFonts w:ascii="黑体" w:eastAsia="黑体" w:hAnsi="黑体" w:hint="eastAsia"/>
          <w:b w:val="0"/>
        </w:rPr>
        <w:t>方法的</w:t>
      </w:r>
      <w:r w:rsidR="00161BC7" w:rsidRPr="00675755">
        <w:rPr>
          <w:rFonts w:ascii="黑体" w:eastAsia="黑体" w:hAnsi="黑体" w:hint="eastAsia"/>
          <w:b w:val="0"/>
        </w:rPr>
        <w:t>精密度</w:t>
      </w:r>
      <w:bookmarkEnd w:id="46"/>
    </w:p>
    <w:p w:rsidR="006D62D0" w:rsidRDefault="00161BC7" w:rsidP="00D82BBF">
      <w:pPr>
        <w:adjustRightInd w:val="0"/>
        <w:snapToGrid w:val="0"/>
        <w:spacing w:line="360" w:lineRule="auto"/>
        <w:ind w:firstLineChars="200" w:firstLine="560"/>
        <w:rPr>
          <w:rFonts w:ascii="Times New Roman" w:eastAsia="仿宋" w:hAnsi="Times New Roman" w:cs="Times New Roman"/>
          <w:sz w:val="28"/>
          <w:szCs w:val="28"/>
        </w:rPr>
      </w:pPr>
      <w:r w:rsidRPr="000476E0">
        <w:rPr>
          <w:rFonts w:ascii="Times New Roman" w:eastAsia="仿宋" w:hAnsi="Times New Roman" w:cs="Times New Roman"/>
          <w:sz w:val="28"/>
          <w:szCs w:val="28"/>
        </w:rPr>
        <w:t>按《环境监测</w:t>
      </w:r>
      <w:r w:rsidRPr="000476E0">
        <w:rPr>
          <w:rFonts w:ascii="Times New Roman" w:eastAsia="仿宋" w:hAnsi="Times New Roman" w:cs="Times New Roman"/>
          <w:sz w:val="28"/>
          <w:szCs w:val="28"/>
        </w:rPr>
        <w:t xml:space="preserve"> </w:t>
      </w:r>
      <w:r w:rsidRPr="000476E0">
        <w:rPr>
          <w:rFonts w:ascii="Times New Roman" w:eastAsia="仿宋" w:hAnsi="Times New Roman" w:cs="Times New Roman"/>
          <w:sz w:val="28"/>
          <w:szCs w:val="28"/>
        </w:rPr>
        <w:t>分析方法标准制修订技术导则》（</w:t>
      </w:r>
      <w:r w:rsidRPr="000476E0">
        <w:rPr>
          <w:rFonts w:ascii="Times New Roman" w:eastAsia="仿宋" w:hAnsi="Times New Roman" w:cs="Times New Roman"/>
          <w:sz w:val="28"/>
          <w:szCs w:val="28"/>
        </w:rPr>
        <w:t>HJ 168-2010</w:t>
      </w:r>
      <w:r w:rsidRPr="000476E0">
        <w:rPr>
          <w:rFonts w:ascii="Times New Roman" w:eastAsia="仿宋" w:hAnsi="Times New Roman" w:cs="Times New Roman"/>
          <w:sz w:val="28"/>
          <w:szCs w:val="28"/>
        </w:rPr>
        <w:t>）中规定，</w:t>
      </w:r>
      <w:r w:rsidR="004B1491" w:rsidRPr="000476E0">
        <w:rPr>
          <w:rFonts w:ascii="Times New Roman" w:eastAsia="仿宋" w:hAnsi="Times New Roman" w:cs="Times New Roman"/>
          <w:sz w:val="28"/>
          <w:szCs w:val="28"/>
        </w:rPr>
        <w:t>本实验采集了地表水（黑河金盆水库）、地下水（临潼第一水厂汇流井）和生活饮用水（西安市某小区，排水口）三种实际环境水样</w:t>
      </w:r>
      <w:r w:rsidR="00C41888" w:rsidRPr="000476E0">
        <w:rPr>
          <w:rFonts w:ascii="Times New Roman" w:eastAsia="仿宋" w:hAnsi="Times New Roman" w:cs="Times New Roman"/>
          <w:sz w:val="28"/>
          <w:szCs w:val="28"/>
        </w:rPr>
        <w:t>，</w:t>
      </w:r>
      <w:r w:rsidR="006D62D0">
        <w:rPr>
          <w:rFonts w:ascii="Times New Roman" w:eastAsia="仿宋" w:hAnsi="Times New Roman" w:cs="Times New Roman"/>
          <w:sz w:val="28"/>
          <w:szCs w:val="28"/>
        </w:rPr>
        <w:t>按照样品分析全过程进行前处理和测定</w:t>
      </w:r>
      <w:r w:rsidR="006D62D0">
        <w:rPr>
          <w:rFonts w:ascii="Times New Roman" w:eastAsia="仿宋" w:hAnsi="Times New Roman" w:cs="Times New Roman" w:hint="eastAsia"/>
          <w:sz w:val="28"/>
          <w:szCs w:val="28"/>
        </w:rPr>
        <w:t>，三个水样检测值均小于检出限。</w:t>
      </w:r>
    </w:p>
    <w:p w:rsidR="007E77EF" w:rsidRDefault="00E94681" w:rsidP="00D82BBF">
      <w:pPr>
        <w:adjustRightInd w:val="0"/>
        <w:snapToGrid w:val="0"/>
        <w:spacing w:line="360" w:lineRule="auto"/>
        <w:ind w:firstLineChars="200" w:firstLine="560"/>
        <w:rPr>
          <w:rFonts w:ascii="Times New Roman" w:eastAsia="仿宋" w:hAnsi="Times New Roman" w:cs="Times New Roman"/>
          <w:sz w:val="28"/>
          <w:szCs w:val="28"/>
        </w:rPr>
      </w:pPr>
      <w:r w:rsidRPr="00E94681">
        <w:rPr>
          <w:rFonts w:ascii="Times New Roman" w:eastAsia="仿宋" w:hAnsi="Times New Roman" w:cs="Times New Roman" w:hint="eastAsia"/>
          <w:sz w:val="28"/>
          <w:szCs w:val="28"/>
        </w:rPr>
        <w:t>对三种实际环境水样进行三个浓度水平（校准曲线范围内低浓度、中浓度、高浓度）加标，每个浓度制备和分析</w:t>
      </w:r>
      <w:r w:rsidRPr="00E94681">
        <w:rPr>
          <w:rFonts w:ascii="Times New Roman" w:eastAsia="仿宋" w:hAnsi="Times New Roman" w:cs="Times New Roman" w:hint="eastAsia"/>
          <w:sz w:val="28"/>
          <w:szCs w:val="28"/>
        </w:rPr>
        <w:t>7</w:t>
      </w:r>
      <w:r w:rsidRPr="00E94681">
        <w:rPr>
          <w:rFonts w:ascii="Times New Roman" w:eastAsia="仿宋" w:hAnsi="Times New Roman" w:cs="Times New Roman" w:hint="eastAsia"/>
          <w:sz w:val="28"/>
          <w:szCs w:val="28"/>
        </w:rPr>
        <w:t>个加标平行样品，对加标水样进行精密度测试。计算每个组分的测定浓度、平均浓度、标准偏差和相对标准偏差。</w:t>
      </w:r>
      <w:r w:rsidR="000476E0">
        <w:rPr>
          <w:rFonts w:ascii="Times New Roman" w:eastAsia="仿宋" w:hAnsi="Times New Roman" w:cs="Times New Roman"/>
          <w:sz w:val="28"/>
          <w:szCs w:val="28"/>
        </w:rPr>
        <w:t>结果见表</w:t>
      </w:r>
      <w:r w:rsidR="000476E0">
        <w:rPr>
          <w:rFonts w:ascii="Times New Roman" w:eastAsia="仿宋" w:hAnsi="Times New Roman" w:cs="Times New Roman" w:hint="eastAsia"/>
          <w:sz w:val="28"/>
          <w:szCs w:val="28"/>
        </w:rPr>
        <w:t>5-</w:t>
      </w:r>
      <w:r w:rsidR="000476E0">
        <w:rPr>
          <w:rFonts w:ascii="Times New Roman" w:eastAsia="仿宋" w:hAnsi="Times New Roman" w:cs="Times New Roman"/>
          <w:sz w:val="28"/>
          <w:szCs w:val="28"/>
        </w:rPr>
        <w:t>21</w:t>
      </w:r>
      <w:r w:rsidR="00B82810">
        <w:rPr>
          <w:rFonts w:ascii="楷体" w:eastAsia="楷体" w:hAnsi="楷体" w:cs="Times New Roman" w:hint="eastAsia"/>
          <w:sz w:val="28"/>
          <w:szCs w:val="28"/>
        </w:rPr>
        <w:t>～</w:t>
      </w:r>
      <w:r w:rsidR="000476E0">
        <w:rPr>
          <w:rFonts w:ascii="Times New Roman" w:eastAsia="仿宋" w:hAnsi="Times New Roman" w:cs="Times New Roman"/>
          <w:sz w:val="28"/>
          <w:szCs w:val="28"/>
        </w:rPr>
        <w:t>5</w:t>
      </w:r>
      <w:r w:rsidR="000476E0">
        <w:rPr>
          <w:rFonts w:ascii="Times New Roman" w:eastAsia="仿宋" w:hAnsi="Times New Roman" w:cs="Times New Roman" w:hint="eastAsia"/>
          <w:sz w:val="28"/>
          <w:szCs w:val="28"/>
        </w:rPr>
        <w:t>-</w:t>
      </w:r>
      <w:r w:rsidR="00B82810">
        <w:rPr>
          <w:rFonts w:ascii="Times New Roman" w:eastAsia="仿宋" w:hAnsi="Times New Roman" w:cs="Times New Roman"/>
          <w:sz w:val="28"/>
          <w:szCs w:val="28"/>
        </w:rPr>
        <w:t>29</w:t>
      </w:r>
      <w:r w:rsidR="00B82810">
        <w:rPr>
          <w:rFonts w:ascii="Times New Roman" w:eastAsia="仿宋" w:hAnsi="Times New Roman" w:cs="Times New Roman" w:hint="eastAsia"/>
          <w:sz w:val="28"/>
          <w:szCs w:val="28"/>
        </w:rPr>
        <w:t>。</w:t>
      </w:r>
    </w:p>
    <w:p w:rsidR="00442713" w:rsidRPr="00442713" w:rsidRDefault="00442713" w:rsidP="00442713">
      <w:pPr>
        <w:adjustRightInd w:val="0"/>
        <w:snapToGrid w:val="0"/>
        <w:spacing w:line="360" w:lineRule="auto"/>
        <w:ind w:firstLineChars="200" w:firstLine="560"/>
        <w:rPr>
          <w:rFonts w:ascii="Times New Roman" w:eastAsia="仿宋" w:hAnsi="Times New Roman" w:cs="Times New Roman"/>
          <w:sz w:val="28"/>
          <w:szCs w:val="28"/>
        </w:rPr>
      </w:pPr>
      <w:r w:rsidRPr="00442713">
        <w:rPr>
          <w:rFonts w:ascii="Times New Roman" w:eastAsia="仿宋" w:hAnsi="Times New Roman" w:cs="Times New Roman" w:hint="eastAsia"/>
          <w:sz w:val="28"/>
          <w:szCs w:val="28"/>
        </w:rPr>
        <w:t>计算说明：</w:t>
      </w:r>
      <w:r w:rsidRPr="00442713">
        <w:rPr>
          <w:rFonts w:ascii="Times New Roman" w:eastAsia="仿宋" w:hAnsi="Times New Roman" w:cs="Times New Roman"/>
          <w:sz w:val="28"/>
          <w:szCs w:val="28"/>
        </w:rPr>
        <w:t xml:space="preserve"> </w:t>
      </w:r>
    </w:p>
    <w:p w:rsidR="00442713" w:rsidRPr="00442713" w:rsidRDefault="00634B02" w:rsidP="00634B02">
      <w:pPr>
        <w:adjustRightInd w:val="0"/>
        <w:snapToGrid w:val="0"/>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w:t>
      </w:r>
      <w:r w:rsidR="00442713" w:rsidRPr="00442713">
        <w:rPr>
          <w:rFonts w:ascii="Times New Roman" w:eastAsia="仿宋" w:hAnsi="Times New Roman" w:cs="Times New Roman" w:hint="eastAsia"/>
          <w:sz w:val="28"/>
          <w:szCs w:val="28"/>
        </w:rPr>
        <w:t>测定均值</w:t>
      </w:r>
      <w:r w:rsidR="00442713" w:rsidRPr="00442713">
        <w:rPr>
          <w:rFonts w:ascii="Times New Roman" w:eastAsia="仿宋" w:hAnsi="Times New Roman" w:cs="Times New Roman" w:hint="eastAsia"/>
          <w:sz w:val="28"/>
          <w:szCs w:val="28"/>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16.15pt" o:ole="">
            <v:imagedata r:id="rId11" o:title=""/>
          </v:shape>
          <o:OLEObject Type="Embed" ProgID="Equation.3" ShapeID="_x0000_i1025" DrawAspect="Content" ObjectID="_1631097510" r:id="rId12"/>
        </w:object>
      </w:r>
      <w:r w:rsidR="00442713" w:rsidRPr="00442713">
        <w:rPr>
          <w:rFonts w:ascii="Times New Roman" w:eastAsia="仿宋" w:hAnsi="Times New Roman" w:cs="Times New Roman" w:hint="eastAsia"/>
          <w:sz w:val="28"/>
          <w:szCs w:val="28"/>
        </w:rPr>
        <w:t>计算公式为：</w:t>
      </w:r>
      <w:r w:rsidR="00442713" w:rsidRPr="00442713">
        <w:rPr>
          <w:rFonts w:ascii="Times New Roman" w:eastAsia="仿宋" w:hAnsi="Times New Roman" w:cs="Times New Roman"/>
          <w:sz w:val="28"/>
          <w:szCs w:val="28"/>
        </w:rPr>
        <w:t xml:space="preserve"> </w:t>
      </w:r>
      <w:r w:rsidR="00442713" w:rsidRPr="00442713">
        <w:rPr>
          <w:rFonts w:ascii="Times New Roman" w:eastAsia="仿宋" w:hAnsi="Times New Roman" w:cs="Times New Roman" w:hint="eastAsia"/>
          <w:sz w:val="28"/>
          <w:szCs w:val="28"/>
        </w:rPr>
        <w:object w:dxaOrig="1140" w:dyaOrig="960">
          <v:shape id="_x0000_i1026" type="#_x0000_t75" style="width:57.15pt;height:48pt" o:ole="">
            <v:imagedata r:id="rId13" o:title=""/>
          </v:shape>
          <o:OLEObject Type="Embed" ProgID="Equation.3" ShapeID="_x0000_i1026" DrawAspect="Content" ObjectID="_1631097511" r:id="rId14"/>
        </w:object>
      </w:r>
    </w:p>
    <w:p w:rsidR="00442713" w:rsidRPr="00442713" w:rsidRDefault="00634B02" w:rsidP="00520F10">
      <w:pPr>
        <w:adjustRightInd w:val="0"/>
        <w:snapToGrid w:val="0"/>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w:t>
      </w:r>
      <w:r w:rsidR="00442713" w:rsidRPr="00442713">
        <w:rPr>
          <w:rFonts w:ascii="Times New Roman" w:eastAsia="仿宋" w:hAnsi="Times New Roman" w:cs="Times New Roman" w:hint="eastAsia"/>
          <w:sz w:val="28"/>
          <w:szCs w:val="28"/>
        </w:rPr>
        <w:t>标准偏差</w:t>
      </w:r>
      <w:r w:rsidR="00442713" w:rsidRPr="00442713">
        <w:rPr>
          <w:rFonts w:ascii="Times New Roman" w:eastAsia="仿宋" w:hAnsi="Times New Roman" w:cs="Times New Roman"/>
          <w:sz w:val="28"/>
          <w:szCs w:val="28"/>
        </w:rPr>
        <w:t>SD</w:t>
      </w:r>
      <w:r w:rsidR="00442713" w:rsidRPr="00442713">
        <w:rPr>
          <w:rFonts w:ascii="Times New Roman" w:eastAsia="仿宋" w:hAnsi="Times New Roman" w:cs="Times New Roman" w:hint="eastAsia"/>
          <w:sz w:val="28"/>
          <w:szCs w:val="28"/>
        </w:rPr>
        <w:t>计算公式为：</w:t>
      </w:r>
      <w:r w:rsidR="00442713" w:rsidRPr="00442713">
        <w:rPr>
          <w:rFonts w:ascii="Times New Roman" w:eastAsia="仿宋" w:hAnsi="Times New Roman" w:cs="Times New Roman"/>
          <w:sz w:val="28"/>
          <w:szCs w:val="28"/>
        </w:rPr>
        <w:t xml:space="preserve">   </w:t>
      </w:r>
      <w:r w:rsidR="00442713" w:rsidRPr="00442713">
        <w:rPr>
          <w:rFonts w:ascii="Times New Roman" w:eastAsia="仿宋" w:hAnsi="Times New Roman" w:cs="Times New Roman" w:hint="eastAsia"/>
          <w:sz w:val="28"/>
          <w:szCs w:val="28"/>
        </w:rPr>
        <w:object w:dxaOrig="2020" w:dyaOrig="1040">
          <v:shape id="_x0000_i1027" type="#_x0000_t75" style="width:100.8pt;height:51.5pt" o:ole="">
            <v:imagedata r:id="rId15" o:title=""/>
          </v:shape>
          <o:OLEObject Type="Embed" ProgID="Equation.3" ShapeID="_x0000_i1027" DrawAspect="Content" ObjectID="_1631097512" r:id="rId16"/>
        </w:object>
      </w:r>
    </w:p>
    <w:p w:rsidR="00442713" w:rsidRDefault="00634B02" w:rsidP="00634B02">
      <w:pPr>
        <w:adjustRightInd w:val="0"/>
        <w:snapToGrid w:val="0"/>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lastRenderedPageBreak/>
        <w:t>3</w:t>
      </w:r>
      <w:r>
        <w:rPr>
          <w:rFonts w:ascii="Times New Roman" w:eastAsia="仿宋" w:hAnsi="Times New Roman" w:cs="Times New Roman" w:hint="eastAsia"/>
          <w:sz w:val="28"/>
          <w:szCs w:val="28"/>
        </w:rPr>
        <w:t>、</w:t>
      </w:r>
      <w:r w:rsidR="00442713" w:rsidRPr="00442713">
        <w:rPr>
          <w:rFonts w:ascii="Times New Roman" w:eastAsia="仿宋" w:hAnsi="Times New Roman" w:cs="Times New Roman" w:hint="eastAsia"/>
          <w:sz w:val="28"/>
          <w:szCs w:val="28"/>
        </w:rPr>
        <w:t>变异系数</w:t>
      </w:r>
      <w:r w:rsidR="00442713" w:rsidRPr="00442713">
        <w:rPr>
          <w:rFonts w:ascii="Times New Roman" w:eastAsia="仿宋" w:hAnsi="Times New Roman" w:cs="Times New Roman"/>
          <w:sz w:val="28"/>
          <w:szCs w:val="28"/>
        </w:rPr>
        <w:t>V</w:t>
      </w:r>
      <w:r w:rsidR="00442713" w:rsidRPr="00442713">
        <w:rPr>
          <w:rFonts w:ascii="Times New Roman" w:eastAsia="仿宋" w:hAnsi="Times New Roman" w:cs="Times New Roman" w:hint="eastAsia"/>
          <w:sz w:val="28"/>
          <w:szCs w:val="28"/>
        </w:rPr>
        <w:t>计算公式：</w:t>
      </w:r>
      <w:r w:rsidR="00442713" w:rsidRPr="00442713">
        <w:rPr>
          <w:rFonts w:ascii="Times New Roman" w:eastAsia="仿宋" w:hAnsi="Times New Roman" w:cs="Times New Roman"/>
          <w:sz w:val="28"/>
          <w:szCs w:val="28"/>
        </w:rPr>
        <w:t xml:space="preserve">     </w:t>
      </w:r>
      <w:r w:rsidR="00442713" w:rsidRPr="00442713">
        <w:rPr>
          <w:rFonts w:ascii="Times New Roman" w:eastAsia="仿宋" w:hAnsi="Times New Roman" w:cs="Times New Roman" w:hint="eastAsia"/>
          <w:sz w:val="28"/>
          <w:szCs w:val="28"/>
        </w:rPr>
        <w:object w:dxaOrig="1280" w:dyaOrig="639">
          <v:shape id="_x0000_i1028" type="#_x0000_t75" style="width:63.25pt;height:31.4pt" o:ole="">
            <v:imagedata r:id="rId17" o:title=""/>
          </v:shape>
          <o:OLEObject Type="Embed" ProgID="Equation.3" ShapeID="_x0000_i1028" DrawAspect="Content" ObjectID="_1631097513" r:id="rId18"/>
        </w:object>
      </w:r>
      <w:r w:rsidR="005223DC">
        <w:rPr>
          <w:rFonts w:ascii="Times New Roman" w:eastAsia="仿宋" w:hAnsi="Times New Roman" w:cs="Times New Roman"/>
          <w:sz w:val="28"/>
          <w:szCs w:val="28"/>
        </w:rPr>
        <w:t>%</w:t>
      </w:r>
    </w:p>
    <w:p w:rsidR="00634B02" w:rsidRPr="00634B02" w:rsidRDefault="00634B02" w:rsidP="00634B02">
      <w:pPr>
        <w:adjustRightInd w:val="0"/>
        <w:snapToGrid w:val="0"/>
        <w:spacing w:line="360" w:lineRule="auto"/>
        <w:ind w:firstLineChars="200" w:firstLine="560"/>
        <w:rPr>
          <w:rFonts w:ascii="Times New Roman" w:eastAsia="仿宋" w:hAnsi="Times New Roman" w:cs="Times New Roman"/>
          <w:sz w:val="28"/>
          <w:szCs w:val="28"/>
        </w:rPr>
      </w:pPr>
    </w:p>
    <w:p w:rsidR="007E77EF" w:rsidRPr="00412404" w:rsidRDefault="000476E0" w:rsidP="004E310A">
      <w:pPr>
        <w:adjustRightInd w:val="0"/>
        <w:snapToGrid w:val="0"/>
        <w:spacing w:beforeLines="50" w:before="156" w:afterLines="50" w:after="156"/>
        <w:ind w:firstLineChars="200" w:firstLine="422"/>
        <w:jc w:val="center"/>
        <w:rPr>
          <w:rFonts w:ascii="Times New Roman" w:hAnsi="Times New Roman" w:cs="Times New Roman"/>
          <w:b/>
          <w:szCs w:val="21"/>
        </w:rPr>
      </w:pPr>
      <w:r w:rsidRPr="00412404">
        <w:rPr>
          <w:rFonts w:ascii="Times New Roman" w:hAnsi="Times New Roman" w:cs="Times New Roman"/>
          <w:b/>
          <w:szCs w:val="21"/>
        </w:rPr>
        <w:t>表</w:t>
      </w:r>
      <w:r w:rsidRPr="00412404">
        <w:rPr>
          <w:rFonts w:ascii="Times New Roman" w:hAnsi="Times New Roman" w:cs="Times New Roman"/>
          <w:b/>
          <w:szCs w:val="21"/>
        </w:rPr>
        <w:t>5-21</w:t>
      </w:r>
      <w:r w:rsidR="00412404">
        <w:rPr>
          <w:rFonts w:ascii="Times New Roman" w:hAnsi="Times New Roman" w:cs="Times New Roman"/>
          <w:b/>
          <w:szCs w:val="21"/>
        </w:rPr>
        <w:t xml:space="preserve"> </w:t>
      </w:r>
      <w:r w:rsidR="00635743" w:rsidRPr="00412404">
        <w:rPr>
          <w:rFonts w:ascii="Times New Roman" w:hAnsi="Times New Roman" w:cs="Times New Roman"/>
          <w:b/>
          <w:szCs w:val="21"/>
        </w:rPr>
        <w:t>地表水样</w:t>
      </w:r>
      <w:r w:rsidR="00412404" w:rsidRPr="00412404">
        <w:rPr>
          <w:rFonts w:ascii="Times New Roman" w:hAnsi="Times New Roman" w:cs="Times New Roman"/>
          <w:b/>
          <w:szCs w:val="21"/>
        </w:rPr>
        <w:t>加标低浓度</w:t>
      </w:r>
      <w:r w:rsidR="00635743" w:rsidRPr="00412404">
        <w:rPr>
          <w:rFonts w:ascii="Times New Roman" w:hAnsi="Times New Roman" w:cs="Times New Roman"/>
          <w:b/>
          <w:szCs w:val="21"/>
        </w:rPr>
        <w:t>精密度测定结果</w:t>
      </w:r>
    </w:p>
    <w:tbl>
      <w:tblPr>
        <w:tblStyle w:val="10"/>
        <w:tblW w:w="5000" w:type="pct"/>
        <w:tblLook w:val="04A0" w:firstRow="1" w:lastRow="0" w:firstColumn="1" w:lastColumn="0" w:noHBand="0" w:noVBand="1"/>
      </w:tblPr>
      <w:tblGrid>
        <w:gridCol w:w="1250"/>
        <w:gridCol w:w="784"/>
        <w:gridCol w:w="783"/>
        <w:gridCol w:w="783"/>
        <w:gridCol w:w="783"/>
        <w:gridCol w:w="783"/>
        <w:gridCol w:w="783"/>
        <w:gridCol w:w="783"/>
        <w:gridCol w:w="783"/>
        <w:gridCol w:w="781"/>
      </w:tblGrid>
      <w:tr w:rsidR="000B076C" w:rsidRPr="000B076C" w:rsidTr="002A7395">
        <w:trPr>
          <w:trHeight w:val="340"/>
        </w:trPr>
        <w:tc>
          <w:tcPr>
            <w:tcW w:w="753" w:type="pct"/>
            <w:vMerge w:val="restart"/>
            <w:vAlign w:val="center"/>
          </w:tcPr>
          <w:p w:rsidR="000B076C" w:rsidRPr="00870CF5" w:rsidRDefault="000B076C" w:rsidP="000B076C">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化合物</w:t>
            </w:r>
          </w:p>
        </w:tc>
        <w:tc>
          <w:tcPr>
            <w:tcW w:w="2832" w:type="pct"/>
            <w:gridSpan w:val="6"/>
            <w:vAlign w:val="center"/>
          </w:tcPr>
          <w:p w:rsidR="000B076C" w:rsidRPr="00870CF5" w:rsidRDefault="000B076C" w:rsidP="000B076C">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测定值</w:t>
            </w:r>
            <w:r w:rsidRPr="00870CF5">
              <w:rPr>
                <w:rFonts w:ascii="Times New Roman" w:eastAsia="宋体" w:hAnsi="Times New Roman" w:cs="Times New Roman"/>
                <w:b/>
                <w:kern w:val="0"/>
                <w:szCs w:val="21"/>
              </w:rPr>
              <w:t>(μg/L)</w:t>
            </w:r>
          </w:p>
        </w:tc>
        <w:tc>
          <w:tcPr>
            <w:tcW w:w="472" w:type="pct"/>
            <w:vMerge w:val="restart"/>
            <w:vAlign w:val="center"/>
          </w:tcPr>
          <w:p w:rsidR="000B076C" w:rsidRPr="00870CF5" w:rsidRDefault="000B076C" w:rsidP="000B076C">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平均值</w:t>
            </w:r>
          </w:p>
          <w:p w:rsidR="000B076C" w:rsidRPr="00870CF5" w:rsidRDefault="000B076C" w:rsidP="000B076C">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(μg/L)</w:t>
            </w:r>
          </w:p>
        </w:tc>
        <w:tc>
          <w:tcPr>
            <w:tcW w:w="472" w:type="pct"/>
            <w:vMerge w:val="restart"/>
            <w:vAlign w:val="center"/>
          </w:tcPr>
          <w:p w:rsidR="000B076C" w:rsidRPr="00870CF5" w:rsidRDefault="000B076C" w:rsidP="000B076C">
            <w:pPr>
              <w:jc w:val="center"/>
              <w:rPr>
                <w:rFonts w:ascii="Times New Roman" w:eastAsia="宋体" w:hAnsi="Times New Roman" w:cs="Times New Roman"/>
                <w:b/>
                <w:kern w:val="0"/>
                <w:szCs w:val="21"/>
              </w:rPr>
            </w:pPr>
            <w:r w:rsidRPr="00870CF5">
              <w:rPr>
                <w:rFonts w:ascii="Times New Roman" w:eastAsia="宋体" w:hAnsi="Times New Roman" w:cs="Times New Roman" w:hint="eastAsia"/>
                <w:b/>
                <w:kern w:val="0"/>
                <w:szCs w:val="21"/>
              </w:rPr>
              <w:t>标准偏差</w:t>
            </w:r>
            <w:r w:rsidRPr="00870CF5">
              <w:rPr>
                <w:rFonts w:ascii="Times New Roman" w:eastAsia="宋体" w:hAnsi="Times New Roman" w:cs="Times New Roman"/>
                <w:b/>
                <w:kern w:val="0"/>
                <w:szCs w:val="21"/>
              </w:rPr>
              <w:t>(μg/L)</w:t>
            </w:r>
          </w:p>
        </w:tc>
        <w:tc>
          <w:tcPr>
            <w:tcW w:w="472" w:type="pct"/>
            <w:vMerge w:val="restart"/>
            <w:vAlign w:val="center"/>
          </w:tcPr>
          <w:p w:rsidR="000B076C" w:rsidRPr="00870CF5" w:rsidRDefault="000B076C" w:rsidP="000B076C">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变异系数</w:t>
            </w:r>
            <w:r w:rsidRPr="00870CF5">
              <w:rPr>
                <w:rFonts w:ascii="Times New Roman" w:eastAsia="宋体" w:hAnsi="Times New Roman" w:cs="Times New Roman"/>
                <w:b/>
                <w:kern w:val="0"/>
                <w:szCs w:val="21"/>
              </w:rPr>
              <w:t>(%)</w:t>
            </w:r>
          </w:p>
        </w:tc>
      </w:tr>
      <w:tr w:rsidR="000B076C" w:rsidRPr="000B076C" w:rsidTr="002A7395">
        <w:trPr>
          <w:trHeight w:val="340"/>
        </w:trPr>
        <w:tc>
          <w:tcPr>
            <w:tcW w:w="753" w:type="pct"/>
            <w:vMerge/>
            <w:vAlign w:val="center"/>
          </w:tcPr>
          <w:p w:rsidR="000B076C" w:rsidRPr="000B076C" w:rsidRDefault="000B076C" w:rsidP="000B076C">
            <w:pPr>
              <w:jc w:val="center"/>
              <w:rPr>
                <w:rFonts w:ascii="Times New Roman" w:eastAsia="宋体" w:hAnsi="Times New Roman" w:cs="Times New Roman"/>
                <w:kern w:val="0"/>
                <w:szCs w:val="21"/>
              </w:rPr>
            </w:pPr>
          </w:p>
        </w:tc>
        <w:tc>
          <w:tcPr>
            <w:tcW w:w="472" w:type="pct"/>
            <w:vAlign w:val="center"/>
          </w:tcPr>
          <w:p w:rsidR="000B076C" w:rsidRPr="00870CF5" w:rsidRDefault="000B076C" w:rsidP="000B076C">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1</w:t>
            </w:r>
          </w:p>
        </w:tc>
        <w:tc>
          <w:tcPr>
            <w:tcW w:w="472" w:type="pct"/>
            <w:vAlign w:val="center"/>
          </w:tcPr>
          <w:p w:rsidR="000B076C" w:rsidRPr="00870CF5" w:rsidRDefault="000B076C" w:rsidP="000B076C">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2</w:t>
            </w:r>
          </w:p>
        </w:tc>
        <w:tc>
          <w:tcPr>
            <w:tcW w:w="472" w:type="pct"/>
            <w:vAlign w:val="center"/>
          </w:tcPr>
          <w:p w:rsidR="000B076C" w:rsidRPr="00870CF5" w:rsidRDefault="000B076C" w:rsidP="000B076C">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3</w:t>
            </w:r>
          </w:p>
        </w:tc>
        <w:tc>
          <w:tcPr>
            <w:tcW w:w="472" w:type="pct"/>
            <w:vAlign w:val="center"/>
          </w:tcPr>
          <w:p w:rsidR="000B076C" w:rsidRPr="00870CF5" w:rsidRDefault="000B076C" w:rsidP="000B076C">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4</w:t>
            </w:r>
          </w:p>
        </w:tc>
        <w:tc>
          <w:tcPr>
            <w:tcW w:w="472" w:type="pct"/>
            <w:vAlign w:val="center"/>
          </w:tcPr>
          <w:p w:rsidR="000B076C" w:rsidRPr="00870CF5" w:rsidRDefault="000B076C" w:rsidP="000B076C">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5</w:t>
            </w:r>
          </w:p>
        </w:tc>
        <w:tc>
          <w:tcPr>
            <w:tcW w:w="472" w:type="pct"/>
            <w:vAlign w:val="center"/>
          </w:tcPr>
          <w:p w:rsidR="000B076C" w:rsidRPr="00870CF5" w:rsidRDefault="000B076C" w:rsidP="000B076C">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6</w:t>
            </w:r>
          </w:p>
        </w:tc>
        <w:tc>
          <w:tcPr>
            <w:tcW w:w="472" w:type="pct"/>
            <w:vMerge/>
            <w:vAlign w:val="center"/>
          </w:tcPr>
          <w:p w:rsidR="000B076C" w:rsidRPr="000B076C" w:rsidRDefault="000B076C" w:rsidP="000B076C">
            <w:pPr>
              <w:jc w:val="center"/>
              <w:rPr>
                <w:rFonts w:ascii="Times New Roman" w:eastAsia="宋体" w:hAnsi="Times New Roman" w:cs="Times New Roman"/>
                <w:kern w:val="0"/>
                <w:szCs w:val="21"/>
              </w:rPr>
            </w:pPr>
          </w:p>
        </w:tc>
        <w:tc>
          <w:tcPr>
            <w:tcW w:w="472" w:type="pct"/>
            <w:vMerge/>
            <w:vAlign w:val="center"/>
          </w:tcPr>
          <w:p w:rsidR="000B076C" w:rsidRPr="000B076C" w:rsidRDefault="000B076C" w:rsidP="000B076C">
            <w:pPr>
              <w:jc w:val="center"/>
              <w:rPr>
                <w:rFonts w:ascii="Times New Roman" w:eastAsia="宋体" w:hAnsi="Times New Roman" w:cs="Times New Roman"/>
                <w:kern w:val="0"/>
                <w:szCs w:val="21"/>
              </w:rPr>
            </w:pPr>
          </w:p>
        </w:tc>
        <w:tc>
          <w:tcPr>
            <w:tcW w:w="472" w:type="pct"/>
            <w:vMerge/>
            <w:vAlign w:val="center"/>
          </w:tcPr>
          <w:p w:rsidR="000B076C" w:rsidRPr="000B076C" w:rsidRDefault="000B076C" w:rsidP="000B076C">
            <w:pPr>
              <w:jc w:val="center"/>
              <w:rPr>
                <w:rFonts w:ascii="Times New Roman" w:eastAsia="宋体" w:hAnsi="Times New Roman" w:cs="Times New Roman"/>
                <w:kern w:val="0"/>
                <w:szCs w:val="21"/>
              </w:rPr>
            </w:pPr>
          </w:p>
        </w:tc>
      </w:tr>
      <w:tr w:rsidR="000B076C" w:rsidRPr="000B076C" w:rsidTr="002A7395">
        <w:trPr>
          <w:trHeight w:val="340"/>
        </w:trPr>
        <w:tc>
          <w:tcPr>
            <w:tcW w:w="753"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α-</w:t>
            </w:r>
            <w:r w:rsidRPr="00915953">
              <w:rPr>
                <w:rFonts w:ascii="Times New Roman" w:eastAsia="宋体" w:hAnsi="Times New Roman" w:cs="Times New Roman"/>
                <w:kern w:val="0"/>
                <w:szCs w:val="21"/>
              </w:rPr>
              <w:t>六六六</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3.66</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3.68</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3.68</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3.56</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3.71</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3.74</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3.67</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0.06</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1.63</w:t>
            </w:r>
          </w:p>
        </w:tc>
      </w:tr>
      <w:tr w:rsidR="000B076C" w:rsidRPr="000B076C" w:rsidTr="002A7395">
        <w:trPr>
          <w:trHeight w:val="340"/>
        </w:trPr>
        <w:tc>
          <w:tcPr>
            <w:tcW w:w="753"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六氯苯</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3.77</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3.75</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3.70</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3.60</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3.78</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3.83</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3.74</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0.08</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1.63</w:t>
            </w:r>
          </w:p>
        </w:tc>
      </w:tr>
      <w:tr w:rsidR="000B076C" w:rsidRPr="000B076C" w:rsidTr="002A7395">
        <w:trPr>
          <w:trHeight w:val="340"/>
        </w:trPr>
        <w:tc>
          <w:tcPr>
            <w:tcW w:w="753"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β-</w:t>
            </w:r>
            <w:r w:rsidRPr="00915953">
              <w:rPr>
                <w:rFonts w:ascii="Times New Roman" w:eastAsia="宋体" w:hAnsi="Times New Roman" w:cs="Times New Roman"/>
                <w:kern w:val="0"/>
                <w:szCs w:val="21"/>
              </w:rPr>
              <w:t>六六六</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3.50</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3.62</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4.11</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3.72</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3.92</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3.82</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3.78</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0.22</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5.82</w:t>
            </w:r>
          </w:p>
        </w:tc>
      </w:tr>
      <w:tr w:rsidR="000B076C" w:rsidRPr="000B076C" w:rsidTr="002A7395">
        <w:trPr>
          <w:trHeight w:val="340"/>
        </w:trPr>
        <w:tc>
          <w:tcPr>
            <w:tcW w:w="753"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γ-</w:t>
            </w:r>
            <w:r w:rsidRPr="00915953">
              <w:rPr>
                <w:rFonts w:ascii="Times New Roman" w:eastAsia="宋体" w:hAnsi="Times New Roman" w:cs="Times New Roman"/>
                <w:kern w:val="0"/>
                <w:szCs w:val="21"/>
              </w:rPr>
              <w:t>六六六</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3.72</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3.82</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4.02</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3.85</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3.75</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3.86</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3.84</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0.10</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2.60</w:t>
            </w:r>
          </w:p>
        </w:tc>
      </w:tr>
      <w:tr w:rsidR="000B076C" w:rsidRPr="000B076C" w:rsidTr="002A7395">
        <w:trPr>
          <w:trHeight w:val="340"/>
        </w:trPr>
        <w:tc>
          <w:tcPr>
            <w:tcW w:w="753"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七氯</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3.89</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3.84</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3.98</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3.98</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3.99</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4.00</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3.95</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0.06</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1.52</w:t>
            </w:r>
          </w:p>
        </w:tc>
      </w:tr>
      <w:tr w:rsidR="000B076C" w:rsidRPr="000B076C" w:rsidTr="002A7395">
        <w:trPr>
          <w:trHeight w:val="340"/>
        </w:trPr>
        <w:tc>
          <w:tcPr>
            <w:tcW w:w="753"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艾氏剂</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3.30</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3.89</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3.49</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3.56</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4.05</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3.40</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3.62</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0.29</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8.01</w:t>
            </w:r>
          </w:p>
        </w:tc>
      </w:tr>
      <w:tr w:rsidR="000B076C" w:rsidRPr="000B076C" w:rsidTr="002A7395">
        <w:trPr>
          <w:trHeight w:val="340"/>
        </w:trPr>
        <w:tc>
          <w:tcPr>
            <w:tcW w:w="753"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环氧七氯</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3.57</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3.59</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4.15</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3.86</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3.76</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3.91</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3.81</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0.22</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5.77</w:t>
            </w:r>
          </w:p>
        </w:tc>
      </w:tr>
      <w:tr w:rsidR="000B076C" w:rsidRPr="000B076C" w:rsidTr="002A7395">
        <w:trPr>
          <w:trHeight w:val="340"/>
        </w:trPr>
        <w:tc>
          <w:tcPr>
            <w:tcW w:w="753"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硫丹</w:t>
            </w:r>
            <w:r w:rsidRPr="00915953">
              <w:rPr>
                <w:rFonts w:ascii="Times New Roman" w:eastAsia="宋体" w:hAnsi="Times New Roman" w:cs="Times New Roman"/>
                <w:kern w:val="0"/>
                <w:szCs w:val="21"/>
              </w:rPr>
              <w:t>-Ⅰ</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3.81</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3.74</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3.80</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3.62</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4.02</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3.78</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3.80</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0.13</w:t>
            </w:r>
          </w:p>
        </w:tc>
        <w:tc>
          <w:tcPr>
            <w:tcW w:w="472" w:type="pct"/>
            <w:vAlign w:val="center"/>
          </w:tcPr>
          <w:p w:rsidR="000B076C" w:rsidRPr="00915953" w:rsidRDefault="000B076C" w:rsidP="00915953">
            <w:pPr>
              <w:jc w:val="center"/>
              <w:rPr>
                <w:rFonts w:ascii="Times New Roman" w:eastAsia="宋体" w:hAnsi="Times New Roman" w:cs="Times New Roman"/>
                <w:kern w:val="0"/>
                <w:szCs w:val="21"/>
              </w:rPr>
            </w:pPr>
            <w:r w:rsidRPr="00915953">
              <w:rPr>
                <w:rFonts w:ascii="Times New Roman" w:eastAsia="宋体" w:hAnsi="Times New Roman" w:cs="Times New Roman"/>
                <w:kern w:val="0"/>
                <w:szCs w:val="21"/>
              </w:rPr>
              <w:t>3.42</w:t>
            </w:r>
          </w:p>
        </w:tc>
      </w:tr>
      <w:tr w:rsidR="000B076C" w:rsidRPr="000B076C" w:rsidTr="002A7395">
        <w:trPr>
          <w:trHeight w:val="340"/>
        </w:trPr>
        <w:tc>
          <w:tcPr>
            <w:tcW w:w="753"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p-p’-DDE</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3.58</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3.86</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3.74</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3.62</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3.68</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3.74</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3.70</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0.10</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2.70</w:t>
            </w:r>
          </w:p>
        </w:tc>
      </w:tr>
      <w:tr w:rsidR="000B076C" w:rsidRPr="000B076C" w:rsidTr="002A7395">
        <w:trPr>
          <w:trHeight w:val="340"/>
        </w:trPr>
        <w:tc>
          <w:tcPr>
            <w:tcW w:w="753"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狄试剂</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3.68</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3.76</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3.80</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3.46</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3.55</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3.57</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3.64</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0.13</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3.57</w:t>
            </w:r>
          </w:p>
        </w:tc>
      </w:tr>
      <w:tr w:rsidR="000B076C" w:rsidRPr="000B076C" w:rsidTr="002A7395">
        <w:trPr>
          <w:trHeight w:val="340"/>
        </w:trPr>
        <w:tc>
          <w:tcPr>
            <w:tcW w:w="753"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异狄试剂</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3.82</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3.93</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4.01</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4.01</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3.85</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4.14</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3.96</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0.12</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3.03</w:t>
            </w:r>
          </w:p>
        </w:tc>
      </w:tr>
      <w:tr w:rsidR="000B076C" w:rsidRPr="000B076C" w:rsidTr="002A7395">
        <w:trPr>
          <w:trHeight w:val="340"/>
        </w:trPr>
        <w:tc>
          <w:tcPr>
            <w:tcW w:w="753"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硫丹</w:t>
            </w:r>
            <w:r w:rsidRPr="000B076C">
              <w:rPr>
                <w:rFonts w:ascii="Times New Roman" w:eastAsia="宋体" w:hAnsi="Times New Roman" w:cs="Times New Roman"/>
                <w:kern w:val="0"/>
                <w:szCs w:val="21"/>
              </w:rPr>
              <w:t>-Ⅱ</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3.88</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3.74</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3.84</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3.81</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3.94</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3.78</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3.83</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0.07</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1.83</w:t>
            </w:r>
          </w:p>
        </w:tc>
      </w:tr>
      <w:tr w:rsidR="000B076C" w:rsidRPr="000B076C" w:rsidTr="002A7395">
        <w:trPr>
          <w:trHeight w:val="340"/>
        </w:trPr>
        <w:tc>
          <w:tcPr>
            <w:tcW w:w="753"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p-p’-DDD</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3.75</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3.79</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3.92</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3.75</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3.91</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3.82</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3.82</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0.08</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2.09</w:t>
            </w:r>
          </w:p>
        </w:tc>
      </w:tr>
      <w:tr w:rsidR="000B076C" w:rsidRPr="000B076C" w:rsidTr="002A7395">
        <w:trPr>
          <w:trHeight w:val="340"/>
        </w:trPr>
        <w:tc>
          <w:tcPr>
            <w:tcW w:w="753"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o-p’-DDT</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3.96</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3.92</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3.90</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3.95</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3.91</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3.89</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3.92</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0.03</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0.76</w:t>
            </w:r>
          </w:p>
        </w:tc>
      </w:tr>
      <w:tr w:rsidR="000B076C" w:rsidRPr="000B076C" w:rsidTr="002A7395">
        <w:trPr>
          <w:trHeight w:val="340"/>
        </w:trPr>
        <w:tc>
          <w:tcPr>
            <w:tcW w:w="753"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p-p’-DDT</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3.76</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4.07</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4.09</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3.81</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4.13</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4.02</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3.98</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0.16</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4.02</w:t>
            </w:r>
          </w:p>
        </w:tc>
      </w:tr>
      <w:tr w:rsidR="000B076C" w:rsidRPr="000B076C" w:rsidTr="002A7395">
        <w:trPr>
          <w:trHeight w:val="340"/>
        </w:trPr>
        <w:tc>
          <w:tcPr>
            <w:tcW w:w="753" w:type="pct"/>
            <w:vAlign w:val="center"/>
          </w:tcPr>
          <w:p w:rsidR="000B076C" w:rsidRPr="000B076C" w:rsidRDefault="000B076C" w:rsidP="009B3FC6">
            <w:pPr>
              <w:spacing w:line="220" w:lineRule="exact"/>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甲氧</w:t>
            </w:r>
          </w:p>
          <w:p w:rsidR="000B076C" w:rsidRPr="000B076C" w:rsidRDefault="000B076C" w:rsidP="009B3FC6">
            <w:pPr>
              <w:spacing w:line="220" w:lineRule="exact"/>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滴滴涕</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4.09</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3.83</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3.88</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4.13</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3.79</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4.24</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3.99</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0.18</w:t>
            </w:r>
          </w:p>
        </w:tc>
        <w:tc>
          <w:tcPr>
            <w:tcW w:w="472" w:type="pct"/>
            <w:vAlign w:val="center"/>
          </w:tcPr>
          <w:p w:rsidR="000B076C" w:rsidRPr="000B076C" w:rsidRDefault="000B076C" w:rsidP="000B076C">
            <w:pPr>
              <w:jc w:val="center"/>
              <w:rPr>
                <w:rFonts w:ascii="Times New Roman" w:eastAsia="宋体" w:hAnsi="Times New Roman" w:cs="Times New Roman"/>
                <w:kern w:val="0"/>
                <w:szCs w:val="21"/>
              </w:rPr>
            </w:pPr>
            <w:r w:rsidRPr="000B076C">
              <w:rPr>
                <w:rFonts w:ascii="Times New Roman" w:eastAsia="宋体" w:hAnsi="Times New Roman" w:cs="Times New Roman"/>
                <w:kern w:val="0"/>
                <w:szCs w:val="21"/>
              </w:rPr>
              <w:t>4.51</w:t>
            </w:r>
          </w:p>
        </w:tc>
      </w:tr>
    </w:tbl>
    <w:p w:rsidR="00374CAF" w:rsidRDefault="00374CAF" w:rsidP="00412404">
      <w:pPr>
        <w:autoSpaceDE w:val="0"/>
        <w:autoSpaceDN w:val="0"/>
        <w:adjustRightInd w:val="0"/>
        <w:spacing w:line="220" w:lineRule="exact"/>
        <w:jc w:val="center"/>
        <w:rPr>
          <w:rFonts w:ascii="仿宋" w:eastAsia="仿宋" w:hAnsi="仿宋" w:cs="仿宋"/>
          <w:sz w:val="28"/>
          <w:szCs w:val="28"/>
        </w:rPr>
      </w:pPr>
    </w:p>
    <w:p w:rsidR="00635743" w:rsidRPr="00412404" w:rsidRDefault="00412404" w:rsidP="004E310A">
      <w:pPr>
        <w:adjustRightInd w:val="0"/>
        <w:snapToGrid w:val="0"/>
        <w:spacing w:beforeLines="50" w:before="156" w:afterLines="50" w:after="156"/>
        <w:ind w:firstLineChars="200" w:firstLine="422"/>
        <w:jc w:val="center"/>
        <w:rPr>
          <w:rFonts w:ascii="Times New Roman" w:hAnsi="Times New Roman" w:cs="Times New Roman"/>
          <w:b/>
          <w:szCs w:val="21"/>
        </w:rPr>
      </w:pPr>
      <w:r w:rsidRPr="00412404">
        <w:rPr>
          <w:rFonts w:ascii="Times New Roman" w:hAnsi="Times New Roman" w:cs="Times New Roman"/>
          <w:b/>
          <w:szCs w:val="21"/>
        </w:rPr>
        <w:t>表</w:t>
      </w:r>
      <w:r w:rsidRPr="00412404">
        <w:rPr>
          <w:rFonts w:ascii="Times New Roman" w:hAnsi="Times New Roman" w:cs="Times New Roman" w:hint="eastAsia"/>
          <w:b/>
          <w:szCs w:val="21"/>
        </w:rPr>
        <w:t>5-</w:t>
      </w:r>
      <w:r w:rsidRPr="00412404">
        <w:rPr>
          <w:rFonts w:ascii="Times New Roman" w:hAnsi="Times New Roman" w:cs="Times New Roman"/>
          <w:b/>
          <w:szCs w:val="21"/>
        </w:rPr>
        <w:t>22</w:t>
      </w:r>
      <w:r>
        <w:rPr>
          <w:rFonts w:ascii="Times New Roman" w:hAnsi="Times New Roman" w:cs="Times New Roman"/>
          <w:b/>
          <w:szCs w:val="21"/>
        </w:rPr>
        <w:t xml:space="preserve"> </w:t>
      </w:r>
      <w:r w:rsidR="0097762F">
        <w:rPr>
          <w:rFonts w:ascii="Times New Roman" w:hAnsi="Times New Roman" w:cs="Times New Roman"/>
          <w:b/>
          <w:szCs w:val="21"/>
        </w:rPr>
        <w:t>地表水样</w:t>
      </w:r>
      <w:r w:rsidRPr="00412404">
        <w:rPr>
          <w:rFonts w:ascii="Times New Roman" w:hAnsi="Times New Roman" w:cs="Times New Roman"/>
          <w:b/>
          <w:szCs w:val="21"/>
        </w:rPr>
        <w:t>加标中浓度精密度测定结果</w:t>
      </w:r>
    </w:p>
    <w:tbl>
      <w:tblPr>
        <w:tblStyle w:val="11"/>
        <w:tblW w:w="5000" w:type="pct"/>
        <w:tblLook w:val="04A0" w:firstRow="1" w:lastRow="0" w:firstColumn="1" w:lastColumn="0" w:noHBand="0" w:noVBand="1"/>
      </w:tblPr>
      <w:tblGrid>
        <w:gridCol w:w="1250"/>
        <w:gridCol w:w="784"/>
        <w:gridCol w:w="783"/>
        <w:gridCol w:w="783"/>
        <w:gridCol w:w="783"/>
        <w:gridCol w:w="783"/>
        <w:gridCol w:w="783"/>
        <w:gridCol w:w="783"/>
        <w:gridCol w:w="783"/>
        <w:gridCol w:w="781"/>
      </w:tblGrid>
      <w:tr w:rsidR="00DF10CC" w:rsidRPr="00DF10CC" w:rsidTr="00DF10CC">
        <w:trPr>
          <w:trHeight w:val="340"/>
        </w:trPr>
        <w:tc>
          <w:tcPr>
            <w:tcW w:w="753" w:type="pct"/>
            <w:vMerge w:val="restart"/>
            <w:vAlign w:val="center"/>
          </w:tcPr>
          <w:p w:rsidR="00DF10CC" w:rsidRPr="00870CF5" w:rsidRDefault="00DF10CC" w:rsidP="00DF10CC">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化合物</w:t>
            </w:r>
          </w:p>
        </w:tc>
        <w:tc>
          <w:tcPr>
            <w:tcW w:w="2832" w:type="pct"/>
            <w:gridSpan w:val="6"/>
            <w:vAlign w:val="center"/>
          </w:tcPr>
          <w:p w:rsidR="00DF10CC" w:rsidRPr="00870CF5" w:rsidRDefault="00DF10CC" w:rsidP="00DF10CC">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测定值</w:t>
            </w:r>
            <w:r w:rsidRPr="00870CF5">
              <w:rPr>
                <w:rFonts w:ascii="Times New Roman" w:eastAsia="宋体" w:hAnsi="Times New Roman" w:cs="Times New Roman"/>
                <w:b/>
                <w:kern w:val="0"/>
                <w:szCs w:val="21"/>
              </w:rPr>
              <w:t>(μg/L)</w:t>
            </w:r>
          </w:p>
        </w:tc>
        <w:tc>
          <w:tcPr>
            <w:tcW w:w="472" w:type="pct"/>
            <w:vMerge w:val="restart"/>
            <w:vAlign w:val="center"/>
          </w:tcPr>
          <w:p w:rsidR="00DF10CC" w:rsidRPr="00870CF5" w:rsidRDefault="00DF10CC" w:rsidP="00DF10CC">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平均值</w:t>
            </w:r>
          </w:p>
          <w:p w:rsidR="00DF10CC" w:rsidRPr="00870CF5" w:rsidRDefault="00DF10CC" w:rsidP="00DF10CC">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(μg/L)</w:t>
            </w:r>
          </w:p>
        </w:tc>
        <w:tc>
          <w:tcPr>
            <w:tcW w:w="472" w:type="pct"/>
            <w:vMerge w:val="restart"/>
            <w:vAlign w:val="center"/>
          </w:tcPr>
          <w:p w:rsidR="00DF10CC" w:rsidRPr="00870CF5" w:rsidRDefault="00DF10CC" w:rsidP="00DF10CC">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标准偏差</w:t>
            </w:r>
            <w:r w:rsidRPr="00870CF5">
              <w:rPr>
                <w:rFonts w:ascii="Times New Roman" w:eastAsia="宋体" w:hAnsi="Times New Roman" w:cs="Times New Roman"/>
                <w:b/>
                <w:kern w:val="0"/>
                <w:szCs w:val="21"/>
              </w:rPr>
              <w:t>(μg/L)</w:t>
            </w:r>
          </w:p>
        </w:tc>
        <w:tc>
          <w:tcPr>
            <w:tcW w:w="471" w:type="pct"/>
            <w:vMerge w:val="restart"/>
            <w:vAlign w:val="center"/>
          </w:tcPr>
          <w:p w:rsidR="00DF10CC" w:rsidRPr="00870CF5" w:rsidRDefault="00DF10CC" w:rsidP="00DF10CC">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变异系数</w:t>
            </w:r>
            <w:r w:rsidRPr="00870CF5">
              <w:rPr>
                <w:rFonts w:ascii="Times New Roman" w:eastAsia="宋体" w:hAnsi="Times New Roman" w:cs="Times New Roman"/>
                <w:b/>
                <w:kern w:val="0"/>
                <w:szCs w:val="21"/>
              </w:rPr>
              <w:t>(%)</w:t>
            </w:r>
          </w:p>
        </w:tc>
      </w:tr>
      <w:tr w:rsidR="00DF10CC" w:rsidRPr="00DF10CC" w:rsidTr="00DF10CC">
        <w:trPr>
          <w:trHeight w:val="340"/>
        </w:trPr>
        <w:tc>
          <w:tcPr>
            <w:tcW w:w="753" w:type="pct"/>
            <w:vMerge/>
            <w:vAlign w:val="center"/>
          </w:tcPr>
          <w:p w:rsidR="00DF10CC" w:rsidRPr="00DF10CC" w:rsidRDefault="00DF10CC" w:rsidP="00DF10CC">
            <w:pPr>
              <w:jc w:val="center"/>
              <w:rPr>
                <w:rFonts w:ascii="Times New Roman" w:eastAsia="宋体" w:hAnsi="Times New Roman" w:cs="Times New Roman"/>
                <w:kern w:val="0"/>
                <w:sz w:val="20"/>
                <w:szCs w:val="21"/>
              </w:rPr>
            </w:pPr>
          </w:p>
        </w:tc>
        <w:tc>
          <w:tcPr>
            <w:tcW w:w="472" w:type="pct"/>
            <w:vAlign w:val="center"/>
          </w:tcPr>
          <w:p w:rsidR="00DF10CC" w:rsidRPr="00870CF5" w:rsidRDefault="00DF10CC" w:rsidP="00DF10CC">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1</w:t>
            </w:r>
          </w:p>
        </w:tc>
        <w:tc>
          <w:tcPr>
            <w:tcW w:w="472" w:type="pct"/>
            <w:vAlign w:val="center"/>
          </w:tcPr>
          <w:p w:rsidR="00DF10CC" w:rsidRPr="00870CF5" w:rsidRDefault="00DF10CC" w:rsidP="00DF10CC">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2</w:t>
            </w:r>
          </w:p>
        </w:tc>
        <w:tc>
          <w:tcPr>
            <w:tcW w:w="472" w:type="pct"/>
            <w:vAlign w:val="center"/>
          </w:tcPr>
          <w:p w:rsidR="00DF10CC" w:rsidRPr="00870CF5" w:rsidRDefault="00DF10CC" w:rsidP="00DF10CC">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3</w:t>
            </w:r>
          </w:p>
        </w:tc>
        <w:tc>
          <w:tcPr>
            <w:tcW w:w="472" w:type="pct"/>
            <w:vAlign w:val="center"/>
          </w:tcPr>
          <w:p w:rsidR="00DF10CC" w:rsidRPr="00870CF5" w:rsidRDefault="00DF10CC" w:rsidP="00DF10CC">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4</w:t>
            </w:r>
          </w:p>
        </w:tc>
        <w:tc>
          <w:tcPr>
            <w:tcW w:w="472" w:type="pct"/>
            <w:vAlign w:val="center"/>
          </w:tcPr>
          <w:p w:rsidR="00DF10CC" w:rsidRPr="00870CF5" w:rsidRDefault="00DF10CC" w:rsidP="00DF10CC">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5</w:t>
            </w:r>
          </w:p>
        </w:tc>
        <w:tc>
          <w:tcPr>
            <w:tcW w:w="472" w:type="pct"/>
            <w:vAlign w:val="center"/>
          </w:tcPr>
          <w:p w:rsidR="00DF10CC" w:rsidRPr="00870CF5" w:rsidRDefault="00DF10CC" w:rsidP="00DF10CC">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6</w:t>
            </w:r>
          </w:p>
        </w:tc>
        <w:tc>
          <w:tcPr>
            <w:tcW w:w="472" w:type="pct"/>
            <w:vMerge/>
            <w:vAlign w:val="center"/>
          </w:tcPr>
          <w:p w:rsidR="00DF10CC" w:rsidRPr="00870CF5" w:rsidRDefault="00DF10CC" w:rsidP="00DF10CC">
            <w:pPr>
              <w:jc w:val="center"/>
              <w:rPr>
                <w:rFonts w:ascii="Times New Roman" w:eastAsia="宋体" w:hAnsi="Times New Roman" w:cs="Times New Roman"/>
                <w:kern w:val="0"/>
                <w:szCs w:val="21"/>
              </w:rPr>
            </w:pPr>
          </w:p>
        </w:tc>
        <w:tc>
          <w:tcPr>
            <w:tcW w:w="472" w:type="pct"/>
            <w:vMerge/>
            <w:vAlign w:val="center"/>
          </w:tcPr>
          <w:p w:rsidR="00DF10CC" w:rsidRPr="00870CF5" w:rsidRDefault="00DF10CC" w:rsidP="00DF10CC">
            <w:pPr>
              <w:jc w:val="center"/>
              <w:rPr>
                <w:rFonts w:ascii="Times New Roman" w:eastAsia="宋体" w:hAnsi="Times New Roman" w:cs="Times New Roman"/>
                <w:kern w:val="0"/>
                <w:szCs w:val="21"/>
              </w:rPr>
            </w:pPr>
          </w:p>
        </w:tc>
        <w:tc>
          <w:tcPr>
            <w:tcW w:w="471" w:type="pct"/>
            <w:vMerge/>
            <w:vAlign w:val="center"/>
          </w:tcPr>
          <w:p w:rsidR="00DF10CC" w:rsidRPr="00870CF5" w:rsidRDefault="00DF10CC" w:rsidP="00DF10CC">
            <w:pPr>
              <w:jc w:val="center"/>
              <w:rPr>
                <w:rFonts w:ascii="Times New Roman" w:eastAsia="宋体" w:hAnsi="Times New Roman" w:cs="Times New Roman"/>
                <w:kern w:val="0"/>
                <w:szCs w:val="21"/>
              </w:rPr>
            </w:pPr>
          </w:p>
        </w:tc>
      </w:tr>
      <w:tr w:rsidR="00DF10CC" w:rsidRPr="00DF10CC" w:rsidTr="00DF10CC">
        <w:trPr>
          <w:trHeight w:val="340"/>
        </w:trPr>
        <w:tc>
          <w:tcPr>
            <w:tcW w:w="753"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kern w:val="0"/>
                <w:sz w:val="20"/>
                <w:szCs w:val="21"/>
              </w:rPr>
              <w:t>α-</w:t>
            </w:r>
            <w:r w:rsidRPr="00DF10CC">
              <w:rPr>
                <w:rFonts w:ascii="Times New Roman" w:eastAsia="宋体" w:hAnsi="Times New Roman" w:cs="Times New Roman"/>
                <w:kern w:val="0"/>
                <w:sz w:val="20"/>
                <w:szCs w:val="21"/>
              </w:rPr>
              <w:t>六六六</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w:t>
            </w:r>
            <w:r w:rsidRPr="00DF10CC">
              <w:rPr>
                <w:rFonts w:ascii="Times New Roman" w:eastAsia="宋体" w:hAnsi="Times New Roman" w:cs="Times New Roman"/>
                <w:kern w:val="0"/>
                <w:sz w:val="20"/>
                <w:szCs w:val="21"/>
              </w:rPr>
              <w:t>9.17</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38.74</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38.93</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38.80</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39.24</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38.14</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w:t>
            </w:r>
            <w:r w:rsidRPr="00DF10CC">
              <w:rPr>
                <w:rFonts w:ascii="Times New Roman" w:eastAsia="宋体" w:hAnsi="Times New Roman" w:cs="Times New Roman"/>
                <w:kern w:val="0"/>
                <w:sz w:val="20"/>
                <w:szCs w:val="21"/>
              </w:rPr>
              <w:t>8.84</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0.39</w:t>
            </w:r>
          </w:p>
        </w:tc>
        <w:tc>
          <w:tcPr>
            <w:tcW w:w="471"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1.00</w:t>
            </w:r>
          </w:p>
        </w:tc>
      </w:tr>
      <w:tr w:rsidR="00DF10CC" w:rsidRPr="00DF10CC" w:rsidTr="00DF10CC">
        <w:trPr>
          <w:trHeight w:val="340"/>
        </w:trPr>
        <w:tc>
          <w:tcPr>
            <w:tcW w:w="753"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kern w:val="0"/>
                <w:sz w:val="20"/>
                <w:szCs w:val="21"/>
              </w:rPr>
              <w:t>六氯苯</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40.64</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40.63</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41.03</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40.64</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41.08</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39.94</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4</w:t>
            </w:r>
            <w:r w:rsidRPr="00DF10CC">
              <w:rPr>
                <w:rFonts w:ascii="Times New Roman" w:eastAsia="宋体" w:hAnsi="Times New Roman" w:cs="Times New Roman"/>
                <w:kern w:val="0"/>
                <w:sz w:val="20"/>
                <w:szCs w:val="21"/>
              </w:rPr>
              <w:t>0.66</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0.41</w:t>
            </w:r>
          </w:p>
        </w:tc>
        <w:tc>
          <w:tcPr>
            <w:tcW w:w="471"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1.01</w:t>
            </w:r>
          </w:p>
        </w:tc>
      </w:tr>
      <w:tr w:rsidR="00DF10CC" w:rsidRPr="00DF10CC" w:rsidTr="00DF10CC">
        <w:trPr>
          <w:trHeight w:val="340"/>
        </w:trPr>
        <w:tc>
          <w:tcPr>
            <w:tcW w:w="753"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kern w:val="0"/>
                <w:sz w:val="20"/>
                <w:szCs w:val="21"/>
              </w:rPr>
              <w:t>β-</w:t>
            </w:r>
            <w:r w:rsidRPr="00DF10CC">
              <w:rPr>
                <w:rFonts w:ascii="Times New Roman" w:eastAsia="宋体" w:hAnsi="Times New Roman" w:cs="Times New Roman"/>
                <w:kern w:val="0"/>
                <w:sz w:val="20"/>
                <w:szCs w:val="21"/>
              </w:rPr>
              <w:t>六六六</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40.38</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39.85</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40.46</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40.11</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40.13</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39.15</w:t>
            </w:r>
          </w:p>
        </w:tc>
        <w:tc>
          <w:tcPr>
            <w:tcW w:w="472" w:type="pct"/>
            <w:vAlign w:val="center"/>
          </w:tcPr>
          <w:p w:rsidR="00DF10CC" w:rsidRPr="00DF10CC" w:rsidRDefault="00DF10CC" w:rsidP="00DF10CC">
            <w:pPr>
              <w:jc w:val="center"/>
              <w:rPr>
                <w:rFonts w:ascii="Times New Roman" w:eastAsia="宋体" w:hAnsi="Times New Roman" w:cs="Times New Roman"/>
                <w:kern w:val="0"/>
                <w:sz w:val="20"/>
              </w:rPr>
            </w:pPr>
            <w:r w:rsidRPr="00DF10CC">
              <w:rPr>
                <w:rFonts w:ascii="Times New Roman" w:eastAsia="宋体" w:hAnsi="Times New Roman" w:cs="Times New Roman"/>
                <w:kern w:val="0"/>
                <w:sz w:val="20"/>
              </w:rPr>
              <w:t>40.01</w:t>
            </w:r>
          </w:p>
        </w:tc>
        <w:tc>
          <w:tcPr>
            <w:tcW w:w="472" w:type="pct"/>
            <w:vAlign w:val="center"/>
          </w:tcPr>
          <w:p w:rsidR="00DF10CC" w:rsidRPr="00DF10CC" w:rsidRDefault="00DF10CC" w:rsidP="00DF10CC">
            <w:pPr>
              <w:jc w:val="center"/>
              <w:rPr>
                <w:rFonts w:ascii="Times New Roman" w:eastAsia="宋体" w:hAnsi="Times New Roman" w:cs="Times New Roman"/>
                <w:kern w:val="0"/>
                <w:sz w:val="20"/>
              </w:rPr>
            </w:pPr>
            <w:r w:rsidRPr="00DF10CC">
              <w:rPr>
                <w:rFonts w:ascii="Times New Roman" w:eastAsia="宋体" w:hAnsi="Times New Roman" w:cs="Times New Roman"/>
                <w:kern w:val="0"/>
                <w:sz w:val="20"/>
              </w:rPr>
              <w:t>0.48</w:t>
            </w:r>
          </w:p>
        </w:tc>
        <w:tc>
          <w:tcPr>
            <w:tcW w:w="471"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1.20</w:t>
            </w:r>
          </w:p>
        </w:tc>
      </w:tr>
      <w:tr w:rsidR="00DF10CC" w:rsidRPr="00DF10CC" w:rsidTr="00DF10CC">
        <w:trPr>
          <w:trHeight w:val="340"/>
        </w:trPr>
        <w:tc>
          <w:tcPr>
            <w:tcW w:w="753"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kern w:val="0"/>
                <w:sz w:val="20"/>
                <w:szCs w:val="21"/>
              </w:rPr>
              <w:t>γ-</w:t>
            </w:r>
            <w:r w:rsidRPr="00DF10CC">
              <w:rPr>
                <w:rFonts w:ascii="Times New Roman" w:eastAsia="宋体" w:hAnsi="Times New Roman" w:cs="Times New Roman"/>
                <w:kern w:val="0"/>
                <w:sz w:val="20"/>
                <w:szCs w:val="21"/>
              </w:rPr>
              <w:t>六六六</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39.19</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38.84</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39.05</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39.06</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39.27</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38.27</w:t>
            </w:r>
          </w:p>
        </w:tc>
        <w:tc>
          <w:tcPr>
            <w:tcW w:w="472" w:type="pct"/>
            <w:vAlign w:val="center"/>
          </w:tcPr>
          <w:p w:rsidR="00DF10CC" w:rsidRPr="00DF10CC" w:rsidRDefault="00DF10CC" w:rsidP="00DF10CC">
            <w:pPr>
              <w:jc w:val="center"/>
              <w:rPr>
                <w:rFonts w:ascii="Times New Roman" w:eastAsia="宋体" w:hAnsi="Times New Roman" w:cs="Times New Roman"/>
                <w:kern w:val="0"/>
                <w:sz w:val="20"/>
              </w:rPr>
            </w:pPr>
            <w:r w:rsidRPr="00DF10CC">
              <w:rPr>
                <w:rFonts w:ascii="Times New Roman" w:eastAsia="宋体" w:hAnsi="Times New Roman" w:cs="Times New Roman"/>
                <w:kern w:val="0"/>
                <w:sz w:val="20"/>
              </w:rPr>
              <w:t>38.95</w:t>
            </w:r>
          </w:p>
        </w:tc>
        <w:tc>
          <w:tcPr>
            <w:tcW w:w="472" w:type="pct"/>
            <w:vAlign w:val="center"/>
          </w:tcPr>
          <w:p w:rsidR="00DF10CC" w:rsidRPr="00DF10CC" w:rsidRDefault="00DF10CC" w:rsidP="00DF10CC">
            <w:pPr>
              <w:jc w:val="center"/>
              <w:rPr>
                <w:rFonts w:ascii="Times New Roman" w:eastAsia="宋体" w:hAnsi="Times New Roman" w:cs="Times New Roman"/>
                <w:kern w:val="0"/>
                <w:sz w:val="20"/>
              </w:rPr>
            </w:pPr>
            <w:r w:rsidRPr="00DF10CC">
              <w:rPr>
                <w:rFonts w:ascii="Times New Roman" w:eastAsia="宋体" w:hAnsi="Times New Roman" w:cs="Times New Roman"/>
                <w:kern w:val="0"/>
                <w:sz w:val="20"/>
              </w:rPr>
              <w:t>0.36</w:t>
            </w:r>
          </w:p>
        </w:tc>
        <w:tc>
          <w:tcPr>
            <w:tcW w:w="471"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0.96</w:t>
            </w:r>
          </w:p>
        </w:tc>
      </w:tr>
      <w:tr w:rsidR="00DF10CC" w:rsidRPr="00DF10CC" w:rsidTr="00DF10CC">
        <w:trPr>
          <w:trHeight w:val="340"/>
        </w:trPr>
        <w:tc>
          <w:tcPr>
            <w:tcW w:w="753"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kern w:val="0"/>
                <w:sz w:val="20"/>
                <w:szCs w:val="21"/>
              </w:rPr>
              <w:t>七氯</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39.96</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39.86</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39.85</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38.89</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40.59</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39.14</w:t>
            </w:r>
          </w:p>
        </w:tc>
        <w:tc>
          <w:tcPr>
            <w:tcW w:w="472" w:type="pct"/>
            <w:vAlign w:val="center"/>
          </w:tcPr>
          <w:p w:rsidR="00DF10CC" w:rsidRPr="00DF10CC" w:rsidRDefault="00DF10CC" w:rsidP="00DF10CC">
            <w:pPr>
              <w:jc w:val="center"/>
              <w:rPr>
                <w:rFonts w:ascii="Times New Roman" w:eastAsia="宋体" w:hAnsi="Times New Roman" w:cs="Times New Roman"/>
                <w:kern w:val="0"/>
                <w:sz w:val="20"/>
              </w:rPr>
            </w:pPr>
            <w:r w:rsidRPr="00DF10CC">
              <w:rPr>
                <w:rFonts w:ascii="Times New Roman" w:eastAsia="宋体" w:hAnsi="Times New Roman" w:cs="Times New Roman"/>
                <w:kern w:val="0"/>
                <w:sz w:val="20"/>
              </w:rPr>
              <w:t>39.72</w:t>
            </w:r>
          </w:p>
        </w:tc>
        <w:tc>
          <w:tcPr>
            <w:tcW w:w="472" w:type="pct"/>
            <w:vAlign w:val="center"/>
          </w:tcPr>
          <w:p w:rsidR="00DF10CC" w:rsidRPr="00DF10CC" w:rsidRDefault="00DF10CC" w:rsidP="00DF10CC">
            <w:pPr>
              <w:jc w:val="center"/>
              <w:rPr>
                <w:rFonts w:ascii="Times New Roman" w:eastAsia="宋体" w:hAnsi="Times New Roman" w:cs="Times New Roman"/>
                <w:kern w:val="0"/>
                <w:sz w:val="20"/>
              </w:rPr>
            </w:pPr>
            <w:r w:rsidRPr="00DF10CC">
              <w:rPr>
                <w:rFonts w:ascii="Times New Roman" w:eastAsia="宋体" w:hAnsi="Times New Roman" w:cs="Times New Roman"/>
                <w:kern w:val="0"/>
                <w:sz w:val="20"/>
              </w:rPr>
              <w:t>0.61</w:t>
            </w:r>
          </w:p>
        </w:tc>
        <w:tc>
          <w:tcPr>
            <w:tcW w:w="471"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1.54</w:t>
            </w:r>
          </w:p>
        </w:tc>
      </w:tr>
      <w:tr w:rsidR="00DF10CC" w:rsidRPr="00DF10CC" w:rsidTr="00DF10CC">
        <w:trPr>
          <w:trHeight w:val="340"/>
        </w:trPr>
        <w:tc>
          <w:tcPr>
            <w:tcW w:w="753"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kern w:val="0"/>
                <w:sz w:val="20"/>
                <w:szCs w:val="21"/>
              </w:rPr>
              <w:t>艾氏剂</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39.30</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39.17</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39.04</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39.03</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39.49</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39.47</w:t>
            </w:r>
          </w:p>
        </w:tc>
        <w:tc>
          <w:tcPr>
            <w:tcW w:w="472" w:type="pct"/>
            <w:vAlign w:val="center"/>
          </w:tcPr>
          <w:p w:rsidR="00DF10CC" w:rsidRPr="00DF10CC" w:rsidRDefault="00DF10CC" w:rsidP="00DF10CC">
            <w:pPr>
              <w:jc w:val="center"/>
              <w:rPr>
                <w:rFonts w:ascii="Times New Roman" w:eastAsia="宋体" w:hAnsi="Times New Roman" w:cs="Times New Roman"/>
                <w:kern w:val="0"/>
                <w:sz w:val="20"/>
              </w:rPr>
            </w:pPr>
            <w:r w:rsidRPr="00DF10CC">
              <w:rPr>
                <w:rFonts w:ascii="Times New Roman" w:eastAsia="宋体" w:hAnsi="Times New Roman" w:cs="Times New Roman"/>
                <w:kern w:val="0"/>
                <w:sz w:val="20"/>
              </w:rPr>
              <w:t>39.25</w:t>
            </w:r>
          </w:p>
        </w:tc>
        <w:tc>
          <w:tcPr>
            <w:tcW w:w="472" w:type="pct"/>
            <w:vAlign w:val="center"/>
          </w:tcPr>
          <w:p w:rsidR="00DF10CC" w:rsidRPr="00DF10CC" w:rsidRDefault="00DF10CC" w:rsidP="00DF10CC">
            <w:pPr>
              <w:jc w:val="center"/>
              <w:rPr>
                <w:rFonts w:ascii="Times New Roman" w:eastAsia="宋体" w:hAnsi="Times New Roman" w:cs="Times New Roman"/>
                <w:kern w:val="0"/>
                <w:sz w:val="20"/>
              </w:rPr>
            </w:pPr>
            <w:r w:rsidRPr="00DF10CC">
              <w:rPr>
                <w:rFonts w:ascii="Times New Roman" w:eastAsia="宋体" w:hAnsi="Times New Roman" w:cs="Times New Roman"/>
                <w:kern w:val="0"/>
                <w:sz w:val="20"/>
              </w:rPr>
              <w:t>0.20</w:t>
            </w:r>
          </w:p>
        </w:tc>
        <w:tc>
          <w:tcPr>
            <w:tcW w:w="471"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0.51</w:t>
            </w:r>
          </w:p>
        </w:tc>
      </w:tr>
      <w:tr w:rsidR="00DF10CC" w:rsidRPr="00DF10CC" w:rsidTr="00DF10CC">
        <w:trPr>
          <w:trHeight w:val="340"/>
        </w:trPr>
        <w:tc>
          <w:tcPr>
            <w:tcW w:w="753"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kern w:val="0"/>
                <w:sz w:val="20"/>
                <w:szCs w:val="21"/>
              </w:rPr>
              <w:t>环氧七氯</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40.91</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40.62</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40.69</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39.97</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40.96</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39.58</w:t>
            </w:r>
          </w:p>
        </w:tc>
        <w:tc>
          <w:tcPr>
            <w:tcW w:w="472" w:type="pct"/>
            <w:vAlign w:val="center"/>
          </w:tcPr>
          <w:p w:rsidR="00DF10CC" w:rsidRPr="00DF10CC" w:rsidRDefault="00DF10CC" w:rsidP="00DF10CC">
            <w:pPr>
              <w:jc w:val="center"/>
              <w:rPr>
                <w:rFonts w:ascii="Times New Roman" w:eastAsia="宋体" w:hAnsi="Times New Roman" w:cs="Times New Roman"/>
                <w:kern w:val="0"/>
                <w:sz w:val="20"/>
              </w:rPr>
            </w:pPr>
            <w:r w:rsidRPr="00DF10CC">
              <w:rPr>
                <w:rFonts w:ascii="Times New Roman" w:eastAsia="宋体" w:hAnsi="Times New Roman" w:cs="Times New Roman"/>
                <w:kern w:val="0"/>
                <w:sz w:val="20"/>
              </w:rPr>
              <w:t>40.46</w:t>
            </w:r>
          </w:p>
        </w:tc>
        <w:tc>
          <w:tcPr>
            <w:tcW w:w="472" w:type="pct"/>
            <w:vAlign w:val="center"/>
          </w:tcPr>
          <w:p w:rsidR="00DF10CC" w:rsidRPr="00DF10CC" w:rsidRDefault="00DF10CC" w:rsidP="00DF10CC">
            <w:pPr>
              <w:jc w:val="center"/>
              <w:rPr>
                <w:rFonts w:ascii="Times New Roman" w:eastAsia="宋体" w:hAnsi="Times New Roman" w:cs="Times New Roman"/>
                <w:kern w:val="0"/>
                <w:sz w:val="20"/>
              </w:rPr>
            </w:pPr>
            <w:r w:rsidRPr="00DF10CC">
              <w:rPr>
                <w:rFonts w:ascii="Times New Roman" w:eastAsia="宋体" w:hAnsi="Times New Roman" w:cs="Times New Roman"/>
                <w:kern w:val="0"/>
                <w:sz w:val="20"/>
              </w:rPr>
              <w:t>0.56</w:t>
            </w:r>
          </w:p>
        </w:tc>
        <w:tc>
          <w:tcPr>
            <w:tcW w:w="471"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1.38</w:t>
            </w:r>
          </w:p>
        </w:tc>
      </w:tr>
      <w:tr w:rsidR="00DF10CC" w:rsidRPr="00DF10CC" w:rsidTr="00DF10CC">
        <w:trPr>
          <w:trHeight w:val="340"/>
        </w:trPr>
        <w:tc>
          <w:tcPr>
            <w:tcW w:w="753"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kern w:val="0"/>
                <w:sz w:val="20"/>
                <w:szCs w:val="21"/>
              </w:rPr>
              <w:t>硫丹</w:t>
            </w:r>
            <w:r w:rsidRPr="00DF10CC">
              <w:rPr>
                <w:rFonts w:ascii="Times New Roman" w:eastAsia="宋体" w:hAnsi="Times New Roman" w:cs="Times New Roman"/>
                <w:kern w:val="0"/>
                <w:sz w:val="20"/>
                <w:szCs w:val="21"/>
              </w:rPr>
              <w:t>-Ⅰ</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39.81</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39.61</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39.73</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40.17</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40.40</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38.84</w:t>
            </w:r>
          </w:p>
        </w:tc>
        <w:tc>
          <w:tcPr>
            <w:tcW w:w="472" w:type="pct"/>
            <w:vAlign w:val="center"/>
          </w:tcPr>
          <w:p w:rsidR="00DF10CC" w:rsidRPr="00DF10CC" w:rsidRDefault="00DF10CC" w:rsidP="00DF10CC">
            <w:pPr>
              <w:jc w:val="center"/>
              <w:rPr>
                <w:rFonts w:ascii="Times New Roman" w:eastAsia="宋体" w:hAnsi="Times New Roman" w:cs="Times New Roman"/>
                <w:kern w:val="0"/>
                <w:sz w:val="20"/>
              </w:rPr>
            </w:pPr>
            <w:r w:rsidRPr="00DF10CC">
              <w:rPr>
                <w:rFonts w:ascii="Times New Roman" w:eastAsia="宋体" w:hAnsi="Times New Roman" w:cs="Times New Roman"/>
                <w:kern w:val="0"/>
                <w:sz w:val="20"/>
              </w:rPr>
              <w:t>39.76</w:t>
            </w:r>
          </w:p>
        </w:tc>
        <w:tc>
          <w:tcPr>
            <w:tcW w:w="472" w:type="pct"/>
            <w:vAlign w:val="center"/>
          </w:tcPr>
          <w:p w:rsidR="00DF10CC" w:rsidRPr="00DF10CC" w:rsidRDefault="00DF10CC" w:rsidP="00DF10CC">
            <w:pPr>
              <w:jc w:val="center"/>
              <w:rPr>
                <w:rFonts w:ascii="Times New Roman" w:eastAsia="宋体" w:hAnsi="Times New Roman" w:cs="Times New Roman"/>
                <w:kern w:val="0"/>
                <w:sz w:val="20"/>
              </w:rPr>
            </w:pPr>
            <w:r w:rsidRPr="00DF10CC">
              <w:rPr>
                <w:rFonts w:ascii="Times New Roman" w:eastAsia="宋体" w:hAnsi="Times New Roman" w:cs="Times New Roman"/>
                <w:kern w:val="0"/>
                <w:sz w:val="20"/>
              </w:rPr>
              <w:t>0.54</w:t>
            </w:r>
          </w:p>
        </w:tc>
        <w:tc>
          <w:tcPr>
            <w:tcW w:w="471"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1.36</w:t>
            </w:r>
          </w:p>
        </w:tc>
      </w:tr>
      <w:tr w:rsidR="00DF10CC" w:rsidRPr="00DF10CC" w:rsidTr="00DF10CC">
        <w:trPr>
          <w:trHeight w:val="340"/>
        </w:trPr>
        <w:tc>
          <w:tcPr>
            <w:tcW w:w="753"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kern w:val="0"/>
                <w:sz w:val="20"/>
                <w:szCs w:val="21"/>
              </w:rPr>
              <w:t>p-p’-DDE</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39.85</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39.84</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40.03</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39.72</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40.00</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38.96</w:t>
            </w:r>
          </w:p>
        </w:tc>
        <w:tc>
          <w:tcPr>
            <w:tcW w:w="472" w:type="pct"/>
            <w:vAlign w:val="center"/>
          </w:tcPr>
          <w:p w:rsidR="00DF10CC" w:rsidRPr="00DF10CC" w:rsidRDefault="00DF10CC" w:rsidP="00DF10CC">
            <w:pPr>
              <w:jc w:val="center"/>
              <w:rPr>
                <w:rFonts w:ascii="Times New Roman" w:eastAsia="宋体" w:hAnsi="Times New Roman" w:cs="Times New Roman"/>
                <w:kern w:val="0"/>
                <w:sz w:val="20"/>
              </w:rPr>
            </w:pPr>
            <w:r w:rsidRPr="00DF10CC">
              <w:rPr>
                <w:rFonts w:ascii="Times New Roman" w:eastAsia="宋体" w:hAnsi="Times New Roman" w:cs="Times New Roman"/>
                <w:kern w:val="0"/>
                <w:sz w:val="20"/>
              </w:rPr>
              <w:t>39.73</w:t>
            </w:r>
          </w:p>
        </w:tc>
        <w:tc>
          <w:tcPr>
            <w:tcW w:w="472" w:type="pct"/>
            <w:vAlign w:val="center"/>
          </w:tcPr>
          <w:p w:rsidR="00DF10CC" w:rsidRPr="00DF10CC" w:rsidRDefault="00DF10CC" w:rsidP="00DF10CC">
            <w:pPr>
              <w:jc w:val="center"/>
              <w:rPr>
                <w:rFonts w:ascii="Times New Roman" w:eastAsia="宋体" w:hAnsi="Times New Roman" w:cs="Times New Roman"/>
                <w:kern w:val="0"/>
                <w:sz w:val="20"/>
              </w:rPr>
            </w:pPr>
            <w:r w:rsidRPr="00DF10CC">
              <w:rPr>
                <w:rFonts w:ascii="Times New Roman" w:eastAsia="宋体" w:hAnsi="Times New Roman" w:cs="Times New Roman"/>
                <w:kern w:val="0"/>
                <w:sz w:val="20"/>
              </w:rPr>
              <w:t>0.40</w:t>
            </w:r>
          </w:p>
        </w:tc>
        <w:tc>
          <w:tcPr>
            <w:tcW w:w="471"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1.01</w:t>
            </w:r>
          </w:p>
        </w:tc>
      </w:tr>
      <w:tr w:rsidR="00DF10CC" w:rsidRPr="00DF10CC" w:rsidTr="00DF10CC">
        <w:trPr>
          <w:trHeight w:val="340"/>
        </w:trPr>
        <w:tc>
          <w:tcPr>
            <w:tcW w:w="753"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kern w:val="0"/>
                <w:sz w:val="20"/>
                <w:szCs w:val="21"/>
              </w:rPr>
              <w:t>狄试剂</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39.64</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39.74</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40.02</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38.98</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39.91</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38.66</w:t>
            </w:r>
          </w:p>
        </w:tc>
        <w:tc>
          <w:tcPr>
            <w:tcW w:w="472" w:type="pct"/>
            <w:vAlign w:val="center"/>
          </w:tcPr>
          <w:p w:rsidR="00DF10CC" w:rsidRPr="00DF10CC" w:rsidRDefault="00DF10CC" w:rsidP="00DF10CC">
            <w:pPr>
              <w:jc w:val="center"/>
              <w:rPr>
                <w:rFonts w:ascii="Times New Roman" w:eastAsia="宋体" w:hAnsi="Times New Roman" w:cs="Times New Roman"/>
                <w:kern w:val="0"/>
                <w:sz w:val="20"/>
              </w:rPr>
            </w:pPr>
            <w:r w:rsidRPr="00DF10CC">
              <w:rPr>
                <w:rFonts w:ascii="Times New Roman" w:eastAsia="宋体" w:hAnsi="Times New Roman" w:cs="Times New Roman"/>
                <w:kern w:val="0"/>
                <w:sz w:val="20"/>
              </w:rPr>
              <w:t>39.49</w:t>
            </w:r>
          </w:p>
        </w:tc>
        <w:tc>
          <w:tcPr>
            <w:tcW w:w="472" w:type="pct"/>
            <w:vAlign w:val="center"/>
          </w:tcPr>
          <w:p w:rsidR="00DF10CC" w:rsidRPr="00DF10CC" w:rsidRDefault="00DF10CC" w:rsidP="00DF10CC">
            <w:pPr>
              <w:jc w:val="center"/>
              <w:rPr>
                <w:rFonts w:ascii="Times New Roman" w:eastAsia="宋体" w:hAnsi="Times New Roman" w:cs="Times New Roman"/>
                <w:kern w:val="0"/>
                <w:sz w:val="20"/>
              </w:rPr>
            </w:pPr>
            <w:r w:rsidRPr="00DF10CC">
              <w:rPr>
                <w:rFonts w:ascii="Times New Roman" w:eastAsia="宋体" w:hAnsi="Times New Roman" w:cs="Times New Roman"/>
                <w:kern w:val="0"/>
                <w:sz w:val="20"/>
              </w:rPr>
              <w:t>0.55</w:t>
            </w:r>
          </w:p>
        </w:tc>
        <w:tc>
          <w:tcPr>
            <w:tcW w:w="471"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1.39</w:t>
            </w:r>
          </w:p>
        </w:tc>
      </w:tr>
      <w:tr w:rsidR="00DF10CC" w:rsidRPr="00DF10CC" w:rsidTr="00DF10CC">
        <w:trPr>
          <w:trHeight w:val="340"/>
        </w:trPr>
        <w:tc>
          <w:tcPr>
            <w:tcW w:w="753"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kern w:val="0"/>
                <w:sz w:val="20"/>
                <w:szCs w:val="21"/>
              </w:rPr>
              <w:lastRenderedPageBreak/>
              <w:t>异狄试剂</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39.24</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39.19</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39.09</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38.99</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39.17</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37.96</w:t>
            </w:r>
          </w:p>
        </w:tc>
        <w:tc>
          <w:tcPr>
            <w:tcW w:w="472" w:type="pct"/>
            <w:vAlign w:val="center"/>
          </w:tcPr>
          <w:p w:rsidR="00DF10CC" w:rsidRPr="00DF10CC" w:rsidRDefault="00DF10CC" w:rsidP="00DF10CC">
            <w:pPr>
              <w:jc w:val="center"/>
              <w:rPr>
                <w:rFonts w:ascii="Times New Roman" w:eastAsia="宋体" w:hAnsi="Times New Roman" w:cs="Times New Roman"/>
                <w:kern w:val="0"/>
                <w:sz w:val="20"/>
              </w:rPr>
            </w:pPr>
            <w:r w:rsidRPr="00DF10CC">
              <w:rPr>
                <w:rFonts w:ascii="Times New Roman" w:eastAsia="宋体" w:hAnsi="Times New Roman" w:cs="Times New Roman"/>
                <w:kern w:val="0"/>
                <w:sz w:val="20"/>
              </w:rPr>
              <w:t>38.94</w:t>
            </w:r>
          </w:p>
        </w:tc>
        <w:tc>
          <w:tcPr>
            <w:tcW w:w="472" w:type="pct"/>
            <w:vAlign w:val="center"/>
          </w:tcPr>
          <w:p w:rsidR="00DF10CC" w:rsidRPr="00DF10CC" w:rsidRDefault="00DF10CC" w:rsidP="00DF10CC">
            <w:pPr>
              <w:jc w:val="center"/>
              <w:rPr>
                <w:rFonts w:ascii="Times New Roman" w:eastAsia="宋体" w:hAnsi="Times New Roman" w:cs="Times New Roman"/>
                <w:kern w:val="0"/>
                <w:sz w:val="20"/>
              </w:rPr>
            </w:pPr>
            <w:r w:rsidRPr="00DF10CC">
              <w:rPr>
                <w:rFonts w:ascii="Times New Roman" w:eastAsia="宋体" w:hAnsi="Times New Roman" w:cs="Times New Roman"/>
                <w:kern w:val="0"/>
                <w:sz w:val="20"/>
              </w:rPr>
              <w:t>0.49</w:t>
            </w:r>
          </w:p>
        </w:tc>
        <w:tc>
          <w:tcPr>
            <w:tcW w:w="471"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1.26</w:t>
            </w:r>
          </w:p>
        </w:tc>
      </w:tr>
      <w:tr w:rsidR="00DF10CC" w:rsidRPr="00DF10CC" w:rsidTr="00DF10CC">
        <w:trPr>
          <w:trHeight w:val="340"/>
        </w:trPr>
        <w:tc>
          <w:tcPr>
            <w:tcW w:w="753"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kern w:val="0"/>
                <w:sz w:val="20"/>
                <w:szCs w:val="21"/>
              </w:rPr>
              <w:t>硫丹</w:t>
            </w:r>
            <w:r w:rsidRPr="00DF10CC">
              <w:rPr>
                <w:rFonts w:ascii="Times New Roman" w:eastAsia="宋体" w:hAnsi="Times New Roman" w:cs="Times New Roman"/>
                <w:kern w:val="0"/>
                <w:sz w:val="20"/>
                <w:szCs w:val="21"/>
              </w:rPr>
              <w:t>-Ⅱ</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39.96</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39.74</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39.82</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39.79</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39.96</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38.</w:t>
            </w:r>
            <w:r w:rsidRPr="00DF10CC">
              <w:rPr>
                <w:rFonts w:ascii="Times New Roman" w:eastAsia="宋体" w:hAnsi="Times New Roman" w:cs="Times New Roman"/>
                <w:kern w:val="0"/>
                <w:sz w:val="20"/>
                <w:szCs w:val="21"/>
              </w:rPr>
              <w:t>88</w:t>
            </w:r>
          </w:p>
        </w:tc>
        <w:tc>
          <w:tcPr>
            <w:tcW w:w="472" w:type="pct"/>
            <w:vAlign w:val="center"/>
          </w:tcPr>
          <w:p w:rsidR="00DF10CC" w:rsidRPr="00DF10CC" w:rsidRDefault="00DF10CC" w:rsidP="00DF10CC">
            <w:pPr>
              <w:jc w:val="center"/>
              <w:rPr>
                <w:rFonts w:ascii="Times New Roman" w:eastAsia="宋体" w:hAnsi="Times New Roman" w:cs="Times New Roman"/>
                <w:kern w:val="0"/>
                <w:sz w:val="20"/>
              </w:rPr>
            </w:pPr>
            <w:r w:rsidRPr="00DF10CC">
              <w:rPr>
                <w:rFonts w:ascii="Times New Roman" w:eastAsia="宋体" w:hAnsi="Times New Roman" w:cs="Times New Roman"/>
                <w:kern w:val="0"/>
                <w:sz w:val="20"/>
              </w:rPr>
              <w:t>39.69</w:t>
            </w:r>
          </w:p>
        </w:tc>
        <w:tc>
          <w:tcPr>
            <w:tcW w:w="472" w:type="pct"/>
            <w:vAlign w:val="center"/>
          </w:tcPr>
          <w:p w:rsidR="00DF10CC" w:rsidRPr="00DF10CC" w:rsidRDefault="00DF10CC" w:rsidP="00DF10CC">
            <w:pPr>
              <w:jc w:val="center"/>
              <w:rPr>
                <w:rFonts w:ascii="Times New Roman" w:eastAsia="宋体" w:hAnsi="Times New Roman" w:cs="Times New Roman"/>
                <w:kern w:val="0"/>
                <w:sz w:val="20"/>
              </w:rPr>
            </w:pPr>
            <w:r w:rsidRPr="00DF10CC">
              <w:rPr>
                <w:rFonts w:ascii="Times New Roman" w:eastAsia="宋体" w:hAnsi="Times New Roman" w:cs="Times New Roman"/>
                <w:kern w:val="0"/>
                <w:sz w:val="20"/>
              </w:rPr>
              <w:t>0.41</w:t>
            </w:r>
          </w:p>
        </w:tc>
        <w:tc>
          <w:tcPr>
            <w:tcW w:w="471"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1.03</w:t>
            </w:r>
          </w:p>
        </w:tc>
      </w:tr>
      <w:tr w:rsidR="00DF10CC" w:rsidRPr="00DF10CC" w:rsidTr="00DF10CC">
        <w:trPr>
          <w:trHeight w:val="340"/>
        </w:trPr>
        <w:tc>
          <w:tcPr>
            <w:tcW w:w="753"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kern w:val="0"/>
                <w:sz w:val="20"/>
                <w:szCs w:val="21"/>
              </w:rPr>
              <w:t>p-p’-DDD</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39.66</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39.59</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39.74</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39.68</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40.02</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38.83</w:t>
            </w:r>
          </w:p>
        </w:tc>
        <w:tc>
          <w:tcPr>
            <w:tcW w:w="472" w:type="pct"/>
            <w:vAlign w:val="center"/>
          </w:tcPr>
          <w:p w:rsidR="00DF10CC" w:rsidRPr="00DF10CC" w:rsidRDefault="00DF10CC" w:rsidP="00DF10CC">
            <w:pPr>
              <w:jc w:val="center"/>
              <w:rPr>
                <w:rFonts w:ascii="Times New Roman" w:eastAsia="宋体" w:hAnsi="Times New Roman" w:cs="Times New Roman"/>
                <w:kern w:val="0"/>
                <w:sz w:val="20"/>
              </w:rPr>
            </w:pPr>
            <w:r w:rsidRPr="00DF10CC">
              <w:rPr>
                <w:rFonts w:ascii="Times New Roman" w:eastAsia="宋体" w:hAnsi="Times New Roman" w:cs="Times New Roman"/>
                <w:kern w:val="0"/>
                <w:sz w:val="20"/>
              </w:rPr>
              <w:t>39.59</w:t>
            </w:r>
          </w:p>
        </w:tc>
        <w:tc>
          <w:tcPr>
            <w:tcW w:w="472" w:type="pct"/>
            <w:vAlign w:val="center"/>
          </w:tcPr>
          <w:p w:rsidR="00DF10CC" w:rsidRPr="00DF10CC" w:rsidRDefault="00DF10CC" w:rsidP="00DF10CC">
            <w:pPr>
              <w:jc w:val="center"/>
              <w:rPr>
                <w:rFonts w:ascii="Times New Roman" w:eastAsia="宋体" w:hAnsi="Times New Roman" w:cs="Times New Roman"/>
                <w:kern w:val="0"/>
                <w:sz w:val="20"/>
              </w:rPr>
            </w:pPr>
            <w:r w:rsidRPr="00DF10CC">
              <w:rPr>
                <w:rFonts w:ascii="Times New Roman" w:eastAsia="宋体" w:hAnsi="Times New Roman" w:cs="Times New Roman"/>
                <w:kern w:val="0"/>
                <w:sz w:val="20"/>
              </w:rPr>
              <w:t>0.40</w:t>
            </w:r>
          </w:p>
        </w:tc>
        <w:tc>
          <w:tcPr>
            <w:tcW w:w="471"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1.01</w:t>
            </w:r>
          </w:p>
        </w:tc>
      </w:tr>
      <w:tr w:rsidR="00DF10CC" w:rsidRPr="00DF10CC" w:rsidTr="00DF10CC">
        <w:trPr>
          <w:trHeight w:val="340"/>
        </w:trPr>
        <w:tc>
          <w:tcPr>
            <w:tcW w:w="753"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kern w:val="0"/>
                <w:sz w:val="20"/>
                <w:szCs w:val="21"/>
              </w:rPr>
              <w:t>o-p’-DDT</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39.38</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39.40</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39.57</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39.46</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39.75</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38.46</w:t>
            </w:r>
          </w:p>
        </w:tc>
        <w:tc>
          <w:tcPr>
            <w:tcW w:w="472" w:type="pct"/>
            <w:vAlign w:val="center"/>
          </w:tcPr>
          <w:p w:rsidR="00DF10CC" w:rsidRPr="00DF10CC" w:rsidRDefault="00DF10CC" w:rsidP="00DF10CC">
            <w:pPr>
              <w:jc w:val="center"/>
              <w:rPr>
                <w:rFonts w:ascii="Times New Roman" w:eastAsia="宋体" w:hAnsi="Times New Roman" w:cs="Times New Roman"/>
                <w:kern w:val="0"/>
                <w:sz w:val="20"/>
              </w:rPr>
            </w:pPr>
            <w:r w:rsidRPr="00DF10CC">
              <w:rPr>
                <w:rFonts w:ascii="Times New Roman" w:eastAsia="宋体" w:hAnsi="Times New Roman" w:cs="Times New Roman"/>
                <w:kern w:val="0"/>
                <w:sz w:val="20"/>
              </w:rPr>
              <w:t>39.34</w:t>
            </w:r>
          </w:p>
        </w:tc>
        <w:tc>
          <w:tcPr>
            <w:tcW w:w="472" w:type="pct"/>
            <w:vAlign w:val="center"/>
          </w:tcPr>
          <w:p w:rsidR="00DF10CC" w:rsidRPr="00DF10CC" w:rsidRDefault="00DF10CC" w:rsidP="00DF10CC">
            <w:pPr>
              <w:jc w:val="center"/>
              <w:rPr>
                <w:rFonts w:ascii="Times New Roman" w:eastAsia="宋体" w:hAnsi="Times New Roman" w:cs="Times New Roman"/>
                <w:kern w:val="0"/>
                <w:sz w:val="20"/>
              </w:rPr>
            </w:pPr>
            <w:r w:rsidRPr="00DF10CC">
              <w:rPr>
                <w:rFonts w:ascii="Times New Roman" w:eastAsia="宋体" w:hAnsi="Times New Roman" w:cs="Times New Roman"/>
                <w:kern w:val="0"/>
                <w:sz w:val="20"/>
              </w:rPr>
              <w:t>0.45</w:t>
            </w:r>
          </w:p>
        </w:tc>
        <w:tc>
          <w:tcPr>
            <w:tcW w:w="471"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1.14</w:t>
            </w:r>
          </w:p>
        </w:tc>
      </w:tr>
      <w:tr w:rsidR="00DF10CC" w:rsidRPr="00DF10CC" w:rsidTr="00DF10CC">
        <w:trPr>
          <w:trHeight w:val="340"/>
        </w:trPr>
        <w:tc>
          <w:tcPr>
            <w:tcW w:w="753"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kern w:val="0"/>
                <w:sz w:val="20"/>
                <w:szCs w:val="21"/>
              </w:rPr>
              <w:t>p-p’-DDT</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39.12</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39.28</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38.87</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38.96</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39.02</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37.85</w:t>
            </w:r>
          </w:p>
        </w:tc>
        <w:tc>
          <w:tcPr>
            <w:tcW w:w="472" w:type="pct"/>
            <w:vAlign w:val="center"/>
          </w:tcPr>
          <w:p w:rsidR="00DF10CC" w:rsidRPr="00DF10CC" w:rsidRDefault="00DF10CC" w:rsidP="00DF10CC">
            <w:pPr>
              <w:jc w:val="center"/>
              <w:rPr>
                <w:rFonts w:ascii="Times New Roman" w:eastAsia="宋体" w:hAnsi="Times New Roman" w:cs="Times New Roman"/>
                <w:kern w:val="0"/>
                <w:sz w:val="20"/>
              </w:rPr>
            </w:pPr>
            <w:r w:rsidRPr="00DF10CC">
              <w:rPr>
                <w:rFonts w:ascii="Times New Roman" w:eastAsia="宋体" w:hAnsi="Times New Roman" w:cs="Times New Roman"/>
                <w:kern w:val="0"/>
                <w:sz w:val="20"/>
              </w:rPr>
              <w:t>38.85</w:t>
            </w:r>
          </w:p>
        </w:tc>
        <w:tc>
          <w:tcPr>
            <w:tcW w:w="472" w:type="pct"/>
            <w:vAlign w:val="center"/>
          </w:tcPr>
          <w:p w:rsidR="00DF10CC" w:rsidRPr="00DF10CC" w:rsidRDefault="00DF10CC" w:rsidP="00DF10CC">
            <w:pPr>
              <w:jc w:val="center"/>
              <w:rPr>
                <w:rFonts w:ascii="Times New Roman" w:eastAsia="宋体" w:hAnsi="Times New Roman" w:cs="Times New Roman"/>
                <w:kern w:val="0"/>
                <w:sz w:val="20"/>
              </w:rPr>
            </w:pPr>
            <w:r w:rsidRPr="00DF10CC">
              <w:rPr>
                <w:rFonts w:ascii="Times New Roman" w:eastAsia="宋体" w:hAnsi="Times New Roman" w:cs="Times New Roman"/>
                <w:kern w:val="0"/>
                <w:sz w:val="20"/>
              </w:rPr>
              <w:t>0.51</w:t>
            </w:r>
          </w:p>
        </w:tc>
        <w:tc>
          <w:tcPr>
            <w:tcW w:w="471"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1.31</w:t>
            </w:r>
          </w:p>
        </w:tc>
      </w:tr>
      <w:tr w:rsidR="00DF10CC" w:rsidRPr="00DF10CC" w:rsidTr="00DF10CC">
        <w:trPr>
          <w:trHeight w:val="340"/>
        </w:trPr>
        <w:tc>
          <w:tcPr>
            <w:tcW w:w="753" w:type="pct"/>
            <w:vAlign w:val="center"/>
          </w:tcPr>
          <w:p w:rsidR="00DF10CC" w:rsidRPr="00DF10CC" w:rsidRDefault="00DF10CC" w:rsidP="00DF10CC">
            <w:pPr>
              <w:spacing w:line="220" w:lineRule="exact"/>
              <w:jc w:val="center"/>
              <w:rPr>
                <w:rFonts w:ascii="Times New Roman" w:eastAsia="宋体" w:hAnsi="Times New Roman" w:cs="Times New Roman"/>
                <w:kern w:val="0"/>
                <w:sz w:val="20"/>
                <w:szCs w:val="21"/>
              </w:rPr>
            </w:pPr>
            <w:r w:rsidRPr="00DF10CC">
              <w:rPr>
                <w:rFonts w:ascii="Times New Roman" w:eastAsia="宋体" w:hAnsi="Times New Roman" w:cs="Times New Roman"/>
                <w:kern w:val="0"/>
                <w:sz w:val="20"/>
                <w:szCs w:val="21"/>
              </w:rPr>
              <w:t>甲氧</w:t>
            </w:r>
          </w:p>
          <w:p w:rsidR="00DF10CC" w:rsidRPr="00DF10CC" w:rsidRDefault="00DF10CC" w:rsidP="00DF10CC">
            <w:pPr>
              <w:spacing w:line="220" w:lineRule="exact"/>
              <w:jc w:val="center"/>
              <w:rPr>
                <w:rFonts w:ascii="Times New Roman" w:eastAsia="宋体" w:hAnsi="Times New Roman" w:cs="Times New Roman"/>
                <w:kern w:val="0"/>
                <w:sz w:val="20"/>
                <w:szCs w:val="21"/>
              </w:rPr>
            </w:pPr>
            <w:r w:rsidRPr="00DF10CC">
              <w:rPr>
                <w:rFonts w:ascii="Times New Roman" w:eastAsia="宋体" w:hAnsi="Times New Roman" w:cs="Times New Roman"/>
                <w:kern w:val="0"/>
                <w:sz w:val="20"/>
                <w:szCs w:val="21"/>
              </w:rPr>
              <w:t>滴滴涕</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40.97</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40.47</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40.36</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39.86</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40.49</w:t>
            </w:r>
          </w:p>
        </w:tc>
        <w:tc>
          <w:tcPr>
            <w:tcW w:w="472"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39.23</w:t>
            </w:r>
          </w:p>
        </w:tc>
        <w:tc>
          <w:tcPr>
            <w:tcW w:w="472" w:type="pct"/>
            <w:vAlign w:val="center"/>
          </w:tcPr>
          <w:p w:rsidR="00DF10CC" w:rsidRPr="00DF10CC" w:rsidRDefault="00DF10CC" w:rsidP="00DF10CC">
            <w:pPr>
              <w:jc w:val="center"/>
              <w:rPr>
                <w:rFonts w:ascii="Times New Roman" w:eastAsia="宋体" w:hAnsi="Times New Roman" w:cs="Times New Roman"/>
                <w:kern w:val="0"/>
                <w:sz w:val="20"/>
              </w:rPr>
            </w:pPr>
            <w:r w:rsidRPr="00DF10CC">
              <w:rPr>
                <w:rFonts w:ascii="Times New Roman" w:eastAsia="宋体" w:hAnsi="Times New Roman" w:cs="Times New Roman"/>
                <w:kern w:val="0"/>
                <w:sz w:val="20"/>
              </w:rPr>
              <w:t>40.23</w:t>
            </w:r>
          </w:p>
        </w:tc>
        <w:tc>
          <w:tcPr>
            <w:tcW w:w="472" w:type="pct"/>
            <w:vAlign w:val="center"/>
          </w:tcPr>
          <w:p w:rsidR="00DF10CC" w:rsidRPr="00DF10CC" w:rsidRDefault="00DF10CC" w:rsidP="00DF10CC">
            <w:pPr>
              <w:jc w:val="center"/>
              <w:rPr>
                <w:rFonts w:ascii="Times New Roman" w:eastAsia="宋体" w:hAnsi="Times New Roman" w:cs="Times New Roman"/>
                <w:kern w:val="0"/>
                <w:sz w:val="20"/>
              </w:rPr>
            </w:pPr>
            <w:r w:rsidRPr="00DF10CC">
              <w:rPr>
                <w:rFonts w:ascii="Times New Roman" w:eastAsia="宋体" w:hAnsi="Times New Roman" w:cs="Times New Roman"/>
                <w:kern w:val="0"/>
                <w:sz w:val="20"/>
              </w:rPr>
              <w:t>0.60</w:t>
            </w:r>
          </w:p>
        </w:tc>
        <w:tc>
          <w:tcPr>
            <w:tcW w:w="471" w:type="pct"/>
            <w:vAlign w:val="center"/>
          </w:tcPr>
          <w:p w:rsidR="00DF10CC" w:rsidRPr="00DF10CC" w:rsidRDefault="00DF10CC" w:rsidP="00DF10CC">
            <w:pPr>
              <w:jc w:val="center"/>
              <w:rPr>
                <w:rFonts w:ascii="Times New Roman" w:eastAsia="宋体" w:hAnsi="Times New Roman" w:cs="Times New Roman"/>
                <w:kern w:val="0"/>
                <w:sz w:val="20"/>
                <w:szCs w:val="21"/>
              </w:rPr>
            </w:pPr>
            <w:r w:rsidRPr="00DF10CC">
              <w:rPr>
                <w:rFonts w:ascii="Times New Roman" w:eastAsia="宋体" w:hAnsi="Times New Roman" w:cs="Times New Roman" w:hint="eastAsia"/>
                <w:kern w:val="0"/>
                <w:sz w:val="20"/>
                <w:szCs w:val="21"/>
              </w:rPr>
              <w:t>1.49</w:t>
            </w:r>
          </w:p>
        </w:tc>
      </w:tr>
    </w:tbl>
    <w:p w:rsidR="00635743" w:rsidRDefault="00635743" w:rsidP="00412404">
      <w:pPr>
        <w:autoSpaceDE w:val="0"/>
        <w:autoSpaceDN w:val="0"/>
        <w:adjustRightInd w:val="0"/>
        <w:spacing w:line="220" w:lineRule="exact"/>
        <w:jc w:val="center"/>
        <w:rPr>
          <w:rFonts w:ascii="仿宋" w:eastAsia="仿宋" w:hAnsi="仿宋" w:cs="仿宋"/>
          <w:sz w:val="28"/>
          <w:szCs w:val="28"/>
        </w:rPr>
      </w:pPr>
    </w:p>
    <w:p w:rsidR="00635743" w:rsidRPr="00412404" w:rsidRDefault="00412404" w:rsidP="004E310A">
      <w:pPr>
        <w:adjustRightInd w:val="0"/>
        <w:snapToGrid w:val="0"/>
        <w:spacing w:beforeLines="50" w:before="156" w:afterLines="50" w:after="156"/>
        <w:ind w:firstLineChars="200" w:firstLine="422"/>
        <w:jc w:val="center"/>
        <w:rPr>
          <w:rFonts w:ascii="Times New Roman" w:hAnsi="Times New Roman" w:cs="Times New Roman"/>
          <w:b/>
          <w:szCs w:val="21"/>
        </w:rPr>
      </w:pPr>
      <w:r w:rsidRPr="00412404">
        <w:rPr>
          <w:rFonts w:ascii="Times New Roman" w:hAnsi="Times New Roman" w:cs="Times New Roman"/>
          <w:b/>
          <w:szCs w:val="21"/>
        </w:rPr>
        <w:t>表</w:t>
      </w:r>
      <w:r w:rsidRPr="00412404">
        <w:rPr>
          <w:rFonts w:ascii="Times New Roman" w:hAnsi="Times New Roman" w:cs="Times New Roman" w:hint="eastAsia"/>
          <w:b/>
          <w:szCs w:val="21"/>
        </w:rPr>
        <w:t>5-</w:t>
      </w:r>
      <w:r w:rsidRPr="00412404">
        <w:rPr>
          <w:rFonts w:ascii="Times New Roman" w:hAnsi="Times New Roman" w:cs="Times New Roman"/>
          <w:b/>
          <w:szCs w:val="21"/>
        </w:rPr>
        <w:t>2</w:t>
      </w:r>
      <w:r>
        <w:rPr>
          <w:rFonts w:ascii="Times New Roman" w:hAnsi="Times New Roman" w:cs="Times New Roman"/>
          <w:b/>
          <w:szCs w:val="21"/>
        </w:rPr>
        <w:t xml:space="preserve">3 </w:t>
      </w:r>
      <w:r w:rsidR="00635743" w:rsidRPr="00412404">
        <w:rPr>
          <w:rFonts w:ascii="Times New Roman" w:hAnsi="Times New Roman" w:cs="Times New Roman"/>
          <w:b/>
          <w:szCs w:val="21"/>
        </w:rPr>
        <w:t>地表水样</w:t>
      </w:r>
      <w:r w:rsidRPr="00412404">
        <w:rPr>
          <w:rFonts w:ascii="Times New Roman" w:hAnsi="Times New Roman" w:cs="Times New Roman"/>
          <w:b/>
          <w:szCs w:val="21"/>
        </w:rPr>
        <w:t>加标</w:t>
      </w:r>
      <w:r w:rsidRPr="00412404">
        <w:rPr>
          <w:rFonts w:ascii="Times New Roman" w:hAnsi="Times New Roman" w:cs="Times New Roman" w:hint="eastAsia"/>
          <w:b/>
          <w:szCs w:val="21"/>
        </w:rPr>
        <w:t>高</w:t>
      </w:r>
      <w:r w:rsidRPr="00412404">
        <w:rPr>
          <w:rFonts w:ascii="Times New Roman" w:hAnsi="Times New Roman" w:cs="Times New Roman"/>
          <w:b/>
          <w:szCs w:val="21"/>
        </w:rPr>
        <w:t>浓度</w:t>
      </w:r>
      <w:r w:rsidR="00635743" w:rsidRPr="00412404">
        <w:rPr>
          <w:rFonts w:ascii="Times New Roman" w:hAnsi="Times New Roman" w:cs="Times New Roman"/>
          <w:b/>
          <w:szCs w:val="21"/>
        </w:rPr>
        <w:t>精密度测定结果</w:t>
      </w:r>
    </w:p>
    <w:tbl>
      <w:tblPr>
        <w:tblStyle w:val="12"/>
        <w:tblW w:w="8522" w:type="dxa"/>
        <w:tblLayout w:type="fixed"/>
        <w:tblLook w:val="04A0" w:firstRow="1" w:lastRow="0" w:firstColumn="1" w:lastColumn="0" w:noHBand="0" w:noVBand="1"/>
      </w:tblPr>
      <w:tblGrid>
        <w:gridCol w:w="1283"/>
        <w:gridCol w:w="805"/>
        <w:gridCol w:w="805"/>
        <w:gridCol w:w="805"/>
        <w:gridCol w:w="804"/>
        <w:gridCol w:w="804"/>
        <w:gridCol w:w="804"/>
        <w:gridCol w:w="804"/>
        <w:gridCol w:w="804"/>
        <w:gridCol w:w="804"/>
      </w:tblGrid>
      <w:tr w:rsidR="00230193" w:rsidRPr="00230193" w:rsidTr="00A27331">
        <w:trPr>
          <w:trHeight w:val="340"/>
        </w:trPr>
        <w:tc>
          <w:tcPr>
            <w:tcW w:w="1283" w:type="dxa"/>
            <w:vMerge w:val="restart"/>
            <w:vAlign w:val="center"/>
          </w:tcPr>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化合物</w:t>
            </w:r>
          </w:p>
        </w:tc>
        <w:tc>
          <w:tcPr>
            <w:tcW w:w="4827" w:type="dxa"/>
            <w:gridSpan w:val="6"/>
            <w:vAlign w:val="center"/>
          </w:tcPr>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测定值</w:t>
            </w:r>
            <w:r w:rsidRPr="00870CF5">
              <w:rPr>
                <w:rFonts w:ascii="Times New Roman" w:eastAsia="宋体" w:hAnsi="Times New Roman" w:cs="Times New Roman"/>
                <w:b/>
                <w:kern w:val="0"/>
                <w:szCs w:val="21"/>
              </w:rPr>
              <w:t>(μg/L)</w:t>
            </w:r>
          </w:p>
        </w:tc>
        <w:tc>
          <w:tcPr>
            <w:tcW w:w="804" w:type="dxa"/>
            <w:vMerge w:val="restart"/>
            <w:vAlign w:val="center"/>
          </w:tcPr>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平均值</w:t>
            </w:r>
          </w:p>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(μg/L)</w:t>
            </w:r>
          </w:p>
        </w:tc>
        <w:tc>
          <w:tcPr>
            <w:tcW w:w="804" w:type="dxa"/>
            <w:vMerge w:val="restart"/>
            <w:vAlign w:val="center"/>
          </w:tcPr>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标准偏差</w:t>
            </w:r>
            <w:r w:rsidRPr="00870CF5">
              <w:rPr>
                <w:rFonts w:ascii="Times New Roman" w:eastAsia="宋体" w:hAnsi="Times New Roman" w:cs="Times New Roman"/>
                <w:b/>
                <w:kern w:val="0"/>
                <w:szCs w:val="21"/>
              </w:rPr>
              <w:t>(μg/L)</w:t>
            </w:r>
          </w:p>
        </w:tc>
        <w:tc>
          <w:tcPr>
            <w:tcW w:w="804" w:type="dxa"/>
            <w:vMerge w:val="restart"/>
            <w:vAlign w:val="center"/>
          </w:tcPr>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变异系数</w:t>
            </w:r>
            <w:r w:rsidRPr="00870CF5">
              <w:rPr>
                <w:rFonts w:ascii="Times New Roman" w:eastAsia="宋体" w:hAnsi="Times New Roman" w:cs="Times New Roman"/>
                <w:b/>
                <w:kern w:val="0"/>
                <w:szCs w:val="21"/>
              </w:rPr>
              <w:t>(%)</w:t>
            </w:r>
          </w:p>
        </w:tc>
      </w:tr>
      <w:tr w:rsidR="00230193" w:rsidRPr="00230193" w:rsidTr="00A27331">
        <w:trPr>
          <w:trHeight w:val="340"/>
        </w:trPr>
        <w:tc>
          <w:tcPr>
            <w:tcW w:w="1283" w:type="dxa"/>
            <w:vMerge/>
            <w:vAlign w:val="center"/>
          </w:tcPr>
          <w:p w:rsidR="00230193" w:rsidRPr="00230193" w:rsidRDefault="00230193" w:rsidP="00230193">
            <w:pPr>
              <w:jc w:val="center"/>
              <w:rPr>
                <w:rFonts w:ascii="Times New Roman" w:eastAsia="宋体" w:hAnsi="Times New Roman" w:cs="Times New Roman"/>
                <w:kern w:val="0"/>
                <w:sz w:val="20"/>
                <w:szCs w:val="21"/>
              </w:rPr>
            </w:pPr>
          </w:p>
        </w:tc>
        <w:tc>
          <w:tcPr>
            <w:tcW w:w="805" w:type="dxa"/>
            <w:vAlign w:val="center"/>
          </w:tcPr>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1</w:t>
            </w:r>
          </w:p>
        </w:tc>
        <w:tc>
          <w:tcPr>
            <w:tcW w:w="805" w:type="dxa"/>
            <w:vAlign w:val="center"/>
          </w:tcPr>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2</w:t>
            </w:r>
          </w:p>
        </w:tc>
        <w:tc>
          <w:tcPr>
            <w:tcW w:w="805" w:type="dxa"/>
            <w:vAlign w:val="center"/>
          </w:tcPr>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3</w:t>
            </w:r>
          </w:p>
        </w:tc>
        <w:tc>
          <w:tcPr>
            <w:tcW w:w="804" w:type="dxa"/>
            <w:vAlign w:val="center"/>
          </w:tcPr>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4</w:t>
            </w:r>
          </w:p>
        </w:tc>
        <w:tc>
          <w:tcPr>
            <w:tcW w:w="804" w:type="dxa"/>
            <w:vAlign w:val="center"/>
          </w:tcPr>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5</w:t>
            </w:r>
          </w:p>
        </w:tc>
        <w:tc>
          <w:tcPr>
            <w:tcW w:w="804" w:type="dxa"/>
            <w:vAlign w:val="center"/>
          </w:tcPr>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6</w:t>
            </w:r>
          </w:p>
        </w:tc>
        <w:tc>
          <w:tcPr>
            <w:tcW w:w="804" w:type="dxa"/>
            <w:vMerge/>
            <w:vAlign w:val="center"/>
          </w:tcPr>
          <w:p w:rsidR="00230193" w:rsidRPr="00870CF5" w:rsidRDefault="00230193" w:rsidP="00230193">
            <w:pPr>
              <w:jc w:val="center"/>
              <w:rPr>
                <w:rFonts w:ascii="Times New Roman" w:eastAsia="宋体" w:hAnsi="Times New Roman" w:cs="Times New Roman"/>
                <w:b/>
                <w:kern w:val="0"/>
                <w:szCs w:val="21"/>
              </w:rPr>
            </w:pPr>
          </w:p>
        </w:tc>
        <w:tc>
          <w:tcPr>
            <w:tcW w:w="804" w:type="dxa"/>
            <w:vMerge/>
            <w:vAlign w:val="center"/>
          </w:tcPr>
          <w:p w:rsidR="00230193" w:rsidRPr="00870CF5" w:rsidRDefault="00230193" w:rsidP="00230193">
            <w:pPr>
              <w:jc w:val="center"/>
              <w:rPr>
                <w:rFonts w:ascii="Times New Roman" w:eastAsia="宋体" w:hAnsi="Times New Roman" w:cs="Times New Roman"/>
                <w:b/>
                <w:kern w:val="0"/>
                <w:szCs w:val="21"/>
              </w:rPr>
            </w:pPr>
          </w:p>
        </w:tc>
        <w:tc>
          <w:tcPr>
            <w:tcW w:w="804" w:type="dxa"/>
            <w:vMerge/>
            <w:vAlign w:val="center"/>
          </w:tcPr>
          <w:p w:rsidR="00230193" w:rsidRPr="00870CF5" w:rsidRDefault="00230193" w:rsidP="00230193">
            <w:pPr>
              <w:jc w:val="center"/>
              <w:rPr>
                <w:rFonts w:ascii="Times New Roman" w:eastAsia="宋体" w:hAnsi="Times New Roman" w:cs="Times New Roman"/>
                <w:b/>
                <w:kern w:val="0"/>
                <w:szCs w:val="21"/>
              </w:rPr>
            </w:pPr>
          </w:p>
        </w:tc>
      </w:tr>
      <w:tr w:rsidR="00230193" w:rsidRPr="00230193" w:rsidTr="00A27331">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α-</w:t>
            </w:r>
            <w:r w:rsidRPr="00230193">
              <w:rPr>
                <w:rFonts w:ascii="Times New Roman" w:eastAsia="宋体" w:hAnsi="Times New Roman" w:cs="Times New Roman"/>
                <w:kern w:val="0"/>
                <w:sz w:val="20"/>
                <w:szCs w:val="21"/>
              </w:rPr>
              <w:t>六六六</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71.91</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71.52</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72.12</w:t>
            </w:r>
          </w:p>
        </w:tc>
        <w:tc>
          <w:tcPr>
            <w:tcW w:w="804" w:type="dxa"/>
            <w:vAlign w:val="center"/>
          </w:tcPr>
          <w:p w:rsidR="00230193" w:rsidRPr="00230193" w:rsidRDefault="00230193" w:rsidP="00230193">
            <w:pP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71.34</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70.80</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71.58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71.54</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0.46</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0.64</w:t>
            </w:r>
          </w:p>
        </w:tc>
      </w:tr>
      <w:tr w:rsidR="00230193" w:rsidRPr="00230193" w:rsidTr="00A27331">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六氯苯</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73.12</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72.82</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73.42</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72.90</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72.32</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 xml:space="preserve">73.10                                                                                                                                                                                                                                                                                                                                                                                                                                                                                                                                                                                                                                            </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72.45</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0.37</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0.51</w:t>
            </w:r>
          </w:p>
        </w:tc>
      </w:tr>
      <w:tr w:rsidR="00230193" w:rsidRPr="00230193" w:rsidTr="00A27331">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β-</w:t>
            </w:r>
            <w:r w:rsidRPr="00230193">
              <w:rPr>
                <w:rFonts w:ascii="Times New Roman" w:eastAsia="宋体" w:hAnsi="Times New Roman" w:cs="Times New Roman"/>
                <w:kern w:val="0"/>
                <w:sz w:val="20"/>
                <w:szCs w:val="21"/>
              </w:rPr>
              <w:t>六六六</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71.85</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71.65</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72.68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71.34</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70.92</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71.69</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71.69</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0.59</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0.82</w:t>
            </w:r>
          </w:p>
        </w:tc>
      </w:tr>
      <w:tr w:rsidR="00230193" w:rsidRPr="00230193" w:rsidTr="00A27331">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γ-</w:t>
            </w:r>
            <w:r w:rsidRPr="00230193">
              <w:rPr>
                <w:rFonts w:ascii="Times New Roman" w:eastAsia="宋体" w:hAnsi="Times New Roman" w:cs="Times New Roman"/>
                <w:kern w:val="0"/>
                <w:sz w:val="20"/>
                <w:szCs w:val="21"/>
              </w:rPr>
              <w:t>六六六</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71.89</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71.50</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72.38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71.34</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70.80</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71.58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71.58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0.53</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0.74</w:t>
            </w:r>
          </w:p>
        </w:tc>
      </w:tr>
      <w:tr w:rsidR="00230193" w:rsidRPr="00230193" w:rsidTr="00A27331">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七氯</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72.04</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71.37</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72.13</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71.18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71.11</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71.93</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71.43</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0.46</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0.64</w:t>
            </w:r>
          </w:p>
        </w:tc>
      </w:tr>
      <w:tr w:rsidR="00230193" w:rsidRPr="00230193" w:rsidTr="00A27331">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艾氏剂</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72.68</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72.84</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72.00</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71.07</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71.80</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71.16</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71.92</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0.74</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1.03</w:t>
            </w:r>
          </w:p>
        </w:tc>
      </w:tr>
      <w:tr w:rsidR="00230193" w:rsidRPr="00230193" w:rsidTr="00A27331">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环氧七氯</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73.15</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72.66</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73.75</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72.79</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71.91</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72.87</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72.85</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0.60</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0.82</w:t>
            </w:r>
          </w:p>
        </w:tc>
      </w:tr>
      <w:tr w:rsidR="00230193" w:rsidRPr="00230193" w:rsidTr="00A27331">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硫丹</w:t>
            </w:r>
            <w:r w:rsidRPr="00230193">
              <w:rPr>
                <w:rFonts w:ascii="Times New Roman" w:eastAsia="宋体" w:hAnsi="Times New Roman" w:cs="Times New Roman"/>
                <w:kern w:val="0"/>
                <w:sz w:val="20"/>
                <w:szCs w:val="21"/>
              </w:rPr>
              <w:t>-Ⅰ</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71.79</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71.69</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72.81</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71.19</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71.59</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71.98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71.84</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0.54</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0.75</w:t>
            </w:r>
          </w:p>
        </w:tc>
      </w:tr>
      <w:tr w:rsidR="00230193" w:rsidRPr="00230193" w:rsidTr="00A27331">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p-p’-DDE</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72.33</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72.21</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73.02</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71.82</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70.12</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72.15</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71.94</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0.97</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1.35</w:t>
            </w:r>
          </w:p>
        </w:tc>
      </w:tr>
      <w:tr w:rsidR="00230193" w:rsidRPr="00230193" w:rsidTr="00A27331">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狄试剂</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71.45</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71.95</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72.79</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71.42</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70.65</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71.97</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71.70</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0.72</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1.00</w:t>
            </w:r>
          </w:p>
        </w:tc>
      </w:tr>
      <w:tr w:rsidR="00230193" w:rsidRPr="00230193" w:rsidTr="00A27331">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异狄试剂</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70.86</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70.56</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71.58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70.11</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69.71</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70.41</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70.54</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0.64</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0.91</w:t>
            </w:r>
          </w:p>
        </w:tc>
      </w:tr>
      <w:tr w:rsidR="00230193" w:rsidRPr="00230193" w:rsidTr="00A27331">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硫丹</w:t>
            </w:r>
            <w:r w:rsidRPr="00230193">
              <w:rPr>
                <w:rFonts w:ascii="Times New Roman" w:eastAsia="宋体" w:hAnsi="Times New Roman" w:cs="Times New Roman"/>
                <w:kern w:val="0"/>
                <w:sz w:val="20"/>
                <w:szCs w:val="21"/>
              </w:rPr>
              <w:t>-Ⅱ</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72.29</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72.07</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72.76</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71.67</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71.31</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72.04</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72.02</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0.50</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0.69</w:t>
            </w:r>
          </w:p>
        </w:tc>
      </w:tr>
      <w:tr w:rsidR="00230193" w:rsidRPr="00230193" w:rsidTr="00A27331">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p-p’-DDD</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72.26</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72.19</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72.99</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71.82</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71.45</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72.12</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72.14</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0.51</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0.71</w:t>
            </w:r>
          </w:p>
        </w:tc>
      </w:tr>
      <w:tr w:rsidR="00230193" w:rsidRPr="00230193" w:rsidTr="00A27331">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o-p’-DDT</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71.69</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71.85</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72.67</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71.53</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71.14</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71.78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71.78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0.50</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0.70</w:t>
            </w:r>
          </w:p>
        </w:tc>
      </w:tr>
      <w:tr w:rsidR="00230193" w:rsidRPr="00230193" w:rsidTr="00A27331">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p-p’-DDT</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71.66</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71.43</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72.36</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71.09</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71.13</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71.73</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71.57</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0.47</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0.66</w:t>
            </w:r>
          </w:p>
        </w:tc>
      </w:tr>
      <w:tr w:rsidR="00230193" w:rsidRPr="00230193" w:rsidTr="00A27331">
        <w:trPr>
          <w:trHeight w:val="340"/>
        </w:trPr>
        <w:tc>
          <w:tcPr>
            <w:tcW w:w="1283" w:type="dxa"/>
            <w:vAlign w:val="center"/>
          </w:tcPr>
          <w:p w:rsidR="00230193" w:rsidRPr="00230193" w:rsidRDefault="00230193" w:rsidP="00230193">
            <w:pPr>
              <w:spacing w:line="220" w:lineRule="exact"/>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甲氧</w:t>
            </w:r>
          </w:p>
          <w:p w:rsidR="00230193" w:rsidRPr="00230193" w:rsidRDefault="00230193" w:rsidP="00230193">
            <w:pPr>
              <w:spacing w:line="220" w:lineRule="exact"/>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滴滴涕</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73.21</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72.79</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72.66</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72.61</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71.51</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72.57</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72.56</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0.56</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0.77</w:t>
            </w:r>
          </w:p>
        </w:tc>
      </w:tr>
    </w:tbl>
    <w:p w:rsidR="00230193" w:rsidRDefault="00230193" w:rsidP="00412404">
      <w:pPr>
        <w:autoSpaceDE w:val="0"/>
        <w:autoSpaceDN w:val="0"/>
        <w:adjustRightInd w:val="0"/>
        <w:spacing w:line="220" w:lineRule="exact"/>
        <w:jc w:val="center"/>
        <w:rPr>
          <w:rFonts w:ascii="仿宋" w:eastAsia="仿宋" w:hAnsi="仿宋" w:cs="仿宋"/>
          <w:sz w:val="28"/>
          <w:szCs w:val="28"/>
        </w:rPr>
      </w:pPr>
    </w:p>
    <w:p w:rsidR="00635743" w:rsidRPr="00412404" w:rsidRDefault="00412404" w:rsidP="004E310A">
      <w:pPr>
        <w:adjustRightInd w:val="0"/>
        <w:snapToGrid w:val="0"/>
        <w:spacing w:beforeLines="50" w:before="156" w:afterLines="50" w:after="156"/>
        <w:ind w:firstLineChars="200" w:firstLine="422"/>
        <w:jc w:val="center"/>
        <w:rPr>
          <w:rFonts w:ascii="Times New Roman" w:hAnsi="Times New Roman" w:cs="Times New Roman"/>
          <w:b/>
          <w:szCs w:val="21"/>
        </w:rPr>
      </w:pPr>
      <w:r w:rsidRPr="00412404">
        <w:rPr>
          <w:rFonts w:ascii="Times New Roman" w:hAnsi="Times New Roman" w:cs="Times New Roman"/>
          <w:b/>
          <w:szCs w:val="21"/>
        </w:rPr>
        <w:t>表</w:t>
      </w:r>
      <w:r w:rsidRPr="00412404">
        <w:rPr>
          <w:rFonts w:ascii="Times New Roman" w:hAnsi="Times New Roman" w:cs="Times New Roman" w:hint="eastAsia"/>
          <w:b/>
          <w:szCs w:val="21"/>
        </w:rPr>
        <w:t>5-</w:t>
      </w:r>
      <w:r w:rsidRPr="00412404">
        <w:rPr>
          <w:rFonts w:ascii="Times New Roman" w:hAnsi="Times New Roman" w:cs="Times New Roman"/>
          <w:b/>
          <w:szCs w:val="21"/>
        </w:rPr>
        <w:t>2</w:t>
      </w:r>
      <w:r>
        <w:rPr>
          <w:rFonts w:ascii="Times New Roman" w:hAnsi="Times New Roman" w:cs="Times New Roman"/>
          <w:b/>
          <w:szCs w:val="21"/>
        </w:rPr>
        <w:t xml:space="preserve">4 </w:t>
      </w:r>
      <w:r w:rsidR="00635743" w:rsidRPr="00412404">
        <w:rPr>
          <w:rFonts w:ascii="Times New Roman" w:hAnsi="Times New Roman" w:cs="Times New Roman"/>
          <w:b/>
          <w:szCs w:val="21"/>
        </w:rPr>
        <w:t>地</w:t>
      </w:r>
      <w:r w:rsidR="00635743" w:rsidRPr="00412404">
        <w:rPr>
          <w:rFonts w:ascii="Times New Roman" w:hAnsi="Times New Roman" w:cs="Times New Roman" w:hint="eastAsia"/>
          <w:b/>
          <w:szCs w:val="21"/>
        </w:rPr>
        <w:t>下</w:t>
      </w:r>
      <w:r w:rsidR="00635743" w:rsidRPr="00412404">
        <w:rPr>
          <w:rFonts w:ascii="Times New Roman" w:hAnsi="Times New Roman" w:cs="Times New Roman"/>
          <w:b/>
          <w:szCs w:val="21"/>
        </w:rPr>
        <w:t>水样</w:t>
      </w:r>
      <w:r w:rsidRPr="00412404">
        <w:rPr>
          <w:rFonts w:ascii="Times New Roman" w:hAnsi="Times New Roman" w:cs="Times New Roman"/>
          <w:b/>
          <w:szCs w:val="21"/>
        </w:rPr>
        <w:t>加标低浓度</w:t>
      </w:r>
      <w:r w:rsidR="00635743" w:rsidRPr="00412404">
        <w:rPr>
          <w:rFonts w:ascii="Times New Roman" w:hAnsi="Times New Roman" w:cs="Times New Roman"/>
          <w:b/>
          <w:szCs w:val="21"/>
        </w:rPr>
        <w:t>精密度测定结果</w:t>
      </w:r>
    </w:p>
    <w:tbl>
      <w:tblPr>
        <w:tblStyle w:val="13"/>
        <w:tblW w:w="5000" w:type="pct"/>
        <w:tblLook w:val="04A0" w:firstRow="1" w:lastRow="0" w:firstColumn="1" w:lastColumn="0" w:noHBand="0" w:noVBand="1"/>
      </w:tblPr>
      <w:tblGrid>
        <w:gridCol w:w="1250"/>
        <w:gridCol w:w="784"/>
        <w:gridCol w:w="783"/>
        <w:gridCol w:w="783"/>
        <w:gridCol w:w="783"/>
        <w:gridCol w:w="783"/>
        <w:gridCol w:w="783"/>
        <w:gridCol w:w="783"/>
        <w:gridCol w:w="783"/>
        <w:gridCol w:w="781"/>
      </w:tblGrid>
      <w:tr w:rsidR="00230193" w:rsidRPr="00230193" w:rsidTr="00915953">
        <w:trPr>
          <w:trHeight w:val="340"/>
        </w:trPr>
        <w:tc>
          <w:tcPr>
            <w:tcW w:w="753" w:type="pct"/>
            <w:vMerge w:val="restart"/>
            <w:vAlign w:val="center"/>
          </w:tcPr>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化合物</w:t>
            </w:r>
          </w:p>
        </w:tc>
        <w:tc>
          <w:tcPr>
            <w:tcW w:w="2832" w:type="pct"/>
            <w:gridSpan w:val="6"/>
            <w:vAlign w:val="center"/>
          </w:tcPr>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测定值</w:t>
            </w:r>
            <w:r w:rsidRPr="00870CF5">
              <w:rPr>
                <w:rFonts w:ascii="Times New Roman" w:eastAsia="宋体" w:hAnsi="Times New Roman" w:cs="Times New Roman"/>
                <w:b/>
                <w:kern w:val="0"/>
                <w:szCs w:val="21"/>
              </w:rPr>
              <w:t>(μg/L)</w:t>
            </w:r>
          </w:p>
        </w:tc>
        <w:tc>
          <w:tcPr>
            <w:tcW w:w="472" w:type="pct"/>
            <w:vMerge w:val="restart"/>
            <w:vAlign w:val="center"/>
          </w:tcPr>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平均值</w:t>
            </w:r>
          </w:p>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(μg/L)</w:t>
            </w:r>
          </w:p>
        </w:tc>
        <w:tc>
          <w:tcPr>
            <w:tcW w:w="472" w:type="pct"/>
            <w:vMerge w:val="restart"/>
            <w:vAlign w:val="center"/>
          </w:tcPr>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标准偏差</w:t>
            </w:r>
            <w:r w:rsidRPr="00870CF5">
              <w:rPr>
                <w:rFonts w:ascii="Times New Roman" w:eastAsia="宋体" w:hAnsi="Times New Roman" w:cs="Times New Roman"/>
                <w:b/>
                <w:kern w:val="0"/>
                <w:szCs w:val="21"/>
              </w:rPr>
              <w:t>(μg/L)</w:t>
            </w:r>
          </w:p>
        </w:tc>
        <w:tc>
          <w:tcPr>
            <w:tcW w:w="472" w:type="pct"/>
            <w:vMerge w:val="restart"/>
            <w:vAlign w:val="center"/>
          </w:tcPr>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变异系数</w:t>
            </w:r>
            <w:r w:rsidRPr="00870CF5">
              <w:rPr>
                <w:rFonts w:ascii="Times New Roman" w:eastAsia="宋体" w:hAnsi="Times New Roman" w:cs="Times New Roman"/>
                <w:b/>
                <w:kern w:val="0"/>
                <w:szCs w:val="21"/>
              </w:rPr>
              <w:t>(%)</w:t>
            </w:r>
          </w:p>
        </w:tc>
      </w:tr>
      <w:tr w:rsidR="00230193" w:rsidRPr="00230193" w:rsidTr="00915953">
        <w:trPr>
          <w:trHeight w:val="340"/>
        </w:trPr>
        <w:tc>
          <w:tcPr>
            <w:tcW w:w="753" w:type="pct"/>
            <w:vMerge/>
            <w:vAlign w:val="center"/>
          </w:tcPr>
          <w:p w:rsidR="00230193" w:rsidRPr="00230193" w:rsidRDefault="00230193" w:rsidP="00230193">
            <w:pPr>
              <w:jc w:val="center"/>
              <w:rPr>
                <w:rFonts w:ascii="Times New Roman" w:eastAsia="宋体" w:hAnsi="Times New Roman" w:cs="Times New Roman"/>
                <w:kern w:val="0"/>
                <w:sz w:val="20"/>
                <w:szCs w:val="21"/>
              </w:rPr>
            </w:pPr>
          </w:p>
        </w:tc>
        <w:tc>
          <w:tcPr>
            <w:tcW w:w="472" w:type="pct"/>
            <w:vAlign w:val="center"/>
          </w:tcPr>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1</w:t>
            </w:r>
          </w:p>
        </w:tc>
        <w:tc>
          <w:tcPr>
            <w:tcW w:w="472" w:type="pct"/>
            <w:vAlign w:val="center"/>
          </w:tcPr>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2</w:t>
            </w:r>
          </w:p>
        </w:tc>
        <w:tc>
          <w:tcPr>
            <w:tcW w:w="472" w:type="pct"/>
            <w:vAlign w:val="center"/>
          </w:tcPr>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3</w:t>
            </w:r>
          </w:p>
        </w:tc>
        <w:tc>
          <w:tcPr>
            <w:tcW w:w="472" w:type="pct"/>
            <w:vAlign w:val="center"/>
          </w:tcPr>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4</w:t>
            </w:r>
          </w:p>
        </w:tc>
        <w:tc>
          <w:tcPr>
            <w:tcW w:w="472" w:type="pct"/>
            <w:vAlign w:val="center"/>
          </w:tcPr>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5</w:t>
            </w:r>
          </w:p>
        </w:tc>
        <w:tc>
          <w:tcPr>
            <w:tcW w:w="472" w:type="pct"/>
            <w:vAlign w:val="center"/>
          </w:tcPr>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6</w:t>
            </w:r>
          </w:p>
        </w:tc>
        <w:tc>
          <w:tcPr>
            <w:tcW w:w="472" w:type="pct"/>
            <w:vMerge/>
            <w:vAlign w:val="center"/>
          </w:tcPr>
          <w:p w:rsidR="00230193" w:rsidRPr="00870CF5" w:rsidRDefault="00230193" w:rsidP="00230193">
            <w:pPr>
              <w:jc w:val="center"/>
              <w:rPr>
                <w:rFonts w:ascii="Times New Roman" w:eastAsia="宋体" w:hAnsi="Times New Roman" w:cs="Times New Roman"/>
                <w:b/>
                <w:kern w:val="0"/>
                <w:szCs w:val="21"/>
              </w:rPr>
            </w:pPr>
          </w:p>
        </w:tc>
        <w:tc>
          <w:tcPr>
            <w:tcW w:w="472" w:type="pct"/>
            <w:vMerge/>
            <w:vAlign w:val="center"/>
          </w:tcPr>
          <w:p w:rsidR="00230193" w:rsidRPr="00870CF5" w:rsidRDefault="00230193" w:rsidP="00230193">
            <w:pPr>
              <w:jc w:val="center"/>
              <w:rPr>
                <w:rFonts w:ascii="Times New Roman" w:eastAsia="宋体" w:hAnsi="Times New Roman" w:cs="Times New Roman"/>
                <w:b/>
                <w:kern w:val="0"/>
                <w:szCs w:val="21"/>
              </w:rPr>
            </w:pPr>
          </w:p>
        </w:tc>
        <w:tc>
          <w:tcPr>
            <w:tcW w:w="472" w:type="pct"/>
            <w:vMerge/>
            <w:vAlign w:val="center"/>
          </w:tcPr>
          <w:p w:rsidR="00230193" w:rsidRPr="00870CF5" w:rsidRDefault="00230193" w:rsidP="00230193">
            <w:pPr>
              <w:jc w:val="center"/>
              <w:rPr>
                <w:rFonts w:ascii="Times New Roman" w:eastAsia="宋体" w:hAnsi="Times New Roman" w:cs="Times New Roman"/>
                <w:b/>
                <w:kern w:val="0"/>
                <w:szCs w:val="21"/>
              </w:rPr>
            </w:pPr>
          </w:p>
        </w:tc>
      </w:tr>
      <w:tr w:rsidR="00230193" w:rsidRPr="00230193" w:rsidTr="00915953">
        <w:trPr>
          <w:trHeight w:val="340"/>
        </w:trPr>
        <w:tc>
          <w:tcPr>
            <w:tcW w:w="753"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α-</w:t>
            </w:r>
            <w:r w:rsidRPr="00230193">
              <w:rPr>
                <w:rFonts w:ascii="Times New Roman" w:eastAsia="宋体" w:hAnsi="Times New Roman" w:cs="Times New Roman"/>
                <w:kern w:val="0"/>
                <w:sz w:val="20"/>
                <w:szCs w:val="21"/>
              </w:rPr>
              <w:t>六六六</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3.60</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3.66</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3.52</w:t>
            </w:r>
          </w:p>
        </w:tc>
        <w:tc>
          <w:tcPr>
            <w:tcW w:w="472" w:type="pct"/>
            <w:vAlign w:val="center"/>
          </w:tcPr>
          <w:p w:rsidR="00230193" w:rsidRPr="00230193" w:rsidRDefault="00230193" w:rsidP="00230193">
            <w:pP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3.59</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3.50</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3.56</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3.57</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0.06</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1.68</w:t>
            </w:r>
          </w:p>
        </w:tc>
      </w:tr>
      <w:tr w:rsidR="00230193" w:rsidRPr="00230193" w:rsidTr="00915953">
        <w:trPr>
          <w:trHeight w:val="340"/>
        </w:trPr>
        <w:tc>
          <w:tcPr>
            <w:tcW w:w="753"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六氯苯</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3.63</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3.90</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3.57</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3.81</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3.56</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3.65</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3.69</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0.14</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3.79</w:t>
            </w:r>
          </w:p>
        </w:tc>
      </w:tr>
      <w:tr w:rsidR="00230193" w:rsidRPr="00230193" w:rsidTr="00915953">
        <w:trPr>
          <w:trHeight w:val="340"/>
        </w:trPr>
        <w:tc>
          <w:tcPr>
            <w:tcW w:w="753"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β-</w:t>
            </w:r>
            <w:r w:rsidRPr="00230193">
              <w:rPr>
                <w:rFonts w:ascii="Times New Roman" w:eastAsia="宋体" w:hAnsi="Times New Roman" w:cs="Times New Roman"/>
                <w:kern w:val="0"/>
                <w:sz w:val="20"/>
                <w:szCs w:val="21"/>
              </w:rPr>
              <w:t>六六六</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3.76</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3.61</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3.47</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3.85</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3.80</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3.52</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3.67</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0.16</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4.36</w:t>
            </w:r>
          </w:p>
        </w:tc>
      </w:tr>
      <w:tr w:rsidR="00230193" w:rsidRPr="00230193" w:rsidTr="00915953">
        <w:trPr>
          <w:trHeight w:val="340"/>
        </w:trPr>
        <w:tc>
          <w:tcPr>
            <w:tcW w:w="753"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γ-</w:t>
            </w:r>
            <w:r w:rsidRPr="00230193">
              <w:rPr>
                <w:rFonts w:ascii="Times New Roman" w:eastAsia="宋体" w:hAnsi="Times New Roman" w:cs="Times New Roman"/>
                <w:kern w:val="0"/>
                <w:sz w:val="20"/>
                <w:szCs w:val="21"/>
              </w:rPr>
              <w:t>六六六</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3.66</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3.74</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3.62</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3.86</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3.76</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3.71</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3.72</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0.84</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2.26</w:t>
            </w:r>
          </w:p>
        </w:tc>
      </w:tr>
      <w:tr w:rsidR="00230193" w:rsidRPr="00230193" w:rsidTr="00915953">
        <w:trPr>
          <w:trHeight w:val="340"/>
        </w:trPr>
        <w:tc>
          <w:tcPr>
            <w:tcW w:w="753"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七氯</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3.83</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4.44</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4.73</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3.74</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4.55</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4.08</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4.23</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0.40</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9.40</w:t>
            </w:r>
          </w:p>
        </w:tc>
      </w:tr>
      <w:tr w:rsidR="00230193" w:rsidRPr="00230193" w:rsidTr="00915953">
        <w:trPr>
          <w:trHeight w:val="340"/>
        </w:trPr>
        <w:tc>
          <w:tcPr>
            <w:tcW w:w="753"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艾氏剂</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3.26</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3.27</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3.79</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3.80</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3.22</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3.79</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3.52</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0.30</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8.52</w:t>
            </w:r>
          </w:p>
        </w:tc>
      </w:tr>
      <w:tr w:rsidR="00230193" w:rsidRPr="00230193" w:rsidTr="00915953">
        <w:trPr>
          <w:trHeight w:val="340"/>
        </w:trPr>
        <w:tc>
          <w:tcPr>
            <w:tcW w:w="753"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环氧七氯</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3.85</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3.82</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3.50</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3.66</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3.60</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3.50</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3.66</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0.15</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4.10</w:t>
            </w:r>
          </w:p>
        </w:tc>
      </w:tr>
      <w:tr w:rsidR="00230193" w:rsidRPr="00230193" w:rsidTr="00915953">
        <w:trPr>
          <w:trHeight w:val="340"/>
        </w:trPr>
        <w:tc>
          <w:tcPr>
            <w:tcW w:w="753"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lastRenderedPageBreak/>
              <w:t>硫丹</w:t>
            </w:r>
            <w:r w:rsidRPr="00230193">
              <w:rPr>
                <w:rFonts w:ascii="Times New Roman" w:eastAsia="宋体" w:hAnsi="Times New Roman" w:cs="Times New Roman"/>
                <w:kern w:val="0"/>
                <w:sz w:val="20"/>
                <w:szCs w:val="21"/>
              </w:rPr>
              <w:t>-Ⅰ</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3.68</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3.67</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3.69</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3.38</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3.34</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3.76</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3.59</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0.18</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5.01</w:t>
            </w:r>
          </w:p>
        </w:tc>
      </w:tr>
      <w:tr w:rsidR="00230193" w:rsidRPr="00230193" w:rsidTr="00915953">
        <w:trPr>
          <w:trHeight w:val="340"/>
        </w:trPr>
        <w:tc>
          <w:tcPr>
            <w:tcW w:w="753"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p-p’-DDE</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3.92</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3.68</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3.72</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3.74</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3.52</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3.58</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3.69</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0.14</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3.79</w:t>
            </w:r>
          </w:p>
        </w:tc>
      </w:tr>
      <w:tr w:rsidR="00230193" w:rsidRPr="00230193" w:rsidTr="00915953">
        <w:trPr>
          <w:trHeight w:val="340"/>
        </w:trPr>
        <w:tc>
          <w:tcPr>
            <w:tcW w:w="753"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狄试剂</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3.88</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3.58</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3.72</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3.75</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3.28</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3.65</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3.64</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0.20</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5.49</w:t>
            </w:r>
          </w:p>
        </w:tc>
      </w:tr>
      <w:tr w:rsidR="00230193" w:rsidRPr="00230193" w:rsidTr="00915953">
        <w:trPr>
          <w:trHeight w:val="340"/>
        </w:trPr>
        <w:tc>
          <w:tcPr>
            <w:tcW w:w="753"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异狄试剂</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3.62</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3.74</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3.58</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3.70</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3.42</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3.58</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3.61</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0.11</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3.05</w:t>
            </w:r>
          </w:p>
        </w:tc>
      </w:tr>
      <w:tr w:rsidR="00230193" w:rsidRPr="00230193" w:rsidTr="00915953">
        <w:trPr>
          <w:trHeight w:val="340"/>
        </w:trPr>
        <w:tc>
          <w:tcPr>
            <w:tcW w:w="753"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硫丹</w:t>
            </w:r>
            <w:r w:rsidRPr="00230193">
              <w:rPr>
                <w:rFonts w:ascii="Times New Roman" w:eastAsia="宋体" w:hAnsi="Times New Roman" w:cs="Times New Roman"/>
                <w:kern w:val="0"/>
                <w:sz w:val="20"/>
                <w:szCs w:val="21"/>
              </w:rPr>
              <w:t>-Ⅱ</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3.72</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3.56</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3.53</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3.68</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3.61</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3.62</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0.07</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1.93</w:t>
            </w:r>
          </w:p>
        </w:tc>
      </w:tr>
      <w:tr w:rsidR="00230193" w:rsidRPr="00230193" w:rsidTr="00915953">
        <w:trPr>
          <w:trHeight w:val="340"/>
        </w:trPr>
        <w:tc>
          <w:tcPr>
            <w:tcW w:w="753"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p-p’-DDD</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3.68</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3.60</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3.52</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3.76</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3.78</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3.66</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0.10</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2.73</w:t>
            </w:r>
          </w:p>
        </w:tc>
      </w:tr>
      <w:tr w:rsidR="00230193" w:rsidRPr="00230193" w:rsidTr="00915953">
        <w:trPr>
          <w:trHeight w:val="340"/>
        </w:trPr>
        <w:tc>
          <w:tcPr>
            <w:tcW w:w="753"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o-p’-DDT</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3.72</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3.63</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3.51</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3.74</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3.59</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3.68</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3.64</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0.09</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2.47</w:t>
            </w:r>
          </w:p>
        </w:tc>
      </w:tr>
      <w:tr w:rsidR="00230193" w:rsidRPr="00230193" w:rsidTr="00915953">
        <w:trPr>
          <w:trHeight w:val="340"/>
        </w:trPr>
        <w:tc>
          <w:tcPr>
            <w:tcW w:w="753"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p-p’-DDT</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3.73</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3.65</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3.56</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3.82</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3.73</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3.72</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3.70</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0.09</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2.43</w:t>
            </w:r>
          </w:p>
        </w:tc>
      </w:tr>
      <w:tr w:rsidR="00230193" w:rsidRPr="00230193" w:rsidTr="00915953">
        <w:trPr>
          <w:trHeight w:val="340"/>
        </w:trPr>
        <w:tc>
          <w:tcPr>
            <w:tcW w:w="753" w:type="pct"/>
            <w:vAlign w:val="center"/>
          </w:tcPr>
          <w:p w:rsidR="00230193" w:rsidRPr="00230193" w:rsidRDefault="00230193" w:rsidP="00230193">
            <w:pPr>
              <w:spacing w:line="220" w:lineRule="exact"/>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甲氧</w:t>
            </w:r>
          </w:p>
          <w:p w:rsidR="00230193" w:rsidRPr="00230193" w:rsidRDefault="00230193" w:rsidP="00230193">
            <w:pPr>
              <w:spacing w:line="220" w:lineRule="exact"/>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滴滴涕</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3.25</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3.53</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4.25</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3.95</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3.74</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3.52</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3.71</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0.36</w:t>
            </w:r>
          </w:p>
        </w:tc>
        <w:tc>
          <w:tcPr>
            <w:tcW w:w="472" w:type="pct"/>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9.70</w:t>
            </w:r>
          </w:p>
        </w:tc>
      </w:tr>
    </w:tbl>
    <w:p w:rsidR="00230193" w:rsidRDefault="00230193" w:rsidP="00412404">
      <w:pPr>
        <w:autoSpaceDE w:val="0"/>
        <w:autoSpaceDN w:val="0"/>
        <w:adjustRightInd w:val="0"/>
        <w:spacing w:line="220" w:lineRule="exact"/>
        <w:jc w:val="center"/>
        <w:rPr>
          <w:rFonts w:ascii="仿宋" w:eastAsia="仿宋" w:hAnsi="仿宋" w:cs="仿宋"/>
          <w:sz w:val="28"/>
          <w:szCs w:val="28"/>
        </w:rPr>
      </w:pPr>
    </w:p>
    <w:p w:rsidR="00635743" w:rsidRPr="00412404" w:rsidRDefault="00412404" w:rsidP="004E310A">
      <w:pPr>
        <w:adjustRightInd w:val="0"/>
        <w:snapToGrid w:val="0"/>
        <w:spacing w:beforeLines="50" w:before="156" w:afterLines="50" w:after="156"/>
        <w:ind w:firstLineChars="200" w:firstLine="422"/>
        <w:jc w:val="center"/>
        <w:rPr>
          <w:rFonts w:ascii="Times New Roman" w:hAnsi="Times New Roman" w:cs="Times New Roman"/>
          <w:b/>
          <w:szCs w:val="21"/>
        </w:rPr>
      </w:pPr>
      <w:r w:rsidRPr="00412404">
        <w:rPr>
          <w:rFonts w:ascii="Times New Roman" w:hAnsi="Times New Roman" w:cs="Times New Roman"/>
          <w:b/>
          <w:szCs w:val="21"/>
        </w:rPr>
        <w:t>表</w:t>
      </w:r>
      <w:r w:rsidRPr="00412404">
        <w:rPr>
          <w:rFonts w:ascii="Times New Roman" w:hAnsi="Times New Roman" w:cs="Times New Roman" w:hint="eastAsia"/>
          <w:b/>
          <w:szCs w:val="21"/>
        </w:rPr>
        <w:t>5-</w:t>
      </w:r>
      <w:r w:rsidRPr="00412404">
        <w:rPr>
          <w:rFonts w:ascii="Times New Roman" w:hAnsi="Times New Roman" w:cs="Times New Roman"/>
          <w:b/>
          <w:szCs w:val="21"/>
        </w:rPr>
        <w:t>2</w:t>
      </w:r>
      <w:r>
        <w:rPr>
          <w:rFonts w:ascii="Times New Roman" w:hAnsi="Times New Roman" w:cs="Times New Roman"/>
          <w:b/>
          <w:szCs w:val="21"/>
        </w:rPr>
        <w:t xml:space="preserve">5 </w:t>
      </w:r>
      <w:r w:rsidR="00635743" w:rsidRPr="00412404">
        <w:rPr>
          <w:rFonts w:ascii="Times New Roman" w:hAnsi="Times New Roman" w:cs="Times New Roman"/>
          <w:b/>
          <w:szCs w:val="21"/>
        </w:rPr>
        <w:t>地下水</w:t>
      </w:r>
      <w:r w:rsidR="005C149E">
        <w:rPr>
          <w:rFonts w:ascii="Times New Roman" w:hAnsi="Times New Roman" w:cs="Times New Roman"/>
          <w:b/>
          <w:szCs w:val="21"/>
        </w:rPr>
        <w:t>样</w:t>
      </w:r>
      <w:r w:rsidRPr="00412404">
        <w:rPr>
          <w:rFonts w:ascii="Times New Roman" w:hAnsi="Times New Roman" w:cs="Times New Roman"/>
          <w:b/>
          <w:szCs w:val="21"/>
        </w:rPr>
        <w:t>加标</w:t>
      </w:r>
      <w:r w:rsidRPr="00412404">
        <w:rPr>
          <w:rFonts w:ascii="Times New Roman" w:hAnsi="Times New Roman" w:cs="Times New Roman" w:hint="eastAsia"/>
          <w:b/>
          <w:szCs w:val="21"/>
        </w:rPr>
        <w:t>中</w:t>
      </w:r>
      <w:r w:rsidRPr="00412404">
        <w:rPr>
          <w:rFonts w:ascii="Times New Roman" w:hAnsi="Times New Roman" w:cs="Times New Roman"/>
          <w:b/>
          <w:szCs w:val="21"/>
        </w:rPr>
        <w:t>浓度</w:t>
      </w:r>
      <w:r w:rsidR="00635743" w:rsidRPr="00412404">
        <w:rPr>
          <w:rFonts w:ascii="Times New Roman" w:hAnsi="Times New Roman" w:cs="Times New Roman"/>
          <w:b/>
          <w:szCs w:val="21"/>
        </w:rPr>
        <w:t>精密度测定结果</w:t>
      </w:r>
    </w:p>
    <w:tbl>
      <w:tblPr>
        <w:tblStyle w:val="14"/>
        <w:tblW w:w="8522" w:type="dxa"/>
        <w:tblLayout w:type="fixed"/>
        <w:tblLook w:val="04A0" w:firstRow="1" w:lastRow="0" w:firstColumn="1" w:lastColumn="0" w:noHBand="0" w:noVBand="1"/>
      </w:tblPr>
      <w:tblGrid>
        <w:gridCol w:w="1283"/>
        <w:gridCol w:w="805"/>
        <w:gridCol w:w="805"/>
        <w:gridCol w:w="805"/>
        <w:gridCol w:w="804"/>
        <w:gridCol w:w="804"/>
        <w:gridCol w:w="804"/>
        <w:gridCol w:w="804"/>
        <w:gridCol w:w="804"/>
        <w:gridCol w:w="804"/>
      </w:tblGrid>
      <w:tr w:rsidR="00230193" w:rsidRPr="00230193" w:rsidTr="00A27331">
        <w:trPr>
          <w:trHeight w:val="340"/>
        </w:trPr>
        <w:tc>
          <w:tcPr>
            <w:tcW w:w="1283" w:type="dxa"/>
            <w:vMerge w:val="restart"/>
            <w:vAlign w:val="center"/>
          </w:tcPr>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化合物</w:t>
            </w:r>
          </w:p>
        </w:tc>
        <w:tc>
          <w:tcPr>
            <w:tcW w:w="4827" w:type="dxa"/>
            <w:gridSpan w:val="6"/>
            <w:vAlign w:val="center"/>
          </w:tcPr>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测定值</w:t>
            </w:r>
            <w:r w:rsidRPr="00870CF5">
              <w:rPr>
                <w:rFonts w:ascii="Times New Roman" w:eastAsia="宋体" w:hAnsi="Times New Roman" w:cs="Times New Roman"/>
                <w:b/>
                <w:kern w:val="0"/>
                <w:szCs w:val="21"/>
              </w:rPr>
              <w:t>(μg/L)</w:t>
            </w:r>
          </w:p>
        </w:tc>
        <w:tc>
          <w:tcPr>
            <w:tcW w:w="804" w:type="dxa"/>
            <w:vMerge w:val="restart"/>
            <w:vAlign w:val="center"/>
          </w:tcPr>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平均值</w:t>
            </w:r>
          </w:p>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(μg/L)</w:t>
            </w:r>
          </w:p>
        </w:tc>
        <w:tc>
          <w:tcPr>
            <w:tcW w:w="804" w:type="dxa"/>
            <w:vMerge w:val="restart"/>
            <w:vAlign w:val="center"/>
          </w:tcPr>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标准偏差</w:t>
            </w:r>
            <w:r w:rsidRPr="00870CF5">
              <w:rPr>
                <w:rFonts w:ascii="Times New Roman" w:eastAsia="宋体" w:hAnsi="Times New Roman" w:cs="Times New Roman"/>
                <w:b/>
                <w:kern w:val="0"/>
                <w:szCs w:val="21"/>
              </w:rPr>
              <w:t>(μg/L)</w:t>
            </w:r>
          </w:p>
        </w:tc>
        <w:tc>
          <w:tcPr>
            <w:tcW w:w="804" w:type="dxa"/>
            <w:vMerge w:val="restart"/>
            <w:vAlign w:val="center"/>
          </w:tcPr>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变异系数</w:t>
            </w:r>
            <w:r w:rsidRPr="00870CF5">
              <w:rPr>
                <w:rFonts w:ascii="Times New Roman" w:eastAsia="宋体" w:hAnsi="Times New Roman" w:cs="Times New Roman"/>
                <w:b/>
                <w:kern w:val="0"/>
                <w:szCs w:val="21"/>
              </w:rPr>
              <w:t>(%)</w:t>
            </w:r>
          </w:p>
        </w:tc>
      </w:tr>
      <w:tr w:rsidR="00230193" w:rsidRPr="00230193" w:rsidTr="00A27331">
        <w:trPr>
          <w:trHeight w:val="340"/>
        </w:trPr>
        <w:tc>
          <w:tcPr>
            <w:tcW w:w="1283" w:type="dxa"/>
            <w:vMerge/>
            <w:vAlign w:val="center"/>
          </w:tcPr>
          <w:p w:rsidR="00230193" w:rsidRPr="00230193" w:rsidRDefault="00230193" w:rsidP="00230193">
            <w:pPr>
              <w:jc w:val="center"/>
              <w:rPr>
                <w:rFonts w:ascii="Times New Roman" w:eastAsia="宋体" w:hAnsi="Times New Roman" w:cs="Times New Roman"/>
                <w:kern w:val="0"/>
                <w:sz w:val="20"/>
                <w:szCs w:val="21"/>
              </w:rPr>
            </w:pPr>
          </w:p>
        </w:tc>
        <w:tc>
          <w:tcPr>
            <w:tcW w:w="805" w:type="dxa"/>
            <w:vAlign w:val="center"/>
          </w:tcPr>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1</w:t>
            </w:r>
          </w:p>
        </w:tc>
        <w:tc>
          <w:tcPr>
            <w:tcW w:w="805" w:type="dxa"/>
            <w:vAlign w:val="center"/>
          </w:tcPr>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2</w:t>
            </w:r>
          </w:p>
        </w:tc>
        <w:tc>
          <w:tcPr>
            <w:tcW w:w="805" w:type="dxa"/>
            <w:vAlign w:val="center"/>
          </w:tcPr>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3</w:t>
            </w:r>
          </w:p>
        </w:tc>
        <w:tc>
          <w:tcPr>
            <w:tcW w:w="804" w:type="dxa"/>
            <w:vAlign w:val="center"/>
          </w:tcPr>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4</w:t>
            </w:r>
          </w:p>
        </w:tc>
        <w:tc>
          <w:tcPr>
            <w:tcW w:w="804" w:type="dxa"/>
            <w:vAlign w:val="center"/>
          </w:tcPr>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5</w:t>
            </w:r>
          </w:p>
        </w:tc>
        <w:tc>
          <w:tcPr>
            <w:tcW w:w="804" w:type="dxa"/>
            <w:vAlign w:val="center"/>
          </w:tcPr>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6</w:t>
            </w:r>
          </w:p>
        </w:tc>
        <w:tc>
          <w:tcPr>
            <w:tcW w:w="804" w:type="dxa"/>
            <w:vMerge/>
            <w:vAlign w:val="center"/>
          </w:tcPr>
          <w:p w:rsidR="00230193" w:rsidRPr="00870CF5" w:rsidRDefault="00230193" w:rsidP="00230193">
            <w:pPr>
              <w:jc w:val="center"/>
              <w:rPr>
                <w:rFonts w:ascii="Times New Roman" w:eastAsia="宋体" w:hAnsi="Times New Roman" w:cs="Times New Roman"/>
                <w:b/>
                <w:kern w:val="0"/>
                <w:szCs w:val="21"/>
              </w:rPr>
            </w:pPr>
          </w:p>
        </w:tc>
        <w:tc>
          <w:tcPr>
            <w:tcW w:w="804" w:type="dxa"/>
            <w:vMerge/>
            <w:vAlign w:val="center"/>
          </w:tcPr>
          <w:p w:rsidR="00230193" w:rsidRPr="00870CF5" w:rsidRDefault="00230193" w:rsidP="00230193">
            <w:pPr>
              <w:jc w:val="center"/>
              <w:rPr>
                <w:rFonts w:ascii="Times New Roman" w:eastAsia="宋体" w:hAnsi="Times New Roman" w:cs="Times New Roman"/>
                <w:b/>
                <w:kern w:val="0"/>
                <w:szCs w:val="21"/>
              </w:rPr>
            </w:pPr>
          </w:p>
        </w:tc>
        <w:tc>
          <w:tcPr>
            <w:tcW w:w="804" w:type="dxa"/>
            <w:vMerge/>
            <w:vAlign w:val="center"/>
          </w:tcPr>
          <w:p w:rsidR="00230193" w:rsidRPr="00870CF5" w:rsidRDefault="00230193" w:rsidP="00230193">
            <w:pPr>
              <w:jc w:val="center"/>
              <w:rPr>
                <w:rFonts w:ascii="Times New Roman" w:eastAsia="宋体" w:hAnsi="Times New Roman" w:cs="Times New Roman"/>
                <w:b/>
                <w:kern w:val="0"/>
                <w:szCs w:val="21"/>
              </w:rPr>
            </w:pPr>
          </w:p>
        </w:tc>
      </w:tr>
      <w:tr w:rsidR="00230193" w:rsidRPr="00230193" w:rsidTr="00A27331">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α-</w:t>
            </w:r>
            <w:r w:rsidRPr="00230193">
              <w:rPr>
                <w:rFonts w:ascii="Times New Roman" w:eastAsia="宋体" w:hAnsi="Times New Roman" w:cs="Times New Roman"/>
                <w:kern w:val="0"/>
                <w:sz w:val="20"/>
                <w:szCs w:val="21"/>
              </w:rPr>
              <w:t>六六六</w:t>
            </w:r>
          </w:p>
        </w:tc>
        <w:tc>
          <w:tcPr>
            <w:tcW w:w="805"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39.20</w:t>
            </w:r>
          </w:p>
        </w:tc>
        <w:tc>
          <w:tcPr>
            <w:tcW w:w="805"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39.20</w:t>
            </w:r>
          </w:p>
        </w:tc>
        <w:tc>
          <w:tcPr>
            <w:tcW w:w="805"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39.07</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38.93</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39.44</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39.18</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39.17</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0.17</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0.43</w:t>
            </w:r>
          </w:p>
        </w:tc>
      </w:tr>
      <w:tr w:rsidR="00230193" w:rsidRPr="00230193" w:rsidTr="00A27331">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六氯苯</w:t>
            </w:r>
          </w:p>
        </w:tc>
        <w:tc>
          <w:tcPr>
            <w:tcW w:w="805"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41.03</w:t>
            </w:r>
          </w:p>
        </w:tc>
        <w:tc>
          <w:tcPr>
            <w:tcW w:w="805"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41.09</w:t>
            </w:r>
          </w:p>
        </w:tc>
        <w:tc>
          <w:tcPr>
            <w:tcW w:w="805"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41.15</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40.75</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41.37</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41.04</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41.07</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0.20</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0.49</w:t>
            </w:r>
          </w:p>
        </w:tc>
      </w:tr>
      <w:tr w:rsidR="00230193" w:rsidRPr="00230193" w:rsidTr="00A27331">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β-</w:t>
            </w:r>
            <w:r w:rsidRPr="00230193">
              <w:rPr>
                <w:rFonts w:ascii="Times New Roman" w:eastAsia="宋体" w:hAnsi="Times New Roman" w:cs="Times New Roman"/>
                <w:kern w:val="0"/>
                <w:sz w:val="20"/>
                <w:szCs w:val="21"/>
              </w:rPr>
              <w:t>六六六</w:t>
            </w:r>
          </w:p>
        </w:tc>
        <w:tc>
          <w:tcPr>
            <w:tcW w:w="805"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40.62</w:t>
            </w:r>
          </w:p>
        </w:tc>
        <w:tc>
          <w:tcPr>
            <w:tcW w:w="805"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40.48</w:t>
            </w:r>
          </w:p>
        </w:tc>
        <w:tc>
          <w:tcPr>
            <w:tcW w:w="805"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40.66</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40.37</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40.85</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40.26</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40.54</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0.21</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0.52</w:t>
            </w:r>
          </w:p>
        </w:tc>
      </w:tr>
      <w:tr w:rsidR="00230193" w:rsidRPr="00230193" w:rsidTr="00A27331">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γ-</w:t>
            </w:r>
            <w:r w:rsidRPr="00230193">
              <w:rPr>
                <w:rFonts w:ascii="Times New Roman" w:eastAsia="宋体" w:hAnsi="Times New Roman" w:cs="Times New Roman"/>
                <w:kern w:val="0"/>
                <w:sz w:val="20"/>
                <w:szCs w:val="21"/>
              </w:rPr>
              <w:t>六六六</w:t>
            </w:r>
          </w:p>
        </w:tc>
        <w:tc>
          <w:tcPr>
            <w:tcW w:w="805"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39.38</w:t>
            </w:r>
          </w:p>
        </w:tc>
        <w:tc>
          <w:tcPr>
            <w:tcW w:w="805"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39.52</w:t>
            </w:r>
          </w:p>
        </w:tc>
        <w:tc>
          <w:tcPr>
            <w:tcW w:w="805"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39.33</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39.15</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39.50</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39.18</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39.34</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0.16</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0.41</w:t>
            </w:r>
          </w:p>
        </w:tc>
      </w:tr>
      <w:tr w:rsidR="00230193" w:rsidRPr="00230193" w:rsidTr="00A27331">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七氯</w:t>
            </w:r>
          </w:p>
        </w:tc>
        <w:tc>
          <w:tcPr>
            <w:tcW w:w="805"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40.56</w:t>
            </w:r>
          </w:p>
        </w:tc>
        <w:tc>
          <w:tcPr>
            <w:tcW w:w="805"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40.15</w:t>
            </w:r>
          </w:p>
        </w:tc>
        <w:tc>
          <w:tcPr>
            <w:tcW w:w="805"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40.41</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40.15</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40.32</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40.24</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40.30</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0.16</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3.80</w:t>
            </w:r>
          </w:p>
        </w:tc>
      </w:tr>
      <w:tr w:rsidR="00230193" w:rsidRPr="00230193" w:rsidTr="00A27331">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艾氏剂</w:t>
            </w:r>
          </w:p>
        </w:tc>
        <w:tc>
          <w:tcPr>
            <w:tcW w:w="805"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39.70</w:t>
            </w:r>
          </w:p>
        </w:tc>
        <w:tc>
          <w:tcPr>
            <w:tcW w:w="805"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40.88</w:t>
            </w:r>
          </w:p>
        </w:tc>
        <w:tc>
          <w:tcPr>
            <w:tcW w:w="805"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39.26</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39.19</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39.84</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39.40</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39.71</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0.62</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1.69</w:t>
            </w:r>
          </w:p>
        </w:tc>
      </w:tr>
      <w:tr w:rsidR="00230193" w:rsidRPr="00230193" w:rsidTr="00A27331">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环氧七氯</w:t>
            </w:r>
          </w:p>
        </w:tc>
        <w:tc>
          <w:tcPr>
            <w:tcW w:w="805"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40.98</w:t>
            </w:r>
          </w:p>
        </w:tc>
        <w:tc>
          <w:tcPr>
            <w:tcW w:w="805"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40.53</w:t>
            </w:r>
          </w:p>
        </w:tc>
        <w:tc>
          <w:tcPr>
            <w:tcW w:w="805"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40.54</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40.02</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41.26</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40.76</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40.68</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0.43</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1.06</w:t>
            </w:r>
          </w:p>
        </w:tc>
      </w:tr>
      <w:tr w:rsidR="00230193" w:rsidRPr="00230193" w:rsidTr="00A27331">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硫丹</w:t>
            </w:r>
            <w:r w:rsidRPr="00230193">
              <w:rPr>
                <w:rFonts w:ascii="Times New Roman" w:eastAsia="宋体" w:hAnsi="Times New Roman" w:cs="Times New Roman"/>
                <w:kern w:val="0"/>
                <w:sz w:val="20"/>
                <w:szCs w:val="21"/>
              </w:rPr>
              <w:t>-Ⅰ</w:t>
            </w:r>
          </w:p>
        </w:tc>
        <w:tc>
          <w:tcPr>
            <w:tcW w:w="805"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40.20</w:t>
            </w:r>
          </w:p>
        </w:tc>
        <w:tc>
          <w:tcPr>
            <w:tcW w:w="805"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40.10</w:t>
            </w:r>
          </w:p>
        </w:tc>
        <w:tc>
          <w:tcPr>
            <w:tcW w:w="805"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40.08</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39.74</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40.31</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40.38</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40.14</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0.22</w:t>
            </w:r>
          </w:p>
        </w:tc>
        <w:tc>
          <w:tcPr>
            <w:tcW w:w="804" w:type="dxa"/>
            <w:vAlign w:val="center"/>
          </w:tcPr>
          <w:p w:rsidR="00230193" w:rsidRPr="00870CF5" w:rsidRDefault="00230193" w:rsidP="00870CF5">
            <w:pPr>
              <w:jc w:val="center"/>
              <w:rPr>
                <w:rFonts w:ascii="Times New Roman" w:eastAsia="宋体" w:hAnsi="Times New Roman" w:cs="Times New Roman"/>
                <w:kern w:val="0"/>
                <w:szCs w:val="21"/>
              </w:rPr>
            </w:pPr>
            <w:r w:rsidRPr="00870CF5">
              <w:rPr>
                <w:rFonts w:ascii="Times New Roman" w:eastAsia="宋体" w:hAnsi="Times New Roman" w:cs="Times New Roman"/>
                <w:kern w:val="0"/>
                <w:szCs w:val="21"/>
              </w:rPr>
              <w:t>0.55</w:t>
            </w:r>
          </w:p>
        </w:tc>
      </w:tr>
      <w:tr w:rsidR="00230193" w:rsidRPr="00230193" w:rsidTr="00A27331">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p-p’-DDE</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40.32</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40.01</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39.98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40.07</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40.07</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40.04</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40.08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0.12</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0.30</w:t>
            </w:r>
          </w:p>
        </w:tc>
      </w:tr>
      <w:tr w:rsidR="00230193" w:rsidRPr="00230193" w:rsidTr="00A27331">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狄试剂</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40.37</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39.62</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39.86</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40.18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39.60</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39.75</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39.90</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0.31</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0.78</w:t>
            </w:r>
          </w:p>
        </w:tc>
      </w:tr>
      <w:tr w:rsidR="00230193" w:rsidRPr="00230193" w:rsidTr="00A27331">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异狄试剂</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39.52</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39.44</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39.13</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38.54</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39.22</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38.92</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39.13</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0.36</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0.92</w:t>
            </w:r>
          </w:p>
        </w:tc>
      </w:tr>
      <w:tr w:rsidR="00230193" w:rsidRPr="00230193" w:rsidTr="00A27331">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硫丹</w:t>
            </w:r>
            <w:r w:rsidRPr="00230193">
              <w:rPr>
                <w:rFonts w:ascii="Times New Roman" w:eastAsia="宋体" w:hAnsi="Times New Roman" w:cs="Times New Roman"/>
                <w:kern w:val="0"/>
                <w:sz w:val="20"/>
                <w:szCs w:val="21"/>
              </w:rPr>
              <w:t>-Ⅱ</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40.34</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40.52</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40.23</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39.73</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40.33</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40.06</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40.20</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0.28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0.70</w:t>
            </w:r>
          </w:p>
        </w:tc>
      </w:tr>
      <w:tr w:rsidR="00230193" w:rsidRPr="00230193" w:rsidTr="00A27331">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p-p’-DDD</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40.09</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40.38</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40.08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39.87</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40.32</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40.12</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40.14</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0.18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0.45</w:t>
            </w:r>
          </w:p>
        </w:tc>
      </w:tr>
      <w:tr w:rsidR="00230193" w:rsidRPr="00230193" w:rsidTr="00A27331">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o-p’-DDT</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39.91</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39.71</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39.42</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39.24</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39.68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39.60</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39.59</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0.24</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0.61</w:t>
            </w:r>
          </w:p>
        </w:tc>
      </w:tr>
      <w:tr w:rsidR="00230193" w:rsidRPr="00230193" w:rsidTr="00A27331">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p-p’-DDT</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39.43</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39.22</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39.22</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38.80</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39.47</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38.81</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39.16</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0.29</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0.74</w:t>
            </w:r>
          </w:p>
        </w:tc>
      </w:tr>
      <w:tr w:rsidR="00230193" w:rsidRPr="00230193" w:rsidTr="00A27331">
        <w:trPr>
          <w:trHeight w:val="340"/>
        </w:trPr>
        <w:tc>
          <w:tcPr>
            <w:tcW w:w="1283" w:type="dxa"/>
            <w:vAlign w:val="center"/>
          </w:tcPr>
          <w:p w:rsidR="00230193" w:rsidRPr="00230193" w:rsidRDefault="00230193" w:rsidP="00230193">
            <w:pPr>
              <w:spacing w:line="220" w:lineRule="exact"/>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甲氧</w:t>
            </w:r>
          </w:p>
          <w:p w:rsidR="00230193" w:rsidRPr="00230193" w:rsidRDefault="00230193" w:rsidP="00230193">
            <w:pPr>
              <w:spacing w:line="220" w:lineRule="exact"/>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滴滴涕</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40.44</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40.32</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40.12</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40.60</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40.28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39.90</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40.28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0.24</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0.60</w:t>
            </w:r>
          </w:p>
        </w:tc>
      </w:tr>
    </w:tbl>
    <w:p w:rsidR="00230193" w:rsidRDefault="00230193" w:rsidP="00412404">
      <w:pPr>
        <w:autoSpaceDE w:val="0"/>
        <w:autoSpaceDN w:val="0"/>
        <w:adjustRightInd w:val="0"/>
        <w:spacing w:line="220" w:lineRule="exact"/>
        <w:jc w:val="center"/>
        <w:rPr>
          <w:rFonts w:ascii="仿宋" w:eastAsia="仿宋" w:hAnsi="仿宋" w:cs="仿宋"/>
          <w:sz w:val="28"/>
          <w:szCs w:val="28"/>
        </w:rPr>
      </w:pPr>
    </w:p>
    <w:p w:rsidR="00635743" w:rsidRPr="00412404" w:rsidRDefault="00412404" w:rsidP="004E310A">
      <w:pPr>
        <w:adjustRightInd w:val="0"/>
        <w:snapToGrid w:val="0"/>
        <w:spacing w:beforeLines="50" w:before="156" w:afterLines="50" w:after="156"/>
        <w:ind w:firstLineChars="200" w:firstLine="422"/>
        <w:jc w:val="center"/>
        <w:rPr>
          <w:rFonts w:ascii="Times New Roman" w:hAnsi="Times New Roman" w:cs="Times New Roman"/>
          <w:b/>
          <w:szCs w:val="21"/>
        </w:rPr>
      </w:pPr>
      <w:r w:rsidRPr="00412404">
        <w:rPr>
          <w:rFonts w:ascii="Times New Roman" w:hAnsi="Times New Roman" w:cs="Times New Roman"/>
          <w:b/>
          <w:szCs w:val="21"/>
        </w:rPr>
        <w:t>表</w:t>
      </w:r>
      <w:r w:rsidRPr="00412404">
        <w:rPr>
          <w:rFonts w:ascii="Times New Roman" w:hAnsi="Times New Roman" w:cs="Times New Roman" w:hint="eastAsia"/>
          <w:b/>
          <w:szCs w:val="21"/>
        </w:rPr>
        <w:t>5-</w:t>
      </w:r>
      <w:r w:rsidRPr="00412404">
        <w:rPr>
          <w:rFonts w:ascii="Times New Roman" w:hAnsi="Times New Roman" w:cs="Times New Roman"/>
          <w:b/>
          <w:szCs w:val="21"/>
        </w:rPr>
        <w:t>2</w:t>
      </w:r>
      <w:r>
        <w:rPr>
          <w:rFonts w:ascii="Times New Roman" w:hAnsi="Times New Roman" w:cs="Times New Roman"/>
          <w:b/>
          <w:szCs w:val="21"/>
        </w:rPr>
        <w:t xml:space="preserve">6 </w:t>
      </w:r>
      <w:r w:rsidR="00635743" w:rsidRPr="00412404">
        <w:rPr>
          <w:rFonts w:ascii="Times New Roman" w:hAnsi="Times New Roman" w:cs="Times New Roman"/>
          <w:b/>
          <w:szCs w:val="21"/>
        </w:rPr>
        <w:t>地下水样</w:t>
      </w:r>
      <w:r w:rsidRPr="00412404">
        <w:rPr>
          <w:rFonts w:ascii="Times New Roman" w:hAnsi="Times New Roman" w:cs="Times New Roman"/>
          <w:b/>
          <w:szCs w:val="21"/>
        </w:rPr>
        <w:t>加标</w:t>
      </w:r>
      <w:r w:rsidRPr="00412404">
        <w:rPr>
          <w:rFonts w:ascii="Times New Roman" w:hAnsi="Times New Roman" w:cs="Times New Roman" w:hint="eastAsia"/>
          <w:b/>
          <w:szCs w:val="21"/>
        </w:rPr>
        <w:t>高</w:t>
      </w:r>
      <w:r w:rsidRPr="00412404">
        <w:rPr>
          <w:rFonts w:ascii="Times New Roman" w:hAnsi="Times New Roman" w:cs="Times New Roman"/>
          <w:b/>
          <w:szCs w:val="21"/>
        </w:rPr>
        <w:t>浓度</w:t>
      </w:r>
      <w:r w:rsidR="00635743" w:rsidRPr="00412404">
        <w:rPr>
          <w:rFonts w:ascii="Times New Roman" w:hAnsi="Times New Roman" w:cs="Times New Roman"/>
          <w:b/>
          <w:szCs w:val="21"/>
        </w:rPr>
        <w:t>精密度测定结果</w:t>
      </w:r>
    </w:p>
    <w:tbl>
      <w:tblPr>
        <w:tblStyle w:val="15"/>
        <w:tblW w:w="8522" w:type="dxa"/>
        <w:tblLayout w:type="fixed"/>
        <w:tblLook w:val="04A0" w:firstRow="1" w:lastRow="0" w:firstColumn="1" w:lastColumn="0" w:noHBand="0" w:noVBand="1"/>
      </w:tblPr>
      <w:tblGrid>
        <w:gridCol w:w="1283"/>
        <w:gridCol w:w="805"/>
        <w:gridCol w:w="805"/>
        <w:gridCol w:w="805"/>
        <w:gridCol w:w="804"/>
        <w:gridCol w:w="804"/>
        <w:gridCol w:w="804"/>
        <w:gridCol w:w="804"/>
        <w:gridCol w:w="804"/>
        <w:gridCol w:w="804"/>
      </w:tblGrid>
      <w:tr w:rsidR="00230193" w:rsidRPr="00230193" w:rsidTr="00A27331">
        <w:trPr>
          <w:trHeight w:val="340"/>
        </w:trPr>
        <w:tc>
          <w:tcPr>
            <w:tcW w:w="1283" w:type="dxa"/>
            <w:vMerge w:val="restart"/>
            <w:vAlign w:val="center"/>
          </w:tcPr>
          <w:p w:rsidR="00230193" w:rsidRPr="00870CF5" w:rsidRDefault="00230193" w:rsidP="00230193">
            <w:pPr>
              <w:jc w:val="center"/>
              <w:rPr>
                <w:rFonts w:asciiTheme="minorEastAsia" w:hAnsiTheme="minorEastAsia" w:cs="Times New Roman"/>
                <w:b/>
                <w:kern w:val="0"/>
                <w:szCs w:val="21"/>
              </w:rPr>
            </w:pPr>
            <w:r w:rsidRPr="00870CF5">
              <w:rPr>
                <w:rFonts w:asciiTheme="minorEastAsia" w:hAnsiTheme="minorEastAsia" w:cs="Times New Roman"/>
                <w:b/>
                <w:kern w:val="0"/>
                <w:szCs w:val="21"/>
              </w:rPr>
              <w:t>化合物</w:t>
            </w:r>
          </w:p>
        </w:tc>
        <w:tc>
          <w:tcPr>
            <w:tcW w:w="4827" w:type="dxa"/>
            <w:gridSpan w:val="6"/>
            <w:vAlign w:val="center"/>
          </w:tcPr>
          <w:p w:rsidR="00230193" w:rsidRPr="00870CF5" w:rsidRDefault="00230193" w:rsidP="00230193">
            <w:pPr>
              <w:jc w:val="center"/>
              <w:rPr>
                <w:rFonts w:ascii="Times New Roman" w:hAnsi="Times New Roman" w:cs="Times New Roman"/>
                <w:b/>
                <w:kern w:val="0"/>
                <w:szCs w:val="21"/>
              </w:rPr>
            </w:pPr>
            <w:r w:rsidRPr="00870CF5">
              <w:rPr>
                <w:rFonts w:ascii="Times New Roman" w:hAnsi="Times New Roman" w:cs="Times New Roman"/>
                <w:b/>
                <w:kern w:val="0"/>
                <w:szCs w:val="21"/>
              </w:rPr>
              <w:t>测定值</w:t>
            </w:r>
            <w:r w:rsidRPr="00870CF5">
              <w:rPr>
                <w:rFonts w:ascii="Times New Roman" w:hAnsi="Times New Roman" w:cs="Times New Roman"/>
                <w:b/>
                <w:kern w:val="0"/>
                <w:szCs w:val="21"/>
              </w:rPr>
              <w:t>(μg/L)</w:t>
            </w:r>
          </w:p>
        </w:tc>
        <w:tc>
          <w:tcPr>
            <w:tcW w:w="804" w:type="dxa"/>
            <w:vMerge w:val="restart"/>
            <w:vAlign w:val="center"/>
          </w:tcPr>
          <w:p w:rsidR="00230193" w:rsidRPr="00870CF5" w:rsidRDefault="00230193" w:rsidP="00230193">
            <w:pPr>
              <w:jc w:val="center"/>
              <w:rPr>
                <w:rFonts w:ascii="Times New Roman" w:hAnsi="Times New Roman" w:cs="Times New Roman"/>
                <w:b/>
                <w:kern w:val="0"/>
                <w:szCs w:val="21"/>
              </w:rPr>
            </w:pPr>
            <w:r w:rsidRPr="00870CF5">
              <w:rPr>
                <w:rFonts w:ascii="Times New Roman" w:hAnsi="Times New Roman" w:cs="Times New Roman"/>
                <w:b/>
                <w:kern w:val="0"/>
                <w:szCs w:val="21"/>
              </w:rPr>
              <w:t>平均值</w:t>
            </w:r>
          </w:p>
          <w:p w:rsidR="00230193" w:rsidRPr="00870CF5" w:rsidRDefault="00230193" w:rsidP="00230193">
            <w:pPr>
              <w:jc w:val="center"/>
              <w:rPr>
                <w:rFonts w:ascii="Times New Roman" w:hAnsi="Times New Roman" w:cs="Times New Roman"/>
                <w:b/>
                <w:kern w:val="0"/>
                <w:szCs w:val="21"/>
              </w:rPr>
            </w:pPr>
            <w:r w:rsidRPr="00870CF5">
              <w:rPr>
                <w:rFonts w:ascii="Times New Roman" w:hAnsi="Times New Roman" w:cs="Times New Roman"/>
                <w:b/>
                <w:kern w:val="0"/>
                <w:szCs w:val="21"/>
              </w:rPr>
              <w:t>(μg/L)</w:t>
            </w:r>
          </w:p>
        </w:tc>
        <w:tc>
          <w:tcPr>
            <w:tcW w:w="804" w:type="dxa"/>
            <w:vMerge w:val="restart"/>
            <w:vAlign w:val="center"/>
          </w:tcPr>
          <w:p w:rsidR="00230193" w:rsidRPr="00870CF5" w:rsidRDefault="00230193" w:rsidP="00230193">
            <w:pPr>
              <w:jc w:val="center"/>
              <w:rPr>
                <w:rFonts w:ascii="Times New Roman" w:hAnsi="Times New Roman" w:cs="Times New Roman"/>
                <w:b/>
                <w:kern w:val="0"/>
                <w:szCs w:val="21"/>
              </w:rPr>
            </w:pPr>
            <w:r w:rsidRPr="00870CF5">
              <w:rPr>
                <w:rFonts w:ascii="Times New Roman" w:hAnsi="Times New Roman" w:cs="Times New Roman"/>
                <w:b/>
                <w:kern w:val="0"/>
                <w:szCs w:val="21"/>
              </w:rPr>
              <w:t>标准偏差</w:t>
            </w:r>
            <w:r w:rsidRPr="00870CF5">
              <w:rPr>
                <w:rFonts w:ascii="Times New Roman" w:hAnsi="Times New Roman" w:cs="Times New Roman"/>
                <w:b/>
                <w:kern w:val="0"/>
                <w:szCs w:val="21"/>
              </w:rPr>
              <w:t>(μg/L)</w:t>
            </w:r>
          </w:p>
        </w:tc>
        <w:tc>
          <w:tcPr>
            <w:tcW w:w="804" w:type="dxa"/>
            <w:vMerge w:val="restart"/>
            <w:vAlign w:val="center"/>
          </w:tcPr>
          <w:p w:rsidR="00230193" w:rsidRPr="00870CF5" w:rsidRDefault="00230193" w:rsidP="00230193">
            <w:pPr>
              <w:jc w:val="center"/>
              <w:rPr>
                <w:rFonts w:ascii="Times New Roman" w:hAnsi="Times New Roman" w:cs="Times New Roman"/>
                <w:b/>
                <w:kern w:val="0"/>
                <w:szCs w:val="21"/>
              </w:rPr>
            </w:pPr>
            <w:r w:rsidRPr="00870CF5">
              <w:rPr>
                <w:rFonts w:ascii="Times New Roman" w:hAnsi="Times New Roman" w:cs="Times New Roman"/>
                <w:b/>
                <w:kern w:val="0"/>
                <w:szCs w:val="21"/>
              </w:rPr>
              <w:t>变异系数</w:t>
            </w:r>
            <w:r w:rsidRPr="00870CF5">
              <w:rPr>
                <w:rFonts w:ascii="Times New Roman" w:hAnsi="Times New Roman" w:cs="Times New Roman"/>
                <w:b/>
                <w:kern w:val="0"/>
                <w:szCs w:val="21"/>
              </w:rPr>
              <w:t>(%)</w:t>
            </w:r>
          </w:p>
        </w:tc>
      </w:tr>
      <w:tr w:rsidR="00230193" w:rsidRPr="00230193" w:rsidTr="00A27331">
        <w:trPr>
          <w:trHeight w:val="340"/>
        </w:trPr>
        <w:tc>
          <w:tcPr>
            <w:tcW w:w="1283" w:type="dxa"/>
            <w:vMerge/>
            <w:vAlign w:val="center"/>
          </w:tcPr>
          <w:p w:rsidR="00230193" w:rsidRPr="00230193" w:rsidRDefault="00230193" w:rsidP="00230193">
            <w:pPr>
              <w:jc w:val="center"/>
              <w:rPr>
                <w:rFonts w:ascii="Times New Roman" w:eastAsia="宋体" w:hAnsi="Times New Roman" w:cs="Times New Roman"/>
                <w:kern w:val="0"/>
                <w:sz w:val="20"/>
                <w:szCs w:val="21"/>
              </w:rPr>
            </w:pPr>
          </w:p>
        </w:tc>
        <w:tc>
          <w:tcPr>
            <w:tcW w:w="805" w:type="dxa"/>
            <w:vAlign w:val="center"/>
          </w:tcPr>
          <w:p w:rsidR="00230193" w:rsidRPr="00870CF5" w:rsidRDefault="00230193" w:rsidP="00230193">
            <w:pPr>
              <w:jc w:val="center"/>
              <w:rPr>
                <w:rFonts w:ascii="Times New Roman" w:eastAsia="宋体" w:hAnsi="Times New Roman" w:cs="Times New Roman"/>
                <w:b/>
                <w:kern w:val="0"/>
                <w:sz w:val="20"/>
                <w:szCs w:val="21"/>
              </w:rPr>
            </w:pPr>
            <w:r w:rsidRPr="00870CF5">
              <w:rPr>
                <w:rFonts w:ascii="Times New Roman" w:eastAsia="宋体" w:hAnsi="Times New Roman" w:cs="Times New Roman" w:hint="eastAsia"/>
                <w:b/>
                <w:kern w:val="0"/>
                <w:sz w:val="20"/>
                <w:szCs w:val="21"/>
              </w:rPr>
              <w:t>1</w:t>
            </w:r>
          </w:p>
        </w:tc>
        <w:tc>
          <w:tcPr>
            <w:tcW w:w="805" w:type="dxa"/>
            <w:vAlign w:val="center"/>
          </w:tcPr>
          <w:p w:rsidR="00230193" w:rsidRPr="00870CF5" w:rsidRDefault="00230193" w:rsidP="00230193">
            <w:pPr>
              <w:jc w:val="center"/>
              <w:rPr>
                <w:rFonts w:ascii="Times New Roman" w:eastAsia="宋体" w:hAnsi="Times New Roman" w:cs="Times New Roman"/>
                <w:b/>
                <w:kern w:val="0"/>
                <w:sz w:val="20"/>
                <w:szCs w:val="21"/>
              </w:rPr>
            </w:pPr>
            <w:r w:rsidRPr="00870CF5">
              <w:rPr>
                <w:rFonts w:ascii="Times New Roman" w:eastAsia="宋体" w:hAnsi="Times New Roman" w:cs="Times New Roman" w:hint="eastAsia"/>
                <w:b/>
                <w:kern w:val="0"/>
                <w:sz w:val="20"/>
                <w:szCs w:val="21"/>
              </w:rPr>
              <w:t>2</w:t>
            </w:r>
          </w:p>
        </w:tc>
        <w:tc>
          <w:tcPr>
            <w:tcW w:w="805" w:type="dxa"/>
            <w:vAlign w:val="center"/>
          </w:tcPr>
          <w:p w:rsidR="00230193" w:rsidRPr="00870CF5" w:rsidRDefault="00230193" w:rsidP="00230193">
            <w:pPr>
              <w:jc w:val="center"/>
              <w:rPr>
                <w:rFonts w:ascii="Times New Roman" w:eastAsia="宋体" w:hAnsi="Times New Roman" w:cs="Times New Roman"/>
                <w:b/>
                <w:kern w:val="0"/>
                <w:sz w:val="20"/>
                <w:szCs w:val="21"/>
              </w:rPr>
            </w:pPr>
            <w:r w:rsidRPr="00870CF5">
              <w:rPr>
                <w:rFonts w:ascii="Times New Roman" w:eastAsia="宋体" w:hAnsi="Times New Roman" w:cs="Times New Roman"/>
                <w:b/>
                <w:kern w:val="0"/>
                <w:sz w:val="20"/>
                <w:szCs w:val="21"/>
              </w:rPr>
              <w:t>3</w:t>
            </w:r>
          </w:p>
        </w:tc>
        <w:tc>
          <w:tcPr>
            <w:tcW w:w="804" w:type="dxa"/>
            <w:vAlign w:val="center"/>
          </w:tcPr>
          <w:p w:rsidR="00230193" w:rsidRPr="00870CF5" w:rsidRDefault="00230193" w:rsidP="00230193">
            <w:pPr>
              <w:jc w:val="center"/>
              <w:rPr>
                <w:rFonts w:ascii="Times New Roman" w:eastAsia="宋体" w:hAnsi="Times New Roman" w:cs="Times New Roman"/>
                <w:b/>
                <w:kern w:val="0"/>
                <w:sz w:val="20"/>
                <w:szCs w:val="21"/>
              </w:rPr>
            </w:pPr>
            <w:r w:rsidRPr="00870CF5">
              <w:rPr>
                <w:rFonts w:ascii="Times New Roman" w:eastAsia="宋体" w:hAnsi="Times New Roman" w:cs="Times New Roman"/>
                <w:b/>
                <w:kern w:val="0"/>
                <w:sz w:val="20"/>
                <w:szCs w:val="21"/>
              </w:rPr>
              <w:t>4</w:t>
            </w:r>
          </w:p>
        </w:tc>
        <w:tc>
          <w:tcPr>
            <w:tcW w:w="804" w:type="dxa"/>
            <w:vAlign w:val="center"/>
          </w:tcPr>
          <w:p w:rsidR="00230193" w:rsidRPr="00870CF5" w:rsidRDefault="00230193" w:rsidP="00230193">
            <w:pPr>
              <w:jc w:val="center"/>
              <w:rPr>
                <w:rFonts w:ascii="Times New Roman" w:eastAsia="宋体" w:hAnsi="Times New Roman" w:cs="Times New Roman"/>
                <w:b/>
                <w:kern w:val="0"/>
                <w:sz w:val="20"/>
                <w:szCs w:val="21"/>
              </w:rPr>
            </w:pPr>
            <w:r w:rsidRPr="00870CF5">
              <w:rPr>
                <w:rFonts w:ascii="Times New Roman" w:eastAsia="宋体" w:hAnsi="Times New Roman" w:cs="Times New Roman"/>
                <w:b/>
                <w:kern w:val="0"/>
                <w:sz w:val="20"/>
                <w:szCs w:val="21"/>
              </w:rPr>
              <w:t>5</w:t>
            </w:r>
          </w:p>
        </w:tc>
        <w:tc>
          <w:tcPr>
            <w:tcW w:w="804" w:type="dxa"/>
            <w:vAlign w:val="center"/>
          </w:tcPr>
          <w:p w:rsidR="00230193" w:rsidRPr="00870CF5" w:rsidRDefault="00230193" w:rsidP="00230193">
            <w:pPr>
              <w:jc w:val="center"/>
              <w:rPr>
                <w:rFonts w:ascii="Times New Roman" w:eastAsia="宋体" w:hAnsi="Times New Roman" w:cs="Times New Roman"/>
                <w:b/>
                <w:kern w:val="0"/>
                <w:sz w:val="20"/>
                <w:szCs w:val="21"/>
              </w:rPr>
            </w:pPr>
            <w:r w:rsidRPr="00870CF5">
              <w:rPr>
                <w:rFonts w:ascii="Times New Roman" w:eastAsia="宋体" w:hAnsi="Times New Roman" w:cs="Times New Roman"/>
                <w:b/>
                <w:kern w:val="0"/>
                <w:sz w:val="20"/>
                <w:szCs w:val="21"/>
              </w:rPr>
              <w:t>6</w:t>
            </w:r>
          </w:p>
        </w:tc>
        <w:tc>
          <w:tcPr>
            <w:tcW w:w="804" w:type="dxa"/>
            <w:vMerge/>
            <w:vAlign w:val="center"/>
          </w:tcPr>
          <w:p w:rsidR="00230193" w:rsidRPr="00870CF5" w:rsidRDefault="00230193" w:rsidP="00230193">
            <w:pPr>
              <w:jc w:val="center"/>
              <w:rPr>
                <w:rFonts w:ascii="Times New Roman" w:eastAsia="宋体" w:hAnsi="Times New Roman" w:cs="Times New Roman"/>
                <w:kern w:val="0"/>
                <w:sz w:val="20"/>
                <w:szCs w:val="21"/>
              </w:rPr>
            </w:pPr>
          </w:p>
        </w:tc>
        <w:tc>
          <w:tcPr>
            <w:tcW w:w="804" w:type="dxa"/>
            <w:vMerge/>
            <w:vAlign w:val="center"/>
          </w:tcPr>
          <w:p w:rsidR="00230193" w:rsidRPr="00870CF5" w:rsidRDefault="00230193" w:rsidP="00230193">
            <w:pPr>
              <w:jc w:val="center"/>
              <w:rPr>
                <w:rFonts w:ascii="Times New Roman" w:eastAsia="宋体" w:hAnsi="Times New Roman" w:cs="Times New Roman"/>
                <w:kern w:val="0"/>
                <w:sz w:val="20"/>
                <w:szCs w:val="21"/>
              </w:rPr>
            </w:pPr>
          </w:p>
        </w:tc>
        <w:tc>
          <w:tcPr>
            <w:tcW w:w="804" w:type="dxa"/>
            <w:vMerge/>
            <w:vAlign w:val="center"/>
          </w:tcPr>
          <w:p w:rsidR="00230193" w:rsidRPr="00870CF5" w:rsidRDefault="00230193" w:rsidP="00230193">
            <w:pPr>
              <w:jc w:val="center"/>
              <w:rPr>
                <w:rFonts w:ascii="Times New Roman" w:eastAsia="宋体" w:hAnsi="Times New Roman" w:cs="Times New Roman"/>
                <w:kern w:val="0"/>
                <w:sz w:val="20"/>
                <w:szCs w:val="21"/>
              </w:rPr>
            </w:pPr>
          </w:p>
        </w:tc>
      </w:tr>
      <w:tr w:rsidR="00230193" w:rsidRPr="00230193" w:rsidTr="00A27331">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α-</w:t>
            </w:r>
            <w:r w:rsidRPr="00230193">
              <w:rPr>
                <w:rFonts w:ascii="Times New Roman" w:eastAsia="宋体" w:hAnsi="Times New Roman" w:cs="Times New Roman"/>
                <w:kern w:val="0"/>
                <w:sz w:val="20"/>
                <w:szCs w:val="21"/>
              </w:rPr>
              <w:t>六六六</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71.16</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71.10</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70.62</w:t>
            </w:r>
          </w:p>
        </w:tc>
        <w:tc>
          <w:tcPr>
            <w:tcW w:w="804" w:type="dxa"/>
            <w:vAlign w:val="center"/>
          </w:tcPr>
          <w:p w:rsidR="00230193" w:rsidRPr="00230193" w:rsidRDefault="00230193" w:rsidP="00230193">
            <w:pP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70.97</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70.53</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71.04</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70.90</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0.26</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0.37</w:t>
            </w:r>
          </w:p>
        </w:tc>
      </w:tr>
      <w:tr w:rsidR="00230193" w:rsidRPr="00230193" w:rsidTr="00A27331">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六氯苯</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72.66</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72.63</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71.89</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72.18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71.77</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72.50</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72.27</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0.38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0.52</w:t>
            </w:r>
          </w:p>
        </w:tc>
      </w:tr>
      <w:tr w:rsidR="00230193" w:rsidRPr="00230193" w:rsidTr="00A27331">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β-</w:t>
            </w:r>
            <w:r w:rsidRPr="00230193">
              <w:rPr>
                <w:rFonts w:ascii="Times New Roman" w:eastAsia="宋体" w:hAnsi="Times New Roman" w:cs="Times New Roman"/>
                <w:kern w:val="0"/>
                <w:sz w:val="20"/>
                <w:szCs w:val="21"/>
              </w:rPr>
              <w:t>六六六</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71.07</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71.55</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70.80</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70.84</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70.55</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71.22</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71.00</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0.35</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0.49</w:t>
            </w:r>
          </w:p>
        </w:tc>
      </w:tr>
      <w:tr w:rsidR="00230193" w:rsidRPr="00230193" w:rsidTr="00A27331">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γ-</w:t>
            </w:r>
            <w:r w:rsidRPr="00230193">
              <w:rPr>
                <w:rFonts w:ascii="Times New Roman" w:eastAsia="宋体" w:hAnsi="Times New Roman" w:cs="Times New Roman"/>
                <w:kern w:val="0"/>
                <w:sz w:val="20"/>
                <w:szCs w:val="21"/>
              </w:rPr>
              <w:t>六六六</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71.00</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71.06</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70.95</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71.02</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70.65</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71.18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70.98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0.18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0.25</w:t>
            </w:r>
          </w:p>
        </w:tc>
      </w:tr>
      <w:tr w:rsidR="00230193" w:rsidRPr="00230193" w:rsidTr="00A27331">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lastRenderedPageBreak/>
              <w:t>七氯</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71.26</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71.55</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71.02</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71.76</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71.40</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71.69</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71.45</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0.28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0.39</w:t>
            </w:r>
          </w:p>
        </w:tc>
      </w:tr>
      <w:tr w:rsidR="00230193" w:rsidRPr="00230193" w:rsidTr="00A27331">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艾氏剂</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72.42</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70.67</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71.71</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70.66</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70.19</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70.85</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71.08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0.82</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1.15</w:t>
            </w:r>
          </w:p>
        </w:tc>
      </w:tr>
      <w:tr w:rsidR="00230193" w:rsidRPr="00230193" w:rsidTr="00A27331">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环氧七氯</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72.50</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72.34</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71.78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72.32</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71.90</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72.46</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72.22</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0.30</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0.42</w:t>
            </w:r>
          </w:p>
        </w:tc>
      </w:tr>
      <w:tr w:rsidR="00230193" w:rsidRPr="00230193" w:rsidTr="00A27331">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硫丹</w:t>
            </w:r>
            <w:r w:rsidRPr="00230193">
              <w:rPr>
                <w:rFonts w:ascii="Times New Roman" w:eastAsia="宋体" w:hAnsi="Times New Roman" w:cs="Times New Roman"/>
                <w:kern w:val="0"/>
                <w:sz w:val="20"/>
                <w:szCs w:val="21"/>
              </w:rPr>
              <w:t>-Ⅰ</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71.20</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71.79</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70.60</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70.83</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70.59</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71.40</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71.07</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0.48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0.68</w:t>
            </w:r>
          </w:p>
        </w:tc>
      </w:tr>
      <w:tr w:rsidR="00230193" w:rsidRPr="00230193" w:rsidTr="00A27331">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p-p’-DDE</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71.59</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71.65</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71.01</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71.30</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71.13</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71.63</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71.38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0.28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0.39</w:t>
            </w:r>
          </w:p>
        </w:tc>
      </w:tr>
      <w:tr w:rsidR="00230193" w:rsidRPr="00230193" w:rsidTr="00A27331">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狄试剂</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71.32</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71.26</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70.67</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70.91</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70.73</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71.17</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71.01</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0.28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0.39</w:t>
            </w:r>
          </w:p>
        </w:tc>
      </w:tr>
      <w:tr w:rsidR="00230193" w:rsidRPr="00230193" w:rsidTr="00A27331">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异狄试剂</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69.43</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69.37</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68.45</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68.88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68.55</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69.08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68.96</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0.41</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0.59</w:t>
            </w:r>
          </w:p>
        </w:tc>
      </w:tr>
      <w:tr w:rsidR="00230193" w:rsidRPr="00230193" w:rsidTr="00A27331">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硫丹</w:t>
            </w:r>
            <w:r w:rsidRPr="00230193">
              <w:rPr>
                <w:rFonts w:ascii="Times New Roman" w:eastAsia="宋体" w:hAnsi="Times New Roman" w:cs="Times New Roman"/>
                <w:kern w:val="0"/>
                <w:sz w:val="20"/>
                <w:szCs w:val="21"/>
              </w:rPr>
              <w:t>-Ⅱ</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71.88</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71.38</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71.10</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71.48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71.15</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71.77</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71.46</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0.32</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0.45</w:t>
            </w:r>
          </w:p>
        </w:tc>
      </w:tr>
      <w:tr w:rsidR="00230193" w:rsidRPr="00230193" w:rsidTr="00A27331">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p-p’-DDD</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71.93</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71.64</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71.11</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71.68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70.98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71.78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71.52</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0.38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0.53</w:t>
            </w:r>
          </w:p>
        </w:tc>
      </w:tr>
      <w:tr w:rsidR="00230193" w:rsidRPr="00230193" w:rsidTr="00A27331">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o-p’-DDT</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71.71</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71.50</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70.82</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71.27</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70.79</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71.56</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71.28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0.39</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0.55</w:t>
            </w:r>
          </w:p>
        </w:tc>
      </w:tr>
      <w:tr w:rsidR="00230193" w:rsidRPr="00230193" w:rsidTr="00A27331">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p-p’-DDT</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71.35</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71.08</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70.84</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71.12</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70.71</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71.38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71.08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0.27</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0.38</w:t>
            </w:r>
          </w:p>
        </w:tc>
      </w:tr>
      <w:tr w:rsidR="00230193" w:rsidRPr="00230193" w:rsidTr="00A27331">
        <w:trPr>
          <w:trHeight w:val="340"/>
        </w:trPr>
        <w:tc>
          <w:tcPr>
            <w:tcW w:w="1283" w:type="dxa"/>
            <w:vAlign w:val="center"/>
          </w:tcPr>
          <w:p w:rsidR="00230193" w:rsidRPr="00230193" w:rsidRDefault="00230193" w:rsidP="00230193">
            <w:pPr>
              <w:spacing w:line="220" w:lineRule="exact"/>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甲氧</w:t>
            </w:r>
          </w:p>
          <w:p w:rsidR="00230193" w:rsidRPr="00230193" w:rsidRDefault="00230193" w:rsidP="00230193">
            <w:pPr>
              <w:spacing w:line="220" w:lineRule="exact"/>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滴滴涕</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71.92</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71.64</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71.06</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71.56</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71.44</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72.52</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71.69</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0.49</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0.68</w:t>
            </w:r>
          </w:p>
        </w:tc>
      </w:tr>
    </w:tbl>
    <w:p w:rsidR="00230193" w:rsidRDefault="00230193" w:rsidP="00412404">
      <w:pPr>
        <w:autoSpaceDE w:val="0"/>
        <w:autoSpaceDN w:val="0"/>
        <w:adjustRightInd w:val="0"/>
        <w:spacing w:line="220" w:lineRule="exact"/>
        <w:jc w:val="center"/>
        <w:rPr>
          <w:rFonts w:ascii="仿宋" w:eastAsia="仿宋" w:hAnsi="仿宋" w:cs="仿宋"/>
          <w:sz w:val="28"/>
          <w:szCs w:val="28"/>
        </w:rPr>
      </w:pPr>
    </w:p>
    <w:p w:rsidR="00635743" w:rsidRPr="00412404" w:rsidRDefault="00412404" w:rsidP="004E310A">
      <w:pPr>
        <w:adjustRightInd w:val="0"/>
        <w:snapToGrid w:val="0"/>
        <w:spacing w:beforeLines="50" w:before="156" w:afterLines="50" w:after="156"/>
        <w:ind w:firstLineChars="200" w:firstLine="422"/>
        <w:jc w:val="center"/>
        <w:rPr>
          <w:rFonts w:ascii="Times New Roman" w:hAnsi="Times New Roman" w:cs="Times New Roman"/>
          <w:b/>
          <w:szCs w:val="21"/>
        </w:rPr>
      </w:pPr>
      <w:r w:rsidRPr="00412404">
        <w:rPr>
          <w:rFonts w:ascii="Times New Roman" w:hAnsi="Times New Roman" w:cs="Times New Roman"/>
          <w:b/>
          <w:szCs w:val="21"/>
        </w:rPr>
        <w:t>表</w:t>
      </w:r>
      <w:r w:rsidRPr="00412404">
        <w:rPr>
          <w:rFonts w:ascii="Times New Roman" w:hAnsi="Times New Roman" w:cs="Times New Roman" w:hint="eastAsia"/>
          <w:b/>
          <w:szCs w:val="21"/>
        </w:rPr>
        <w:t>5-</w:t>
      </w:r>
      <w:r w:rsidRPr="00412404">
        <w:rPr>
          <w:rFonts w:ascii="Times New Roman" w:hAnsi="Times New Roman" w:cs="Times New Roman"/>
          <w:b/>
          <w:szCs w:val="21"/>
        </w:rPr>
        <w:t>2</w:t>
      </w:r>
      <w:r>
        <w:rPr>
          <w:rFonts w:ascii="Times New Roman" w:hAnsi="Times New Roman" w:cs="Times New Roman"/>
          <w:b/>
          <w:szCs w:val="21"/>
        </w:rPr>
        <w:t>7</w:t>
      </w:r>
      <w:r w:rsidR="00B4641A">
        <w:rPr>
          <w:rFonts w:ascii="Times New Roman" w:hAnsi="Times New Roman" w:cs="Times New Roman"/>
          <w:b/>
          <w:szCs w:val="21"/>
        </w:rPr>
        <w:t xml:space="preserve"> </w:t>
      </w:r>
      <w:r w:rsidR="00635743" w:rsidRPr="00412404">
        <w:rPr>
          <w:rFonts w:ascii="Times New Roman" w:hAnsi="Times New Roman" w:cs="Times New Roman"/>
          <w:b/>
          <w:szCs w:val="21"/>
        </w:rPr>
        <w:t>生活饮用水</w:t>
      </w:r>
      <w:r w:rsidR="00B4641A">
        <w:rPr>
          <w:rFonts w:ascii="Times New Roman" w:hAnsi="Times New Roman" w:cs="Times New Roman"/>
          <w:b/>
          <w:szCs w:val="21"/>
        </w:rPr>
        <w:t>样</w:t>
      </w:r>
      <w:r w:rsidRPr="00412404">
        <w:rPr>
          <w:rFonts w:ascii="Times New Roman" w:hAnsi="Times New Roman" w:cs="Times New Roman"/>
          <w:b/>
          <w:szCs w:val="21"/>
        </w:rPr>
        <w:t>加标低浓度</w:t>
      </w:r>
      <w:r w:rsidR="00635743" w:rsidRPr="00412404">
        <w:rPr>
          <w:rFonts w:ascii="Times New Roman" w:hAnsi="Times New Roman" w:cs="Times New Roman"/>
          <w:b/>
          <w:szCs w:val="21"/>
        </w:rPr>
        <w:t>精密度测定结果</w:t>
      </w:r>
    </w:p>
    <w:tbl>
      <w:tblPr>
        <w:tblStyle w:val="16"/>
        <w:tblW w:w="8522" w:type="dxa"/>
        <w:tblLayout w:type="fixed"/>
        <w:tblLook w:val="04A0" w:firstRow="1" w:lastRow="0" w:firstColumn="1" w:lastColumn="0" w:noHBand="0" w:noVBand="1"/>
      </w:tblPr>
      <w:tblGrid>
        <w:gridCol w:w="1283"/>
        <w:gridCol w:w="805"/>
        <w:gridCol w:w="805"/>
        <w:gridCol w:w="805"/>
        <w:gridCol w:w="804"/>
        <w:gridCol w:w="804"/>
        <w:gridCol w:w="804"/>
        <w:gridCol w:w="804"/>
        <w:gridCol w:w="804"/>
        <w:gridCol w:w="804"/>
      </w:tblGrid>
      <w:tr w:rsidR="00230193" w:rsidRPr="00230193" w:rsidTr="00A27331">
        <w:trPr>
          <w:trHeight w:val="340"/>
        </w:trPr>
        <w:tc>
          <w:tcPr>
            <w:tcW w:w="1283" w:type="dxa"/>
            <w:vMerge w:val="restart"/>
            <w:vAlign w:val="center"/>
          </w:tcPr>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化合物</w:t>
            </w:r>
          </w:p>
        </w:tc>
        <w:tc>
          <w:tcPr>
            <w:tcW w:w="4827" w:type="dxa"/>
            <w:gridSpan w:val="6"/>
            <w:vAlign w:val="center"/>
          </w:tcPr>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测定值</w:t>
            </w:r>
            <w:r w:rsidRPr="00870CF5">
              <w:rPr>
                <w:rFonts w:ascii="Times New Roman" w:eastAsia="宋体" w:hAnsi="Times New Roman" w:cs="Times New Roman"/>
                <w:b/>
                <w:kern w:val="0"/>
                <w:szCs w:val="21"/>
              </w:rPr>
              <w:t>(μg/L)</w:t>
            </w:r>
          </w:p>
        </w:tc>
        <w:tc>
          <w:tcPr>
            <w:tcW w:w="804" w:type="dxa"/>
            <w:vMerge w:val="restart"/>
            <w:vAlign w:val="center"/>
          </w:tcPr>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平均值</w:t>
            </w:r>
          </w:p>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(μg/L)</w:t>
            </w:r>
          </w:p>
        </w:tc>
        <w:tc>
          <w:tcPr>
            <w:tcW w:w="804" w:type="dxa"/>
            <w:vMerge w:val="restart"/>
            <w:vAlign w:val="center"/>
          </w:tcPr>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hint="eastAsia"/>
                <w:b/>
                <w:kern w:val="0"/>
                <w:szCs w:val="21"/>
              </w:rPr>
              <w:t>标准偏差</w:t>
            </w:r>
            <w:r w:rsidRPr="00870CF5">
              <w:rPr>
                <w:rFonts w:ascii="Times New Roman" w:eastAsia="宋体" w:hAnsi="Times New Roman" w:cs="Times New Roman"/>
                <w:b/>
                <w:kern w:val="0"/>
                <w:szCs w:val="21"/>
              </w:rPr>
              <w:t>(μg/L)</w:t>
            </w:r>
          </w:p>
        </w:tc>
        <w:tc>
          <w:tcPr>
            <w:tcW w:w="804" w:type="dxa"/>
            <w:vMerge w:val="restart"/>
            <w:vAlign w:val="center"/>
          </w:tcPr>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hint="eastAsia"/>
                <w:b/>
                <w:kern w:val="0"/>
                <w:szCs w:val="21"/>
              </w:rPr>
              <w:t>变异系数</w:t>
            </w:r>
            <w:r w:rsidRPr="00870CF5">
              <w:rPr>
                <w:rFonts w:ascii="Times New Roman" w:eastAsia="宋体" w:hAnsi="Times New Roman" w:cs="Times New Roman"/>
                <w:b/>
                <w:kern w:val="0"/>
                <w:szCs w:val="21"/>
              </w:rPr>
              <w:t>(</w:t>
            </w:r>
            <w:r w:rsidRPr="00870CF5">
              <w:rPr>
                <w:rFonts w:ascii="Times New Roman" w:eastAsia="宋体" w:hAnsi="Times New Roman" w:cs="Times New Roman" w:hint="eastAsia"/>
                <w:b/>
                <w:kern w:val="0"/>
                <w:szCs w:val="21"/>
              </w:rPr>
              <w:t>%</w:t>
            </w:r>
            <w:r w:rsidRPr="00870CF5">
              <w:rPr>
                <w:rFonts w:ascii="Times New Roman" w:eastAsia="宋体" w:hAnsi="Times New Roman" w:cs="Times New Roman"/>
                <w:b/>
                <w:kern w:val="0"/>
                <w:szCs w:val="21"/>
              </w:rPr>
              <w:t>)</w:t>
            </w:r>
          </w:p>
        </w:tc>
      </w:tr>
      <w:tr w:rsidR="00230193" w:rsidRPr="00230193" w:rsidTr="00A27331">
        <w:trPr>
          <w:trHeight w:val="340"/>
        </w:trPr>
        <w:tc>
          <w:tcPr>
            <w:tcW w:w="1283" w:type="dxa"/>
            <w:vMerge/>
            <w:vAlign w:val="center"/>
          </w:tcPr>
          <w:p w:rsidR="00230193" w:rsidRPr="00870CF5" w:rsidRDefault="00230193" w:rsidP="00230193">
            <w:pPr>
              <w:jc w:val="center"/>
              <w:rPr>
                <w:rFonts w:ascii="Times New Roman" w:eastAsia="宋体" w:hAnsi="Times New Roman" w:cs="Times New Roman"/>
                <w:b/>
                <w:kern w:val="0"/>
                <w:szCs w:val="21"/>
              </w:rPr>
            </w:pPr>
          </w:p>
        </w:tc>
        <w:tc>
          <w:tcPr>
            <w:tcW w:w="805" w:type="dxa"/>
            <w:vAlign w:val="center"/>
          </w:tcPr>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1</w:t>
            </w:r>
          </w:p>
        </w:tc>
        <w:tc>
          <w:tcPr>
            <w:tcW w:w="805" w:type="dxa"/>
            <w:vAlign w:val="center"/>
          </w:tcPr>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2</w:t>
            </w:r>
          </w:p>
        </w:tc>
        <w:tc>
          <w:tcPr>
            <w:tcW w:w="805" w:type="dxa"/>
            <w:vAlign w:val="center"/>
          </w:tcPr>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3</w:t>
            </w:r>
          </w:p>
        </w:tc>
        <w:tc>
          <w:tcPr>
            <w:tcW w:w="804" w:type="dxa"/>
            <w:vAlign w:val="center"/>
          </w:tcPr>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4</w:t>
            </w:r>
          </w:p>
        </w:tc>
        <w:tc>
          <w:tcPr>
            <w:tcW w:w="804" w:type="dxa"/>
            <w:vAlign w:val="center"/>
          </w:tcPr>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5</w:t>
            </w:r>
          </w:p>
        </w:tc>
        <w:tc>
          <w:tcPr>
            <w:tcW w:w="804" w:type="dxa"/>
            <w:vAlign w:val="center"/>
          </w:tcPr>
          <w:p w:rsidR="00230193" w:rsidRPr="00870CF5" w:rsidRDefault="00230193" w:rsidP="00230193">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6</w:t>
            </w:r>
          </w:p>
        </w:tc>
        <w:tc>
          <w:tcPr>
            <w:tcW w:w="804" w:type="dxa"/>
            <w:vMerge/>
            <w:vAlign w:val="center"/>
          </w:tcPr>
          <w:p w:rsidR="00230193" w:rsidRPr="00230193" w:rsidRDefault="00230193" w:rsidP="00230193">
            <w:pPr>
              <w:jc w:val="center"/>
              <w:rPr>
                <w:rFonts w:ascii="Times New Roman" w:eastAsia="宋体" w:hAnsi="Times New Roman" w:cs="Times New Roman"/>
                <w:kern w:val="0"/>
                <w:sz w:val="20"/>
                <w:szCs w:val="21"/>
              </w:rPr>
            </w:pPr>
          </w:p>
        </w:tc>
        <w:tc>
          <w:tcPr>
            <w:tcW w:w="804" w:type="dxa"/>
            <w:vMerge/>
            <w:vAlign w:val="center"/>
          </w:tcPr>
          <w:p w:rsidR="00230193" w:rsidRPr="00230193" w:rsidRDefault="00230193" w:rsidP="00230193">
            <w:pPr>
              <w:jc w:val="center"/>
              <w:rPr>
                <w:rFonts w:ascii="Times New Roman" w:eastAsia="宋体" w:hAnsi="Times New Roman" w:cs="Times New Roman"/>
                <w:kern w:val="0"/>
                <w:sz w:val="20"/>
                <w:szCs w:val="21"/>
              </w:rPr>
            </w:pPr>
          </w:p>
        </w:tc>
        <w:tc>
          <w:tcPr>
            <w:tcW w:w="804" w:type="dxa"/>
            <w:vMerge/>
            <w:vAlign w:val="center"/>
          </w:tcPr>
          <w:p w:rsidR="00230193" w:rsidRPr="00230193" w:rsidRDefault="00230193" w:rsidP="00230193">
            <w:pPr>
              <w:jc w:val="center"/>
              <w:rPr>
                <w:rFonts w:ascii="Times New Roman" w:eastAsia="宋体" w:hAnsi="Times New Roman" w:cs="Times New Roman"/>
                <w:kern w:val="0"/>
                <w:sz w:val="20"/>
                <w:szCs w:val="21"/>
              </w:rPr>
            </w:pPr>
          </w:p>
        </w:tc>
      </w:tr>
      <w:tr w:rsidR="00230193" w:rsidRPr="00230193" w:rsidTr="00915953">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α-</w:t>
            </w:r>
            <w:r w:rsidRPr="00230193">
              <w:rPr>
                <w:rFonts w:ascii="Times New Roman" w:eastAsia="宋体" w:hAnsi="Times New Roman" w:cs="Times New Roman"/>
                <w:kern w:val="0"/>
                <w:sz w:val="20"/>
                <w:szCs w:val="21"/>
              </w:rPr>
              <w:t>六六六</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3.63</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3.58</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3.72</w:t>
            </w:r>
          </w:p>
        </w:tc>
        <w:tc>
          <w:tcPr>
            <w:tcW w:w="804" w:type="dxa"/>
            <w:vAlign w:val="center"/>
          </w:tcPr>
          <w:p w:rsidR="00230193" w:rsidRPr="00230193" w:rsidRDefault="00230193" w:rsidP="00230193">
            <w:pP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3.70</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3.51</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3.64</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0.08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2.20</w:t>
            </w:r>
          </w:p>
        </w:tc>
      </w:tr>
      <w:tr w:rsidR="00230193" w:rsidRPr="00230193" w:rsidTr="00915953">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六氯苯</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3.64</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3.62</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3.92</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4.07</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3.53</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3.78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3.76</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0.20</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5.32</w:t>
            </w:r>
          </w:p>
        </w:tc>
      </w:tr>
      <w:tr w:rsidR="00230193" w:rsidRPr="00230193" w:rsidTr="00915953">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β-</w:t>
            </w:r>
            <w:r w:rsidRPr="00230193">
              <w:rPr>
                <w:rFonts w:ascii="Times New Roman" w:eastAsia="宋体" w:hAnsi="Times New Roman" w:cs="Times New Roman"/>
                <w:kern w:val="0"/>
                <w:sz w:val="20"/>
                <w:szCs w:val="21"/>
              </w:rPr>
              <w:t>六六六</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3.56</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3.64</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3.50</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3.55</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3.61</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3.66</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3.59</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0.06</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1.67</w:t>
            </w:r>
          </w:p>
        </w:tc>
      </w:tr>
      <w:tr w:rsidR="00230193" w:rsidRPr="00230193" w:rsidTr="00915953">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γ-</w:t>
            </w:r>
            <w:r w:rsidRPr="00230193">
              <w:rPr>
                <w:rFonts w:ascii="Times New Roman" w:eastAsia="宋体" w:hAnsi="Times New Roman" w:cs="Times New Roman"/>
                <w:kern w:val="0"/>
                <w:sz w:val="20"/>
                <w:szCs w:val="21"/>
              </w:rPr>
              <w:t>六六六</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3.79</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3.72</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3.69</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3.67</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3.65</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3.82</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3.72</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0.07</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1.88</w:t>
            </w:r>
          </w:p>
        </w:tc>
      </w:tr>
      <w:tr w:rsidR="00230193" w:rsidRPr="00230193" w:rsidTr="00915953">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七氯</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3.46</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3.76</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3.63</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3.74</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3.37</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4.10</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0.26</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7.06</w:t>
            </w:r>
          </w:p>
        </w:tc>
      </w:tr>
      <w:tr w:rsidR="00230193" w:rsidRPr="00230193" w:rsidTr="00915953">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艾氏剂</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3.71</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3.17</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3.36</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3.28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3.34</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3.64</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3.42</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0.21</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6.14</w:t>
            </w:r>
          </w:p>
        </w:tc>
      </w:tr>
      <w:tr w:rsidR="00230193" w:rsidRPr="00230193" w:rsidTr="00915953">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环氧七氯</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3.94</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3.64</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3.7</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3.57</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3.60</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3.67</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3.69</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0.13</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3.52</w:t>
            </w:r>
          </w:p>
        </w:tc>
      </w:tr>
      <w:tr w:rsidR="00230193" w:rsidRPr="00230193" w:rsidTr="00915953">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硫丹</w:t>
            </w:r>
            <w:r w:rsidRPr="00230193">
              <w:rPr>
                <w:rFonts w:ascii="Times New Roman" w:eastAsia="宋体" w:hAnsi="Times New Roman" w:cs="Times New Roman"/>
                <w:kern w:val="0"/>
                <w:sz w:val="20"/>
                <w:szCs w:val="21"/>
              </w:rPr>
              <w:t>-Ⅰ</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3.66</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3.59</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3.65</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3.61</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3.60</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3.63</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0.04</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1.10</w:t>
            </w:r>
          </w:p>
        </w:tc>
      </w:tr>
      <w:tr w:rsidR="00230193" w:rsidRPr="00230193" w:rsidTr="00915953">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p-p’-DDE</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3.48</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3.70</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3.71</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3.46</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3.63</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3.54</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3.59</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0.11</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3.06</w:t>
            </w:r>
          </w:p>
        </w:tc>
      </w:tr>
      <w:tr w:rsidR="00230193" w:rsidRPr="00230193" w:rsidTr="00915953">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狄试剂</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3.42</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3.59</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3.66</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3.71</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3.89</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3.62</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3.65</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0.15</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4.11</w:t>
            </w:r>
          </w:p>
        </w:tc>
      </w:tr>
      <w:tr w:rsidR="00230193" w:rsidRPr="00230193" w:rsidTr="00915953">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异狄试剂</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3.77</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3.57</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3.66</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3.50</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3.66</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3.62</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3.63</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0.09</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2.48</w:t>
            </w:r>
          </w:p>
        </w:tc>
      </w:tr>
      <w:tr w:rsidR="00230193" w:rsidRPr="00230193" w:rsidTr="00915953">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硫丹</w:t>
            </w:r>
            <w:r w:rsidRPr="00230193">
              <w:rPr>
                <w:rFonts w:ascii="Times New Roman" w:eastAsia="宋体" w:hAnsi="Times New Roman" w:cs="Times New Roman"/>
                <w:kern w:val="0"/>
                <w:sz w:val="20"/>
                <w:szCs w:val="21"/>
              </w:rPr>
              <w:t>-Ⅱ</w:t>
            </w:r>
          </w:p>
        </w:tc>
        <w:tc>
          <w:tcPr>
            <w:tcW w:w="805" w:type="dxa"/>
            <w:vAlign w:val="center"/>
          </w:tcPr>
          <w:p w:rsidR="00230193" w:rsidRPr="00230193" w:rsidRDefault="00230193" w:rsidP="00230193">
            <w:pP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3.64</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3.52</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3.62</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3.67</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3.89</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3.67</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0.12</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3.27</w:t>
            </w:r>
          </w:p>
        </w:tc>
      </w:tr>
      <w:tr w:rsidR="00230193" w:rsidRPr="00230193" w:rsidTr="00915953">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p-p’-DDD</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3.55</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3.55</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3.64</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3.60</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3.64</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3.61</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0.05</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1.38</w:t>
            </w:r>
          </w:p>
        </w:tc>
      </w:tr>
      <w:tr w:rsidR="00230193" w:rsidRPr="00230193" w:rsidTr="00915953">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o-p’-DDT</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3.54</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3.42</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3.69</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3.40</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3.69</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3.61</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3.56</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0.13</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3.65</w:t>
            </w:r>
          </w:p>
        </w:tc>
      </w:tr>
      <w:tr w:rsidR="00230193" w:rsidRPr="00230193" w:rsidTr="00915953">
        <w:trPr>
          <w:trHeight w:val="340"/>
        </w:trPr>
        <w:tc>
          <w:tcPr>
            <w:tcW w:w="1283"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p-p’-DDT</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3.88</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3.53</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3.67</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3.71</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3.67</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3.74</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3.70</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0.11</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2.97</w:t>
            </w:r>
          </w:p>
        </w:tc>
      </w:tr>
      <w:tr w:rsidR="00230193" w:rsidRPr="00230193" w:rsidTr="00A27331">
        <w:trPr>
          <w:trHeight w:val="340"/>
        </w:trPr>
        <w:tc>
          <w:tcPr>
            <w:tcW w:w="1283" w:type="dxa"/>
            <w:vAlign w:val="center"/>
          </w:tcPr>
          <w:p w:rsidR="00230193" w:rsidRPr="00230193" w:rsidRDefault="00230193" w:rsidP="00230193">
            <w:pPr>
              <w:spacing w:line="220" w:lineRule="exact"/>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甲氧</w:t>
            </w:r>
          </w:p>
          <w:p w:rsidR="00230193" w:rsidRPr="00230193" w:rsidRDefault="00230193" w:rsidP="00230193">
            <w:pPr>
              <w:spacing w:line="220" w:lineRule="exact"/>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滴滴涕</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3.35</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4.69</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4.80</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3.86</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3.31</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4.11</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4.02</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0.64</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15.9</w:t>
            </w:r>
          </w:p>
        </w:tc>
      </w:tr>
    </w:tbl>
    <w:p w:rsidR="00230193" w:rsidRDefault="00230193" w:rsidP="00412404">
      <w:pPr>
        <w:autoSpaceDE w:val="0"/>
        <w:autoSpaceDN w:val="0"/>
        <w:adjustRightInd w:val="0"/>
        <w:spacing w:line="220" w:lineRule="exact"/>
        <w:jc w:val="center"/>
        <w:rPr>
          <w:rFonts w:ascii="仿宋" w:eastAsia="仿宋" w:hAnsi="仿宋" w:cs="仿宋"/>
          <w:sz w:val="28"/>
          <w:szCs w:val="28"/>
        </w:rPr>
      </w:pPr>
    </w:p>
    <w:p w:rsidR="00230193" w:rsidRPr="00B4641A" w:rsidRDefault="00B4641A" w:rsidP="004E310A">
      <w:pPr>
        <w:adjustRightInd w:val="0"/>
        <w:snapToGrid w:val="0"/>
        <w:spacing w:beforeLines="50" w:before="156" w:afterLines="50" w:after="156"/>
        <w:ind w:firstLineChars="200" w:firstLine="422"/>
        <w:jc w:val="center"/>
        <w:rPr>
          <w:rFonts w:ascii="Times New Roman" w:hAnsi="Times New Roman" w:cs="Times New Roman"/>
          <w:b/>
          <w:szCs w:val="21"/>
        </w:rPr>
      </w:pPr>
      <w:r w:rsidRPr="00412404">
        <w:rPr>
          <w:rFonts w:ascii="Times New Roman" w:hAnsi="Times New Roman" w:cs="Times New Roman"/>
          <w:b/>
          <w:szCs w:val="21"/>
        </w:rPr>
        <w:t>表</w:t>
      </w:r>
      <w:r w:rsidRPr="00412404">
        <w:rPr>
          <w:rFonts w:ascii="Times New Roman" w:hAnsi="Times New Roman" w:cs="Times New Roman" w:hint="eastAsia"/>
          <w:b/>
          <w:szCs w:val="21"/>
        </w:rPr>
        <w:t>5-</w:t>
      </w:r>
      <w:r w:rsidRPr="00412404">
        <w:rPr>
          <w:rFonts w:ascii="Times New Roman" w:hAnsi="Times New Roman" w:cs="Times New Roman"/>
          <w:b/>
          <w:szCs w:val="21"/>
        </w:rPr>
        <w:t>2</w:t>
      </w:r>
      <w:r>
        <w:rPr>
          <w:rFonts w:ascii="Times New Roman" w:hAnsi="Times New Roman" w:cs="Times New Roman"/>
          <w:b/>
          <w:szCs w:val="21"/>
        </w:rPr>
        <w:t xml:space="preserve">8 </w:t>
      </w:r>
      <w:r w:rsidR="00230193" w:rsidRPr="00412404">
        <w:rPr>
          <w:rFonts w:ascii="Times New Roman" w:hAnsi="Times New Roman" w:cs="Times New Roman"/>
          <w:b/>
          <w:szCs w:val="21"/>
        </w:rPr>
        <w:t>生活饮用水</w:t>
      </w:r>
      <w:r>
        <w:rPr>
          <w:rFonts w:ascii="Times New Roman" w:hAnsi="Times New Roman" w:cs="Times New Roman"/>
          <w:b/>
          <w:szCs w:val="21"/>
        </w:rPr>
        <w:t>样</w:t>
      </w:r>
      <w:r w:rsidRPr="00412404">
        <w:rPr>
          <w:rFonts w:ascii="Times New Roman" w:hAnsi="Times New Roman" w:cs="Times New Roman"/>
          <w:b/>
          <w:szCs w:val="21"/>
        </w:rPr>
        <w:t>加标</w:t>
      </w:r>
      <w:r w:rsidRPr="00412404">
        <w:rPr>
          <w:rFonts w:ascii="Times New Roman" w:hAnsi="Times New Roman" w:cs="Times New Roman" w:hint="eastAsia"/>
          <w:b/>
          <w:szCs w:val="21"/>
        </w:rPr>
        <w:t>中</w:t>
      </w:r>
      <w:r w:rsidRPr="00412404">
        <w:rPr>
          <w:rFonts w:ascii="Times New Roman" w:hAnsi="Times New Roman" w:cs="Times New Roman"/>
          <w:b/>
          <w:szCs w:val="21"/>
        </w:rPr>
        <w:t>浓度</w:t>
      </w:r>
      <w:r w:rsidR="00230193" w:rsidRPr="00412404">
        <w:rPr>
          <w:rFonts w:ascii="Times New Roman" w:hAnsi="Times New Roman" w:cs="Times New Roman"/>
          <w:b/>
          <w:szCs w:val="21"/>
        </w:rPr>
        <w:t>精密度测定结果</w:t>
      </w:r>
    </w:p>
    <w:tbl>
      <w:tblPr>
        <w:tblStyle w:val="17"/>
        <w:tblW w:w="8522" w:type="dxa"/>
        <w:tblLayout w:type="fixed"/>
        <w:tblLook w:val="04A0" w:firstRow="1" w:lastRow="0" w:firstColumn="1" w:lastColumn="0" w:noHBand="0" w:noVBand="1"/>
      </w:tblPr>
      <w:tblGrid>
        <w:gridCol w:w="1283"/>
        <w:gridCol w:w="805"/>
        <w:gridCol w:w="754"/>
        <w:gridCol w:w="856"/>
        <w:gridCol w:w="804"/>
        <w:gridCol w:w="804"/>
        <w:gridCol w:w="804"/>
        <w:gridCol w:w="804"/>
        <w:gridCol w:w="804"/>
        <w:gridCol w:w="804"/>
      </w:tblGrid>
      <w:tr w:rsidR="00230193" w:rsidRPr="00230193" w:rsidTr="00A27331">
        <w:trPr>
          <w:trHeight w:val="340"/>
        </w:trPr>
        <w:tc>
          <w:tcPr>
            <w:tcW w:w="1283" w:type="dxa"/>
            <w:vMerge w:val="restart"/>
            <w:vAlign w:val="center"/>
          </w:tcPr>
          <w:p w:rsidR="00230193" w:rsidRPr="00915953" w:rsidRDefault="00230193" w:rsidP="00230193">
            <w:pPr>
              <w:jc w:val="center"/>
              <w:rPr>
                <w:rFonts w:ascii="Times New Roman" w:eastAsia="宋体" w:hAnsi="Times New Roman" w:cs="Times New Roman"/>
                <w:b/>
                <w:kern w:val="0"/>
                <w:sz w:val="20"/>
                <w:szCs w:val="21"/>
              </w:rPr>
            </w:pPr>
            <w:r w:rsidRPr="00915953">
              <w:rPr>
                <w:rFonts w:ascii="Times New Roman" w:eastAsia="宋体" w:hAnsi="Times New Roman" w:cs="Times New Roman"/>
                <w:b/>
                <w:kern w:val="0"/>
                <w:sz w:val="20"/>
                <w:szCs w:val="21"/>
              </w:rPr>
              <w:t>化合物</w:t>
            </w:r>
          </w:p>
        </w:tc>
        <w:tc>
          <w:tcPr>
            <w:tcW w:w="4827" w:type="dxa"/>
            <w:gridSpan w:val="6"/>
            <w:vAlign w:val="center"/>
          </w:tcPr>
          <w:p w:rsidR="00230193" w:rsidRPr="00915953" w:rsidRDefault="00230193" w:rsidP="00230193">
            <w:pPr>
              <w:jc w:val="center"/>
              <w:rPr>
                <w:rFonts w:ascii="Times New Roman" w:eastAsia="宋体" w:hAnsi="Times New Roman" w:cs="Times New Roman"/>
                <w:b/>
                <w:kern w:val="0"/>
                <w:sz w:val="20"/>
                <w:szCs w:val="21"/>
              </w:rPr>
            </w:pPr>
            <w:r w:rsidRPr="00915953">
              <w:rPr>
                <w:rFonts w:ascii="Times New Roman" w:eastAsia="宋体" w:hAnsi="Times New Roman" w:cs="Times New Roman"/>
                <w:b/>
                <w:kern w:val="0"/>
                <w:sz w:val="20"/>
                <w:szCs w:val="21"/>
              </w:rPr>
              <w:t>测定值</w:t>
            </w:r>
            <w:r w:rsidRPr="00915953">
              <w:rPr>
                <w:rFonts w:ascii="Times New Roman" w:eastAsia="宋体" w:hAnsi="Times New Roman" w:cs="Times New Roman"/>
                <w:b/>
                <w:kern w:val="0"/>
                <w:sz w:val="20"/>
                <w:szCs w:val="21"/>
              </w:rPr>
              <w:t>(μg/L)</w:t>
            </w:r>
          </w:p>
        </w:tc>
        <w:tc>
          <w:tcPr>
            <w:tcW w:w="804" w:type="dxa"/>
            <w:vMerge w:val="restart"/>
            <w:vAlign w:val="center"/>
          </w:tcPr>
          <w:p w:rsidR="00230193" w:rsidRPr="00915953" w:rsidRDefault="00230193" w:rsidP="00230193">
            <w:pPr>
              <w:jc w:val="center"/>
              <w:rPr>
                <w:rFonts w:ascii="Times New Roman" w:eastAsia="宋体" w:hAnsi="Times New Roman" w:cs="Times New Roman"/>
                <w:b/>
                <w:kern w:val="0"/>
                <w:sz w:val="20"/>
                <w:szCs w:val="21"/>
              </w:rPr>
            </w:pPr>
            <w:r w:rsidRPr="00915953">
              <w:rPr>
                <w:rFonts w:ascii="Times New Roman" w:eastAsia="宋体" w:hAnsi="Times New Roman" w:cs="Times New Roman"/>
                <w:b/>
                <w:kern w:val="0"/>
                <w:sz w:val="20"/>
                <w:szCs w:val="21"/>
              </w:rPr>
              <w:t>平均值</w:t>
            </w:r>
          </w:p>
          <w:p w:rsidR="00230193" w:rsidRPr="00915953" w:rsidRDefault="00230193" w:rsidP="00230193">
            <w:pPr>
              <w:jc w:val="center"/>
              <w:rPr>
                <w:rFonts w:ascii="Times New Roman" w:eastAsia="宋体" w:hAnsi="Times New Roman" w:cs="Times New Roman"/>
                <w:b/>
                <w:kern w:val="0"/>
                <w:sz w:val="20"/>
                <w:szCs w:val="21"/>
              </w:rPr>
            </w:pPr>
            <w:r w:rsidRPr="00915953">
              <w:rPr>
                <w:rFonts w:ascii="Times New Roman" w:eastAsia="宋体" w:hAnsi="Times New Roman" w:cs="Times New Roman"/>
                <w:b/>
                <w:kern w:val="0"/>
                <w:sz w:val="20"/>
                <w:szCs w:val="21"/>
              </w:rPr>
              <w:t>(μg/L)</w:t>
            </w:r>
          </w:p>
        </w:tc>
        <w:tc>
          <w:tcPr>
            <w:tcW w:w="804" w:type="dxa"/>
            <w:vMerge w:val="restart"/>
            <w:vAlign w:val="center"/>
          </w:tcPr>
          <w:p w:rsidR="00230193" w:rsidRPr="00915953" w:rsidRDefault="00230193" w:rsidP="00230193">
            <w:pPr>
              <w:jc w:val="center"/>
              <w:rPr>
                <w:rFonts w:ascii="Times New Roman" w:eastAsia="宋体" w:hAnsi="Times New Roman" w:cs="Times New Roman"/>
                <w:b/>
                <w:kern w:val="0"/>
                <w:sz w:val="20"/>
                <w:szCs w:val="21"/>
              </w:rPr>
            </w:pPr>
            <w:r w:rsidRPr="00915953">
              <w:rPr>
                <w:rFonts w:ascii="Times New Roman" w:eastAsia="宋体" w:hAnsi="Times New Roman" w:cs="Times New Roman" w:hint="eastAsia"/>
                <w:b/>
                <w:kern w:val="0"/>
                <w:sz w:val="20"/>
                <w:szCs w:val="21"/>
              </w:rPr>
              <w:t>标准偏差</w:t>
            </w:r>
            <w:r w:rsidRPr="00915953">
              <w:rPr>
                <w:rFonts w:ascii="Times New Roman" w:eastAsia="宋体" w:hAnsi="Times New Roman" w:cs="Times New Roman"/>
                <w:b/>
                <w:kern w:val="0"/>
                <w:sz w:val="20"/>
                <w:szCs w:val="21"/>
              </w:rPr>
              <w:t>(μg/L)</w:t>
            </w:r>
          </w:p>
        </w:tc>
        <w:tc>
          <w:tcPr>
            <w:tcW w:w="804" w:type="dxa"/>
            <w:vMerge w:val="restart"/>
            <w:vAlign w:val="center"/>
          </w:tcPr>
          <w:p w:rsidR="00230193" w:rsidRPr="00915953" w:rsidRDefault="00230193" w:rsidP="00230193">
            <w:pPr>
              <w:jc w:val="center"/>
              <w:rPr>
                <w:rFonts w:ascii="Times New Roman" w:eastAsia="宋体" w:hAnsi="Times New Roman" w:cs="Times New Roman"/>
                <w:b/>
                <w:kern w:val="0"/>
                <w:sz w:val="20"/>
                <w:szCs w:val="21"/>
              </w:rPr>
            </w:pPr>
            <w:r w:rsidRPr="00915953">
              <w:rPr>
                <w:rFonts w:ascii="Times New Roman" w:eastAsia="宋体" w:hAnsi="Times New Roman" w:cs="Times New Roman" w:hint="eastAsia"/>
                <w:b/>
                <w:kern w:val="0"/>
                <w:sz w:val="20"/>
                <w:szCs w:val="21"/>
              </w:rPr>
              <w:t>变异系数</w:t>
            </w:r>
            <w:r w:rsidRPr="00915953">
              <w:rPr>
                <w:rFonts w:ascii="Times New Roman" w:eastAsia="宋体" w:hAnsi="Times New Roman" w:cs="Times New Roman"/>
                <w:b/>
                <w:kern w:val="0"/>
                <w:sz w:val="20"/>
                <w:szCs w:val="21"/>
              </w:rPr>
              <w:t>(</w:t>
            </w:r>
            <w:r w:rsidRPr="00915953">
              <w:rPr>
                <w:rFonts w:ascii="Times New Roman" w:eastAsia="宋体" w:hAnsi="Times New Roman" w:cs="Times New Roman" w:hint="eastAsia"/>
                <w:b/>
                <w:kern w:val="0"/>
                <w:sz w:val="20"/>
                <w:szCs w:val="21"/>
              </w:rPr>
              <w:t>%</w:t>
            </w:r>
            <w:r w:rsidRPr="00915953">
              <w:rPr>
                <w:rFonts w:ascii="Times New Roman" w:eastAsia="宋体" w:hAnsi="Times New Roman" w:cs="Times New Roman"/>
                <w:b/>
                <w:kern w:val="0"/>
                <w:sz w:val="20"/>
                <w:szCs w:val="21"/>
              </w:rPr>
              <w:t>)</w:t>
            </w:r>
          </w:p>
        </w:tc>
      </w:tr>
      <w:tr w:rsidR="00230193" w:rsidRPr="00230193" w:rsidTr="00A27331">
        <w:trPr>
          <w:trHeight w:val="340"/>
        </w:trPr>
        <w:tc>
          <w:tcPr>
            <w:tcW w:w="1283" w:type="dxa"/>
            <w:vMerge/>
            <w:vAlign w:val="center"/>
          </w:tcPr>
          <w:p w:rsidR="00230193" w:rsidRPr="00915953" w:rsidRDefault="00230193" w:rsidP="00230193">
            <w:pPr>
              <w:jc w:val="center"/>
              <w:rPr>
                <w:rFonts w:ascii="Times New Roman" w:eastAsia="宋体" w:hAnsi="Times New Roman" w:cs="Times New Roman"/>
                <w:b/>
                <w:kern w:val="0"/>
                <w:sz w:val="20"/>
                <w:szCs w:val="21"/>
              </w:rPr>
            </w:pPr>
          </w:p>
        </w:tc>
        <w:tc>
          <w:tcPr>
            <w:tcW w:w="805" w:type="dxa"/>
            <w:vAlign w:val="center"/>
          </w:tcPr>
          <w:p w:rsidR="00230193" w:rsidRPr="00915953" w:rsidRDefault="00230193" w:rsidP="00230193">
            <w:pPr>
              <w:jc w:val="center"/>
              <w:rPr>
                <w:rFonts w:ascii="Times New Roman" w:eastAsia="宋体" w:hAnsi="Times New Roman" w:cs="Times New Roman"/>
                <w:b/>
                <w:kern w:val="0"/>
                <w:sz w:val="20"/>
                <w:szCs w:val="21"/>
              </w:rPr>
            </w:pPr>
            <w:r w:rsidRPr="00915953">
              <w:rPr>
                <w:rFonts w:ascii="Times New Roman" w:eastAsia="宋体" w:hAnsi="Times New Roman" w:cs="Times New Roman" w:hint="eastAsia"/>
                <w:b/>
                <w:kern w:val="0"/>
                <w:sz w:val="20"/>
                <w:szCs w:val="21"/>
              </w:rPr>
              <w:t>1</w:t>
            </w:r>
          </w:p>
        </w:tc>
        <w:tc>
          <w:tcPr>
            <w:tcW w:w="754" w:type="dxa"/>
            <w:vAlign w:val="center"/>
          </w:tcPr>
          <w:p w:rsidR="00230193" w:rsidRPr="00915953" w:rsidRDefault="00230193" w:rsidP="00230193">
            <w:pPr>
              <w:jc w:val="center"/>
              <w:rPr>
                <w:rFonts w:ascii="Times New Roman" w:eastAsia="宋体" w:hAnsi="Times New Roman" w:cs="Times New Roman"/>
                <w:b/>
                <w:kern w:val="0"/>
                <w:sz w:val="20"/>
                <w:szCs w:val="21"/>
              </w:rPr>
            </w:pPr>
            <w:r w:rsidRPr="00915953">
              <w:rPr>
                <w:rFonts w:ascii="Times New Roman" w:eastAsia="宋体" w:hAnsi="Times New Roman" w:cs="Times New Roman" w:hint="eastAsia"/>
                <w:b/>
                <w:kern w:val="0"/>
                <w:sz w:val="20"/>
                <w:szCs w:val="21"/>
              </w:rPr>
              <w:t>2</w:t>
            </w:r>
          </w:p>
        </w:tc>
        <w:tc>
          <w:tcPr>
            <w:tcW w:w="856" w:type="dxa"/>
            <w:vAlign w:val="center"/>
          </w:tcPr>
          <w:p w:rsidR="00230193" w:rsidRPr="00915953" w:rsidRDefault="00230193" w:rsidP="00230193">
            <w:pPr>
              <w:jc w:val="center"/>
              <w:rPr>
                <w:rFonts w:ascii="Times New Roman" w:eastAsia="宋体" w:hAnsi="Times New Roman" w:cs="Times New Roman"/>
                <w:b/>
                <w:kern w:val="0"/>
                <w:sz w:val="20"/>
                <w:szCs w:val="21"/>
              </w:rPr>
            </w:pPr>
            <w:r w:rsidRPr="00915953">
              <w:rPr>
                <w:rFonts w:ascii="Times New Roman" w:eastAsia="宋体" w:hAnsi="Times New Roman" w:cs="Times New Roman" w:hint="eastAsia"/>
                <w:b/>
                <w:kern w:val="0"/>
                <w:sz w:val="20"/>
                <w:szCs w:val="21"/>
              </w:rPr>
              <w:t>3</w:t>
            </w:r>
          </w:p>
        </w:tc>
        <w:tc>
          <w:tcPr>
            <w:tcW w:w="804" w:type="dxa"/>
            <w:vAlign w:val="center"/>
          </w:tcPr>
          <w:p w:rsidR="00230193" w:rsidRPr="00915953" w:rsidRDefault="00230193" w:rsidP="00230193">
            <w:pPr>
              <w:jc w:val="center"/>
              <w:rPr>
                <w:rFonts w:ascii="Times New Roman" w:eastAsia="宋体" w:hAnsi="Times New Roman" w:cs="Times New Roman"/>
                <w:b/>
                <w:kern w:val="0"/>
                <w:sz w:val="20"/>
                <w:szCs w:val="21"/>
              </w:rPr>
            </w:pPr>
            <w:r w:rsidRPr="00915953">
              <w:rPr>
                <w:rFonts w:ascii="Times New Roman" w:eastAsia="宋体" w:hAnsi="Times New Roman" w:cs="Times New Roman" w:hint="eastAsia"/>
                <w:b/>
                <w:kern w:val="0"/>
                <w:sz w:val="20"/>
                <w:szCs w:val="21"/>
              </w:rPr>
              <w:t>4</w:t>
            </w:r>
          </w:p>
        </w:tc>
        <w:tc>
          <w:tcPr>
            <w:tcW w:w="804" w:type="dxa"/>
            <w:vAlign w:val="center"/>
          </w:tcPr>
          <w:p w:rsidR="00230193" w:rsidRPr="00915953" w:rsidRDefault="00230193" w:rsidP="00230193">
            <w:pPr>
              <w:jc w:val="center"/>
              <w:rPr>
                <w:rFonts w:ascii="Times New Roman" w:eastAsia="宋体" w:hAnsi="Times New Roman" w:cs="Times New Roman"/>
                <w:b/>
                <w:kern w:val="0"/>
                <w:sz w:val="20"/>
                <w:szCs w:val="21"/>
              </w:rPr>
            </w:pPr>
            <w:r w:rsidRPr="00915953">
              <w:rPr>
                <w:rFonts w:ascii="Times New Roman" w:eastAsia="宋体" w:hAnsi="Times New Roman" w:cs="Times New Roman" w:hint="eastAsia"/>
                <w:b/>
                <w:kern w:val="0"/>
                <w:sz w:val="20"/>
                <w:szCs w:val="21"/>
              </w:rPr>
              <w:t>5</w:t>
            </w:r>
          </w:p>
        </w:tc>
        <w:tc>
          <w:tcPr>
            <w:tcW w:w="804" w:type="dxa"/>
            <w:vAlign w:val="center"/>
          </w:tcPr>
          <w:p w:rsidR="00230193" w:rsidRPr="00915953" w:rsidRDefault="00230193" w:rsidP="00230193">
            <w:pPr>
              <w:jc w:val="center"/>
              <w:rPr>
                <w:rFonts w:ascii="Times New Roman" w:eastAsia="宋体" w:hAnsi="Times New Roman" w:cs="Times New Roman"/>
                <w:b/>
                <w:kern w:val="0"/>
                <w:sz w:val="20"/>
                <w:szCs w:val="21"/>
              </w:rPr>
            </w:pPr>
            <w:r w:rsidRPr="00915953">
              <w:rPr>
                <w:rFonts w:ascii="Times New Roman" w:eastAsia="宋体" w:hAnsi="Times New Roman" w:cs="Times New Roman" w:hint="eastAsia"/>
                <w:b/>
                <w:kern w:val="0"/>
                <w:sz w:val="20"/>
                <w:szCs w:val="21"/>
              </w:rPr>
              <w:t>6</w:t>
            </w:r>
          </w:p>
        </w:tc>
        <w:tc>
          <w:tcPr>
            <w:tcW w:w="804" w:type="dxa"/>
            <w:vMerge/>
            <w:vAlign w:val="center"/>
          </w:tcPr>
          <w:p w:rsidR="00230193" w:rsidRPr="00230193" w:rsidRDefault="00230193" w:rsidP="00230193">
            <w:pPr>
              <w:jc w:val="center"/>
              <w:rPr>
                <w:rFonts w:ascii="Times New Roman" w:eastAsia="宋体" w:hAnsi="Times New Roman" w:cs="Times New Roman"/>
                <w:kern w:val="0"/>
                <w:sz w:val="20"/>
                <w:szCs w:val="21"/>
              </w:rPr>
            </w:pPr>
          </w:p>
        </w:tc>
        <w:tc>
          <w:tcPr>
            <w:tcW w:w="804" w:type="dxa"/>
            <w:vMerge/>
            <w:vAlign w:val="center"/>
          </w:tcPr>
          <w:p w:rsidR="00230193" w:rsidRPr="00230193" w:rsidRDefault="00230193" w:rsidP="00230193">
            <w:pPr>
              <w:jc w:val="center"/>
              <w:rPr>
                <w:rFonts w:ascii="Times New Roman" w:eastAsia="宋体" w:hAnsi="Times New Roman" w:cs="Times New Roman"/>
                <w:kern w:val="0"/>
                <w:sz w:val="20"/>
                <w:szCs w:val="21"/>
              </w:rPr>
            </w:pPr>
          </w:p>
        </w:tc>
        <w:tc>
          <w:tcPr>
            <w:tcW w:w="804" w:type="dxa"/>
            <w:vMerge/>
            <w:vAlign w:val="center"/>
          </w:tcPr>
          <w:p w:rsidR="00230193" w:rsidRPr="00230193" w:rsidRDefault="00230193" w:rsidP="00230193">
            <w:pPr>
              <w:jc w:val="center"/>
              <w:rPr>
                <w:rFonts w:ascii="Times New Roman" w:eastAsia="宋体" w:hAnsi="Times New Roman" w:cs="Times New Roman"/>
                <w:kern w:val="0"/>
                <w:sz w:val="20"/>
                <w:szCs w:val="21"/>
              </w:rPr>
            </w:pPr>
          </w:p>
        </w:tc>
      </w:tr>
      <w:tr w:rsidR="00230193" w:rsidRPr="00230193" w:rsidTr="00915953">
        <w:trPr>
          <w:trHeight w:val="340"/>
        </w:trPr>
        <w:tc>
          <w:tcPr>
            <w:tcW w:w="1283"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α-</w:t>
            </w:r>
            <w:r w:rsidRPr="00915953">
              <w:rPr>
                <w:rFonts w:ascii="Times New Roman" w:eastAsia="宋体" w:hAnsi="Times New Roman" w:cs="Times New Roman"/>
                <w:kern w:val="0"/>
                <w:sz w:val="20"/>
                <w:szCs w:val="21"/>
              </w:rPr>
              <w:t>六六六</w:t>
            </w:r>
          </w:p>
        </w:tc>
        <w:tc>
          <w:tcPr>
            <w:tcW w:w="805"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39.00</w:t>
            </w:r>
          </w:p>
        </w:tc>
        <w:tc>
          <w:tcPr>
            <w:tcW w:w="75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39.60</w:t>
            </w:r>
          </w:p>
        </w:tc>
        <w:tc>
          <w:tcPr>
            <w:tcW w:w="856"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38.81</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39.70</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39.45</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39.13</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39.28</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0.35</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0.89</w:t>
            </w:r>
          </w:p>
        </w:tc>
      </w:tr>
      <w:tr w:rsidR="00230193" w:rsidRPr="00230193" w:rsidTr="00915953">
        <w:trPr>
          <w:trHeight w:val="340"/>
        </w:trPr>
        <w:tc>
          <w:tcPr>
            <w:tcW w:w="1283"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lastRenderedPageBreak/>
              <w:t>六氯苯</w:t>
            </w:r>
          </w:p>
        </w:tc>
        <w:tc>
          <w:tcPr>
            <w:tcW w:w="805"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40.67</w:t>
            </w:r>
          </w:p>
        </w:tc>
        <w:tc>
          <w:tcPr>
            <w:tcW w:w="75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41.37</w:t>
            </w:r>
          </w:p>
        </w:tc>
        <w:tc>
          <w:tcPr>
            <w:tcW w:w="856"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40.63</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41.32</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41.64</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41.07</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41.12</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0.40</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0.97</w:t>
            </w:r>
          </w:p>
        </w:tc>
      </w:tr>
      <w:tr w:rsidR="00230193" w:rsidRPr="00230193" w:rsidTr="00915953">
        <w:trPr>
          <w:trHeight w:val="340"/>
        </w:trPr>
        <w:tc>
          <w:tcPr>
            <w:tcW w:w="1283"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β-</w:t>
            </w:r>
            <w:r w:rsidRPr="00915953">
              <w:rPr>
                <w:rFonts w:ascii="Times New Roman" w:eastAsia="宋体" w:hAnsi="Times New Roman" w:cs="Times New Roman"/>
                <w:kern w:val="0"/>
                <w:sz w:val="20"/>
                <w:szCs w:val="21"/>
              </w:rPr>
              <w:t>六六六</w:t>
            </w:r>
          </w:p>
        </w:tc>
        <w:tc>
          <w:tcPr>
            <w:tcW w:w="805"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40.01</w:t>
            </w:r>
          </w:p>
        </w:tc>
        <w:tc>
          <w:tcPr>
            <w:tcW w:w="75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40.73</w:t>
            </w:r>
          </w:p>
        </w:tc>
        <w:tc>
          <w:tcPr>
            <w:tcW w:w="856"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39.98</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40.96</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40.44</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40.24</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40.39</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0.39</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0.96</w:t>
            </w:r>
          </w:p>
        </w:tc>
      </w:tr>
      <w:tr w:rsidR="00230193" w:rsidRPr="00230193" w:rsidTr="00915953">
        <w:trPr>
          <w:trHeight w:val="340"/>
        </w:trPr>
        <w:tc>
          <w:tcPr>
            <w:tcW w:w="1283"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γ-</w:t>
            </w:r>
            <w:r w:rsidRPr="00915953">
              <w:rPr>
                <w:rFonts w:ascii="Times New Roman" w:eastAsia="宋体" w:hAnsi="Times New Roman" w:cs="Times New Roman"/>
                <w:kern w:val="0"/>
                <w:sz w:val="20"/>
                <w:szCs w:val="21"/>
              </w:rPr>
              <w:t>六六六</w:t>
            </w:r>
          </w:p>
        </w:tc>
        <w:tc>
          <w:tcPr>
            <w:tcW w:w="805"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39.10</w:t>
            </w:r>
          </w:p>
        </w:tc>
        <w:tc>
          <w:tcPr>
            <w:tcW w:w="75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39.80</w:t>
            </w:r>
          </w:p>
        </w:tc>
        <w:tc>
          <w:tcPr>
            <w:tcW w:w="856"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39.13</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40.19</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39.48</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39.30</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39.50</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0.42</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1.06</w:t>
            </w:r>
          </w:p>
        </w:tc>
      </w:tr>
      <w:tr w:rsidR="00230193" w:rsidRPr="00230193" w:rsidTr="00915953">
        <w:trPr>
          <w:trHeight w:val="340"/>
        </w:trPr>
        <w:tc>
          <w:tcPr>
            <w:tcW w:w="1283"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七氯</w:t>
            </w:r>
          </w:p>
        </w:tc>
        <w:tc>
          <w:tcPr>
            <w:tcW w:w="805"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40.07</w:t>
            </w:r>
          </w:p>
        </w:tc>
        <w:tc>
          <w:tcPr>
            <w:tcW w:w="75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40.47</w:t>
            </w:r>
          </w:p>
        </w:tc>
        <w:tc>
          <w:tcPr>
            <w:tcW w:w="856"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40.24</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40.84</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40.41</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39.98</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40.34</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0.31</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0.77</w:t>
            </w:r>
          </w:p>
        </w:tc>
      </w:tr>
      <w:tr w:rsidR="00230193" w:rsidRPr="00230193" w:rsidTr="00915953">
        <w:trPr>
          <w:trHeight w:val="340"/>
        </w:trPr>
        <w:tc>
          <w:tcPr>
            <w:tcW w:w="1283"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艾氏剂</w:t>
            </w:r>
          </w:p>
        </w:tc>
        <w:tc>
          <w:tcPr>
            <w:tcW w:w="805"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40.32</w:t>
            </w:r>
          </w:p>
        </w:tc>
        <w:tc>
          <w:tcPr>
            <w:tcW w:w="75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39.95</w:t>
            </w:r>
          </w:p>
        </w:tc>
        <w:tc>
          <w:tcPr>
            <w:tcW w:w="856"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39.22</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40.10</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39.64</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40.04</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39.88</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0.39</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0.98</w:t>
            </w:r>
          </w:p>
        </w:tc>
      </w:tr>
      <w:tr w:rsidR="00230193" w:rsidRPr="00230193" w:rsidTr="00915953">
        <w:trPr>
          <w:trHeight w:val="340"/>
        </w:trPr>
        <w:tc>
          <w:tcPr>
            <w:tcW w:w="1283"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环氧七氯</w:t>
            </w:r>
          </w:p>
        </w:tc>
        <w:tc>
          <w:tcPr>
            <w:tcW w:w="805"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41.06</w:t>
            </w:r>
          </w:p>
        </w:tc>
        <w:tc>
          <w:tcPr>
            <w:tcW w:w="75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41.08</w:t>
            </w:r>
          </w:p>
        </w:tc>
        <w:tc>
          <w:tcPr>
            <w:tcW w:w="856"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40.14</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41.72</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41.23</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40.84</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41.01</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0.52</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1.27</w:t>
            </w:r>
          </w:p>
        </w:tc>
      </w:tr>
      <w:tr w:rsidR="00230193" w:rsidRPr="00230193" w:rsidTr="00915953">
        <w:trPr>
          <w:trHeight w:val="340"/>
        </w:trPr>
        <w:tc>
          <w:tcPr>
            <w:tcW w:w="1283"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硫丹</w:t>
            </w:r>
            <w:r w:rsidRPr="00915953">
              <w:rPr>
                <w:rFonts w:ascii="Times New Roman" w:eastAsia="宋体" w:hAnsi="Times New Roman" w:cs="Times New Roman"/>
                <w:kern w:val="0"/>
                <w:sz w:val="20"/>
                <w:szCs w:val="21"/>
              </w:rPr>
              <w:t>-Ⅰ</w:t>
            </w:r>
          </w:p>
        </w:tc>
        <w:tc>
          <w:tcPr>
            <w:tcW w:w="805"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40.00</w:t>
            </w:r>
          </w:p>
        </w:tc>
        <w:tc>
          <w:tcPr>
            <w:tcW w:w="75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40.51</w:t>
            </w:r>
          </w:p>
        </w:tc>
        <w:tc>
          <w:tcPr>
            <w:tcW w:w="856"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39.64</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40.59</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40.41</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40.56</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40.28</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0.38</w:t>
            </w:r>
          </w:p>
        </w:tc>
        <w:tc>
          <w:tcPr>
            <w:tcW w:w="804" w:type="dxa"/>
            <w:vAlign w:val="center"/>
          </w:tcPr>
          <w:p w:rsidR="00230193" w:rsidRPr="00230193" w:rsidRDefault="00230193" w:rsidP="0091595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0.94</w:t>
            </w:r>
          </w:p>
        </w:tc>
      </w:tr>
      <w:tr w:rsidR="00230193" w:rsidRPr="00230193" w:rsidTr="00915953">
        <w:trPr>
          <w:trHeight w:val="340"/>
        </w:trPr>
        <w:tc>
          <w:tcPr>
            <w:tcW w:w="1283"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p-p’-DDE</w:t>
            </w:r>
          </w:p>
        </w:tc>
        <w:tc>
          <w:tcPr>
            <w:tcW w:w="805"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40.35</w:t>
            </w:r>
          </w:p>
        </w:tc>
        <w:tc>
          <w:tcPr>
            <w:tcW w:w="75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40.95</w:t>
            </w:r>
          </w:p>
        </w:tc>
        <w:tc>
          <w:tcPr>
            <w:tcW w:w="856"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39.88</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40.79</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40.58</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40.45</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40.50</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0.37</w:t>
            </w:r>
          </w:p>
        </w:tc>
        <w:tc>
          <w:tcPr>
            <w:tcW w:w="804" w:type="dxa"/>
            <w:vAlign w:val="center"/>
          </w:tcPr>
          <w:p w:rsidR="00230193" w:rsidRPr="00230193" w:rsidRDefault="00230193" w:rsidP="0091595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0.91</w:t>
            </w:r>
          </w:p>
        </w:tc>
      </w:tr>
      <w:tr w:rsidR="00230193" w:rsidRPr="00230193" w:rsidTr="00915953">
        <w:trPr>
          <w:trHeight w:val="340"/>
        </w:trPr>
        <w:tc>
          <w:tcPr>
            <w:tcW w:w="1283"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狄试剂</w:t>
            </w:r>
          </w:p>
        </w:tc>
        <w:tc>
          <w:tcPr>
            <w:tcW w:w="805"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40.45</w:t>
            </w:r>
          </w:p>
        </w:tc>
        <w:tc>
          <w:tcPr>
            <w:tcW w:w="75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40.94</w:t>
            </w:r>
          </w:p>
        </w:tc>
        <w:tc>
          <w:tcPr>
            <w:tcW w:w="856"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39.56</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40.81</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39.99</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40.40</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40.36</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0.51</w:t>
            </w:r>
          </w:p>
        </w:tc>
        <w:tc>
          <w:tcPr>
            <w:tcW w:w="804" w:type="dxa"/>
            <w:vAlign w:val="center"/>
          </w:tcPr>
          <w:p w:rsidR="00230193" w:rsidRPr="00230193" w:rsidRDefault="00230193" w:rsidP="0091595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1</w:t>
            </w:r>
            <w:r w:rsidR="00B4641A">
              <w:rPr>
                <w:rFonts w:ascii="Times New Roman" w:eastAsia="宋体" w:hAnsi="Times New Roman" w:cs="Times New Roman"/>
                <w:kern w:val="0"/>
                <w:sz w:val="20"/>
                <w:szCs w:val="21"/>
              </w:rPr>
              <w:t>.26</w:t>
            </w:r>
          </w:p>
        </w:tc>
      </w:tr>
      <w:tr w:rsidR="00230193" w:rsidRPr="00230193" w:rsidTr="00915953">
        <w:trPr>
          <w:trHeight w:val="340"/>
        </w:trPr>
        <w:tc>
          <w:tcPr>
            <w:tcW w:w="1283"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异狄试剂</w:t>
            </w:r>
          </w:p>
        </w:tc>
        <w:tc>
          <w:tcPr>
            <w:tcW w:w="805"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39.22</w:t>
            </w:r>
          </w:p>
        </w:tc>
        <w:tc>
          <w:tcPr>
            <w:tcW w:w="75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39.56</w:t>
            </w:r>
          </w:p>
        </w:tc>
        <w:tc>
          <w:tcPr>
            <w:tcW w:w="856"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38.62</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39.73</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39.39</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39.36</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39.31</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0.38</w:t>
            </w:r>
          </w:p>
        </w:tc>
        <w:tc>
          <w:tcPr>
            <w:tcW w:w="804" w:type="dxa"/>
            <w:vAlign w:val="center"/>
          </w:tcPr>
          <w:p w:rsidR="00230193" w:rsidRPr="00230193" w:rsidRDefault="00B4641A" w:rsidP="00915953">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0.97</w:t>
            </w:r>
          </w:p>
        </w:tc>
      </w:tr>
      <w:tr w:rsidR="00230193" w:rsidRPr="00230193" w:rsidTr="00915953">
        <w:trPr>
          <w:trHeight w:val="340"/>
        </w:trPr>
        <w:tc>
          <w:tcPr>
            <w:tcW w:w="1283"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硫丹</w:t>
            </w:r>
            <w:r w:rsidRPr="00915953">
              <w:rPr>
                <w:rFonts w:ascii="Times New Roman" w:eastAsia="宋体" w:hAnsi="Times New Roman" w:cs="Times New Roman"/>
                <w:kern w:val="0"/>
                <w:sz w:val="20"/>
                <w:szCs w:val="21"/>
              </w:rPr>
              <w:t>-Ⅱ</w:t>
            </w:r>
          </w:p>
        </w:tc>
        <w:tc>
          <w:tcPr>
            <w:tcW w:w="805"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40.33</w:t>
            </w:r>
          </w:p>
        </w:tc>
        <w:tc>
          <w:tcPr>
            <w:tcW w:w="75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40.66</w:t>
            </w:r>
          </w:p>
        </w:tc>
        <w:tc>
          <w:tcPr>
            <w:tcW w:w="856"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39.70</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40.76</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40.46</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40.56</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40.41</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0.38</w:t>
            </w:r>
          </w:p>
        </w:tc>
        <w:tc>
          <w:tcPr>
            <w:tcW w:w="804" w:type="dxa"/>
            <w:vAlign w:val="center"/>
          </w:tcPr>
          <w:p w:rsidR="00230193" w:rsidRPr="00230193" w:rsidRDefault="00B4641A" w:rsidP="00915953">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0.94</w:t>
            </w:r>
          </w:p>
        </w:tc>
      </w:tr>
      <w:tr w:rsidR="00230193" w:rsidRPr="00230193" w:rsidTr="00915953">
        <w:trPr>
          <w:trHeight w:val="340"/>
        </w:trPr>
        <w:tc>
          <w:tcPr>
            <w:tcW w:w="1283"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p-p’-DDD</w:t>
            </w:r>
          </w:p>
        </w:tc>
        <w:tc>
          <w:tcPr>
            <w:tcW w:w="805"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40.32</w:t>
            </w:r>
          </w:p>
        </w:tc>
        <w:tc>
          <w:tcPr>
            <w:tcW w:w="75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40.71</w:t>
            </w:r>
          </w:p>
        </w:tc>
        <w:tc>
          <w:tcPr>
            <w:tcW w:w="856"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39.72</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40.75</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40.40</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40.40</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w:t>
            </w:r>
            <w:r w:rsidR="00915953">
              <w:rPr>
                <w:rFonts w:ascii="Times New Roman" w:eastAsia="宋体" w:hAnsi="Times New Roman" w:cs="Times New Roman"/>
                <w:kern w:val="0"/>
                <w:sz w:val="20"/>
                <w:szCs w:val="21"/>
              </w:rPr>
              <w:t>.</w:t>
            </w:r>
            <w:r w:rsidRPr="00915953">
              <w:rPr>
                <w:rFonts w:ascii="Times New Roman" w:eastAsia="宋体" w:hAnsi="Times New Roman" w:cs="Times New Roman"/>
                <w:kern w:val="0"/>
                <w:sz w:val="20"/>
                <w:szCs w:val="21"/>
              </w:rPr>
              <w:t>38</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0.37</w:t>
            </w:r>
          </w:p>
        </w:tc>
        <w:tc>
          <w:tcPr>
            <w:tcW w:w="804" w:type="dxa"/>
            <w:vAlign w:val="center"/>
          </w:tcPr>
          <w:p w:rsidR="00230193" w:rsidRPr="00230193" w:rsidRDefault="00915953" w:rsidP="00230193">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0.92</w:t>
            </w:r>
          </w:p>
        </w:tc>
      </w:tr>
      <w:tr w:rsidR="00230193" w:rsidRPr="00230193" w:rsidTr="00915953">
        <w:trPr>
          <w:trHeight w:val="340"/>
        </w:trPr>
        <w:tc>
          <w:tcPr>
            <w:tcW w:w="1283"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o-p’-DDT</w:t>
            </w:r>
          </w:p>
        </w:tc>
        <w:tc>
          <w:tcPr>
            <w:tcW w:w="805"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39.74</w:t>
            </w:r>
          </w:p>
        </w:tc>
        <w:tc>
          <w:tcPr>
            <w:tcW w:w="75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40.02</w:t>
            </w:r>
          </w:p>
        </w:tc>
        <w:tc>
          <w:tcPr>
            <w:tcW w:w="856"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39.28</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40.33</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39.93</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39.92</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39.87</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0.35</w:t>
            </w:r>
          </w:p>
        </w:tc>
        <w:tc>
          <w:tcPr>
            <w:tcW w:w="804" w:type="dxa"/>
            <w:vAlign w:val="center"/>
          </w:tcPr>
          <w:p w:rsidR="00230193" w:rsidRPr="00230193" w:rsidRDefault="00915953" w:rsidP="00230193">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0.88</w:t>
            </w:r>
          </w:p>
        </w:tc>
      </w:tr>
      <w:tr w:rsidR="00230193" w:rsidRPr="00230193" w:rsidTr="00915953">
        <w:trPr>
          <w:trHeight w:val="340"/>
        </w:trPr>
        <w:tc>
          <w:tcPr>
            <w:tcW w:w="1283"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p-p’-DDT</w:t>
            </w:r>
          </w:p>
        </w:tc>
        <w:tc>
          <w:tcPr>
            <w:tcW w:w="805"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39.43</w:t>
            </w:r>
          </w:p>
        </w:tc>
        <w:tc>
          <w:tcPr>
            <w:tcW w:w="75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40.02</w:t>
            </w:r>
          </w:p>
        </w:tc>
        <w:tc>
          <w:tcPr>
            <w:tcW w:w="856"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39.23</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39.35</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39.57</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39.40</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39.50</w:t>
            </w:r>
          </w:p>
        </w:tc>
        <w:tc>
          <w:tcPr>
            <w:tcW w:w="804" w:type="dxa"/>
            <w:vAlign w:val="center"/>
          </w:tcPr>
          <w:p w:rsidR="00230193" w:rsidRPr="00915953" w:rsidRDefault="00230193" w:rsidP="00915953">
            <w:pPr>
              <w:jc w:val="center"/>
              <w:rPr>
                <w:rFonts w:ascii="Times New Roman" w:eastAsia="宋体" w:hAnsi="Times New Roman" w:cs="Times New Roman"/>
                <w:kern w:val="0"/>
                <w:sz w:val="20"/>
                <w:szCs w:val="21"/>
              </w:rPr>
            </w:pPr>
            <w:r w:rsidRPr="00915953">
              <w:rPr>
                <w:rFonts w:ascii="Times New Roman" w:eastAsia="宋体" w:hAnsi="Times New Roman" w:cs="Times New Roman"/>
                <w:kern w:val="0"/>
                <w:sz w:val="20"/>
                <w:szCs w:val="21"/>
              </w:rPr>
              <w:t>0.28</w:t>
            </w:r>
          </w:p>
        </w:tc>
        <w:tc>
          <w:tcPr>
            <w:tcW w:w="804" w:type="dxa"/>
            <w:vAlign w:val="center"/>
          </w:tcPr>
          <w:p w:rsidR="00230193" w:rsidRPr="00230193" w:rsidRDefault="00915953" w:rsidP="00230193">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0.71</w:t>
            </w:r>
          </w:p>
        </w:tc>
      </w:tr>
      <w:tr w:rsidR="00230193" w:rsidRPr="00230193" w:rsidTr="00A27331">
        <w:trPr>
          <w:trHeight w:val="340"/>
        </w:trPr>
        <w:tc>
          <w:tcPr>
            <w:tcW w:w="1283" w:type="dxa"/>
            <w:vAlign w:val="center"/>
          </w:tcPr>
          <w:p w:rsidR="00230193" w:rsidRPr="00230193" w:rsidRDefault="00230193" w:rsidP="00230193">
            <w:pPr>
              <w:spacing w:line="220" w:lineRule="exact"/>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甲氧</w:t>
            </w:r>
          </w:p>
          <w:p w:rsidR="00230193" w:rsidRPr="00230193" w:rsidRDefault="00230193" w:rsidP="00230193">
            <w:pPr>
              <w:spacing w:line="220" w:lineRule="exact"/>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滴滴涕</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40.39</w:t>
            </w:r>
          </w:p>
        </w:tc>
        <w:tc>
          <w:tcPr>
            <w:tcW w:w="75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41.35</w:t>
            </w:r>
          </w:p>
        </w:tc>
        <w:tc>
          <w:tcPr>
            <w:tcW w:w="856"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40.09</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40.92</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41.13</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40.68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40.76</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0.47</w:t>
            </w:r>
          </w:p>
        </w:tc>
        <w:tc>
          <w:tcPr>
            <w:tcW w:w="804" w:type="dxa"/>
            <w:vAlign w:val="center"/>
          </w:tcPr>
          <w:p w:rsidR="00230193" w:rsidRPr="00230193" w:rsidRDefault="00915953" w:rsidP="00230193">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1.15</w:t>
            </w:r>
          </w:p>
        </w:tc>
      </w:tr>
    </w:tbl>
    <w:p w:rsidR="004455AF" w:rsidRDefault="004455AF" w:rsidP="00840DE1">
      <w:pPr>
        <w:autoSpaceDE w:val="0"/>
        <w:autoSpaceDN w:val="0"/>
        <w:adjustRightInd w:val="0"/>
        <w:spacing w:line="220" w:lineRule="exact"/>
        <w:jc w:val="center"/>
        <w:rPr>
          <w:rFonts w:ascii="Times New Roman" w:hAnsi="Times New Roman" w:cs="Times New Roman"/>
          <w:b/>
          <w:szCs w:val="21"/>
        </w:rPr>
      </w:pPr>
    </w:p>
    <w:p w:rsidR="007E77EF" w:rsidRPr="00412404" w:rsidRDefault="00B4641A" w:rsidP="004E310A">
      <w:pPr>
        <w:adjustRightInd w:val="0"/>
        <w:snapToGrid w:val="0"/>
        <w:spacing w:beforeLines="50" w:before="156" w:afterLines="50" w:after="156"/>
        <w:ind w:firstLineChars="200" w:firstLine="422"/>
        <w:jc w:val="center"/>
        <w:rPr>
          <w:rFonts w:ascii="Times New Roman" w:hAnsi="Times New Roman" w:cs="Times New Roman"/>
          <w:b/>
          <w:szCs w:val="21"/>
        </w:rPr>
      </w:pPr>
      <w:r w:rsidRPr="00412404">
        <w:rPr>
          <w:rFonts w:ascii="Times New Roman" w:hAnsi="Times New Roman" w:cs="Times New Roman"/>
          <w:b/>
          <w:szCs w:val="21"/>
        </w:rPr>
        <w:t>表</w:t>
      </w:r>
      <w:r w:rsidRPr="00412404">
        <w:rPr>
          <w:rFonts w:ascii="Times New Roman" w:hAnsi="Times New Roman" w:cs="Times New Roman" w:hint="eastAsia"/>
          <w:b/>
          <w:szCs w:val="21"/>
        </w:rPr>
        <w:t>5-</w:t>
      </w:r>
      <w:r w:rsidRPr="00412404">
        <w:rPr>
          <w:rFonts w:ascii="Times New Roman" w:hAnsi="Times New Roman" w:cs="Times New Roman"/>
          <w:b/>
          <w:szCs w:val="21"/>
        </w:rPr>
        <w:t>2</w:t>
      </w:r>
      <w:r>
        <w:rPr>
          <w:rFonts w:ascii="Times New Roman" w:hAnsi="Times New Roman" w:cs="Times New Roman"/>
          <w:b/>
          <w:szCs w:val="21"/>
        </w:rPr>
        <w:t xml:space="preserve">9 </w:t>
      </w:r>
      <w:r w:rsidR="00635743" w:rsidRPr="00412404">
        <w:rPr>
          <w:rFonts w:ascii="Times New Roman" w:hAnsi="Times New Roman" w:cs="Times New Roman"/>
          <w:b/>
          <w:szCs w:val="21"/>
        </w:rPr>
        <w:t>生活饮用水样</w:t>
      </w:r>
      <w:r w:rsidRPr="00412404">
        <w:rPr>
          <w:rFonts w:ascii="Times New Roman" w:hAnsi="Times New Roman" w:cs="Times New Roman"/>
          <w:b/>
          <w:szCs w:val="21"/>
        </w:rPr>
        <w:t>加标高浓度</w:t>
      </w:r>
      <w:r w:rsidR="00635743" w:rsidRPr="00412404">
        <w:rPr>
          <w:rFonts w:ascii="Times New Roman" w:hAnsi="Times New Roman" w:cs="Times New Roman"/>
          <w:b/>
          <w:szCs w:val="21"/>
        </w:rPr>
        <w:t>精密度测定结果</w:t>
      </w:r>
    </w:p>
    <w:tbl>
      <w:tblPr>
        <w:tblStyle w:val="18"/>
        <w:tblW w:w="8522" w:type="dxa"/>
        <w:tblLayout w:type="fixed"/>
        <w:tblLook w:val="04A0" w:firstRow="1" w:lastRow="0" w:firstColumn="1" w:lastColumn="0" w:noHBand="0" w:noVBand="1"/>
      </w:tblPr>
      <w:tblGrid>
        <w:gridCol w:w="1283"/>
        <w:gridCol w:w="805"/>
        <w:gridCol w:w="805"/>
        <w:gridCol w:w="805"/>
        <w:gridCol w:w="804"/>
        <w:gridCol w:w="804"/>
        <w:gridCol w:w="804"/>
        <w:gridCol w:w="804"/>
        <w:gridCol w:w="804"/>
        <w:gridCol w:w="804"/>
      </w:tblGrid>
      <w:tr w:rsidR="00230193" w:rsidRPr="00230193" w:rsidTr="00B4641A">
        <w:trPr>
          <w:trHeight w:val="340"/>
        </w:trPr>
        <w:tc>
          <w:tcPr>
            <w:tcW w:w="1283" w:type="dxa"/>
            <w:vMerge w:val="restart"/>
            <w:vAlign w:val="center"/>
          </w:tcPr>
          <w:p w:rsidR="00230193" w:rsidRPr="00915953" w:rsidRDefault="00230193" w:rsidP="00B4641A">
            <w:pPr>
              <w:jc w:val="center"/>
              <w:rPr>
                <w:rFonts w:ascii="Times New Roman" w:eastAsia="宋体" w:hAnsi="Times New Roman" w:cs="Times New Roman"/>
                <w:b/>
                <w:kern w:val="0"/>
                <w:sz w:val="20"/>
                <w:szCs w:val="21"/>
              </w:rPr>
            </w:pPr>
            <w:r w:rsidRPr="00915953">
              <w:rPr>
                <w:rFonts w:ascii="Times New Roman" w:eastAsia="宋体" w:hAnsi="Times New Roman" w:cs="Times New Roman"/>
                <w:b/>
                <w:kern w:val="0"/>
                <w:sz w:val="20"/>
                <w:szCs w:val="21"/>
              </w:rPr>
              <w:t>化合物</w:t>
            </w:r>
          </w:p>
        </w:tc>
        <w:tc>
          <w:tcPr>
            <w:tcW w:w="4827" w:type="dxa"/>
            <w:gridSpan w:val="6"/>
            <w:vAlign w:val="center"/>
          </w:tcPr>
          <w:p w:rsidR="00230193" w:rsidRPr="00915953" w:rsidRDefault="00230193" w:rsidP="00B4641A">
            <w:pPr>
              <w:jc w:val="center"/>
              <w:rPr>
                <w:rFonts w:ascii="Times New Roman" w:eastAsia="宋体" w:hAnsi="Times New Roman" w:cs="Times New Roman"/>
                <w:b/>
                <w:kern w:val="0"/>
                <w:sz w:val="20"/>
                <w:szCs w:val="21"/>
              </w:rPr>
            </w:pPr>
            <w:r w:rsidRPr="00915953">
              <w:rPr>
                <w:rFonts w:ascii="Times New Roman" w:eastAsia="宋体" w:hAnsi="Times New Roman" w:cs="Times New Roman"/>
                <w:b/>
                <w:kern w:val="0"/>
                <w:sz w:val="20"/>
                <w:szCs w:val="21"/>
              </w:rPr>
              <w:t>测定值</w:t>
            </w:r>
            <w:r w:rsidRPr="00915953">
              <w:rPr>
                <w:rFonts w:ascii="Times New Roman" w:eastAsia="宋体" w:hAnsi="Times New Roman" w:cs="Times New Roman"/>
                <w:b/>
                <w:kern w:val="0"/>
                <w:sz w:val="20"/>
                <w:szCs w:val="21"/>
              </w:rPr>
              <w:t>(μg/L)</w:t>
            </w:r>
          </w:p>
        </w:tc>
        <w:tc>
          <w:tcPr>
            <w:tcW w:w="804" w:type="dxa"/>
            <w:vMerge w:val="restart"/>
            <w:vAlign w:val="center"/>
          </w:tcPr>
          <w:p w:rsidR="00230193" w:rsidRPr="00915953" w:rsidRDefault="00230193" w:rsidP="00B4641A">
            <w:pPr>
              <w:jc w:val="center"/>
              <w:rPr>
                <w:rFonts w:ascii="Times New Roman" w:eastAsia="宋体" w:hAnsi="Times New Roman" w:cs="Times New Roman"/>
                <w:b/>
                <w:kern w:val="0"/>
                <w:sz w:val="20"/>
                <w:szCs w:val="21"/>
              </w:rPr>
            </w:pPr>
            <w:r w:rsidRPr="00915953">
              <w:rPr>
                <w:rFonts w:ascii="Times New Roman" w:eastAsia="宋体" w:hAnsi="Times New Roman" w:cs="Times New Roman"/>
                <w:b/>
                <w:kern w:val="0"/>
                <w:sz w:val="20"/>
                <w:szCs w:val="21"/>
              </w:rPr>
              <w:t>平均值</w:t>
            </w:r>
          </w:p>
          <w:p w:rsidR="00230193" w:rsidRPr="00915953" w:rsidRDefault="00230193" w:rsidP="00B4641A">
            <w:pPr>
              <w:jc w:val="center"/>
              <w:rPr>
                <w:rFonts w:ascii="Times New Roman" w:eastAsia="宋体" w:hAnsi="Times New Roman" w:cs="Times New Roman"/>
                <w:b/>
                <w:kern w:val="0"/>
                <w:sz w:val="20"/>
                <w:szCs w:val="21"/>
              </w:rPr>
            </w:pPr>
            <w:r w:rsidRPr="00915953">
              <w:rPr>
                <w:rFonts w:ascii="Times New Roman" w:eastAsia="宋体" w:hAnsi="Times New Roman" w:cs="Times New Roman"/>
                <w:b/>
                <w:kern w:val="0"/>
                <w:sz w:val="20"/>
                <w:szCs w:val="21"/>
              </w:rPr>
              <w:t>(μg/L)</w:t>
            </w:r>
          </w:p>
        </w:tc>
        <w:tc>
          <w:tcPr>
            <w:tcW w:w="804" w:type="dxa"/>
            <w:vMerge w:val="restart"/>
            <w:vAlign w:val="center"/>
          </w:tcPr>
          <w:p w:rsidR="00230193" w:rsidRPr="00915953" w:rsidRDefault="00230193" w:rsidP="00B4641A">
            <w:pPr>
              <w:jc w:val="center"/>
              <w:rPr>
                <w:rFonts w:ascii="Times New Roman" w:eastAsia="宋体" w:hAnsi="Times New Roman" w:cs="Times New Roman"/>
                <w:b/>
                <w:kern w:val="0"/>
                <w:sz w:val="20"/>
                <w:szCs w:val="21"/>
              </w:rPr>
            </w:pPr>
            <w:r w:rsidRPr="00915953">
              <w:rPr>
                <w:rFonts w:ascii="Times New Roman" w:eastAsia="宋体" w:hAnsi="Times New Roman" w:cs="Times New Roman" w:hint="eastAsia"/>
                <w:b/>
                <w:kern w:val="0"/>
                <w:sz w:val="20"/>
                <w:szCs w:val="21"/>
              </w:rPr>
              <w:t>标准偏差</w:t>
            </w:r>
            <w:r w:rsidRPr="00915953">
              <w:rPr>
                <w:rFonts w:ascii="Times New Roman" w:eastAsia="宋体" w:hAnsi="Times New Roman" w:cs="Times New Roman"/>
                <w:b/>
                <w:kern w:val="0"/>
                <w:sz w:val="20"/>
                <w:szCs w:val="21"/>
              </w:rPr>
              <w:t>(μg/L)</w:t>
            </w:r>
          </w:p>
        </w:tc>
        <w:tc>
          <w:tcPr>
            <w:tcW w:w="804" w:type="dxa"/>
            <w:vMerge w:val="restart"/>
            <w:vAlign w:val="center"/>
          </w:tcPr>
          <w:p w:rsidR="00230193" w:rsidRPr="00915953" w:rsidRDefault="00230193" w:rsidP="00B4641A">
            <w:pPr>
              <w:jc w:val="center"/>
              <w:rPr>
                <w:rFonts w:ascii="Times New Roman" w:eastAsia="宋体" w:hAnsi="Times New Roman" w:cs="Times New Roman"/>
                <w:b/>
                <w:kern w:val="0"/>
                <w:sz w:val="20"/>
                <w:szCs w:val="21"/>
              </w:rPr>
            </w:pPr>
            <w:r w:rsidRPr="00915953">
              <w:rPr>
                <w:rFonts w:ascii="Times New Roman" w:eastAsia="宋体" w:hAnsi="Times New Roman" w:cs="Times New Roman" w:hint="eastAsia"/>
                <w:b/>
                <w:kern w:val="0"/>
                <w:sz w:val="20"/>
                <w:szCs w:val="21"/>
              </w:rPr>
              <w:t>变异系数</w:t>
            </w:r>
            <w:r w:rsidRPr="00915953">
              <w:rPr>
                <w:rFonts w:ascii="Times New Roman" w:eastAsia="宋体" w:hAnsi="Times New Roman" w:cs="Times New Roman"/>
                <w:b/>
                <w:kern w:val="0"/>
                <w:sz w:val="20"/>
                <w:szCs w:val="21"/>
              </w:rPr>
              <w:t>(</w:t>
            </w:r>
            <w:r w:rsidRPr="00915953">
              <w:rPr>
                <w:rFonts w:ascii="Times New Roman" w:eastAsia="宋体" w:hAnsi="Times New Roman" w:cs="Times New Roman" w:hint="eastAsia"/>
                <w:b/>
                <w:kern w:val="0"/>
                <w:sz w:val="20"/>
                <w:szCs w:val="21"/>
              </w:rPr>
              <w:t>%</w:t>
            </w:r>
            <w:r w:rsidRPr="00915953">
              <w:rPr>
                <w:rFonts w:ascii="Times New Roman" w:eastAsia="宋体" w:hAnsi="Times New Roman" w:cs="Times New Roman"/>
                <w:b/>
                <w:kern w:val="0"/>
                <w:sz w:val="20"/>
                <w:szCs w:val="21"/>
              </w:rPr>
              <w:t>)</w:t>
            </w:r>
          </w:p>
        </w:tc>
      </w:tr>
      <w:tr w:rsidR="00230193" w:rsidRPr="00230193" w:rsidTr="00B4641A">
        <w:trPr>
          <w:trHeight w:val="340"/>
        </w:trPr>
        <w:tc>
          <w:tcPr>
            <w:tcW w:w="1283" w:type="dxa"/>
            <w:vMerge/>
            <w:vAlign w:val="center"/>
          </w:tcPr>
          <w:p w:rsidR="00230193" w:rsidRPr="00230193" w:rsidRDefault="00230193" w:rsidP="00B4641A">
            <w:pPr>
              <w:jc w:val="center"/>
              <w:rPr>
                <w:rFonts w:ascii="Times New Roman" w:eastAsia="宋体" w:hAnsi="Times New Roman" w:cs="Times New Roman"/>
                <w:kern w:val="0"/>
                <w:sz w:val="20"/>
                <w:szCs w:val="21"/>
              </w:rPr>
            </w:pPr>
          </w:p>
        </w:tc>
        <w:tc>
          <w:tcPr>
            <w:tcW w:w="805" w:type="dxa"/>
            <w:vAlign w:val="center"/>
          </w:tcPr>
          <w:p w:rsidR="00230193" w:rsidRPr="00915953" w:rsidRDefault="00230193" w:rsidP="00B4641A">
            <w:pPr>
              <w:jc w:val="center"/>
              <w:rPr>
                <w:rFonts w:ascii="Times New Roman" w:eastAsia="宋体" w:hAnsi="Times New Roman" w:cs="Times New Roman"/>
                <w:b/>
                <w:kern w:val="0"/>
                <w:sz w:val="20"/>
                <w:szCs w:val="21"/>
              </w:rPr>
            </w:pPr>
            <w:r w:rsidRPr="00915953">
              <w:rPr>
                <w:rFonts w:ascii="Times New Roman" w:eastAsia="宋体" w:hAnsi="Times New Roman" w:cs="Times New Roman" w:hint="eastAsia"/>
                <w:b/>
                <w:kern w:val="0"/>
                <w:sz w:val="20"/>
                <w:szCs w:val="21"/>
              </w:rPr>
              <w:t>1</w:t>
            </w:r>
          </w:p>
        </w:tc>
        <w:tc>
          <w:tcPr>
            <w:tcW w:w="805" w:type="dxa"/>
            <w:vAlign w:val="center"/>
          </w:tcPr>
          <w:p w:rsidR="00230193" w:rsidRPr="00915953" w:rsidRDefault="00230193" w:rsidP="00B4641A">
            <w:pPr>
              <w:jc w:val="center"/>
              <w:rPr>
                <w:rFonts w:ascii="Times New Roman" w:eastAsia="宋体" w:hAnsi="Times New Roman" w:cs="Times New Roman"/>
                <w:b/>
                <w:kern w:val="0"/>
                <w:sz w:val="20"/>
                <w:szCs w:val="21"/>
              </w:rPr>
            </w:pPr>
            <w:r w:rsidRPr="00915953">
              <w:rPr>
                <w:rFonts w:ascii="Times New Roman" w:eastAsia="宋体" w:hAnsi="Times New Roman" w:cs="Times New Roman" w:hint="eastAsia"/>
                <w:b/>
                <w:kern w:val="0"/>
                <w:sz w:val="20"/>
                <w:szCs w:val="21"/>
              </w:rPr>
              <w:t>2</w:t>
            </w:r>
          </w:p>
        </w:tc>
        <w:tc>
          <w:tcPr>
            <w:tcW w:w="805" w:type="dxa"/>
            <w:vAlign w:val="center"/>
          </w:tcPr>
          <w:p w:rsidR="00230193" w:rsidRPr="00915953" w:rsidRDefault="00230193" w:rsidP="00B4641A">
            <w:pPr>
              <w:jc w:val="center"/>
              <w:rPr>
                <w:rFonts w:ascii="Times New Roman" w:eastAsia="宋体" w:hAnsi="Times New Roman" w:cs="Times New Roman"/>
                <w:b/>
                <w:kern w:val="0"/>
                <w:sz w:val="20"/>
                <w:szCs w:val="21"/>
              </w:rPr>
            </w:pPr>
            <w:r w:rsidRPr="00915953">
              <w:rPr>
                <w:rFonts w:ascii="Times New Roman" w:eastAsia="宋体" w:hAnsi="Times New Roman" w:cs="Times New Roman" w:hint="eastAsia"/>
                <w:b/>
                <w:kern w:val="0"/>
                <w:sz w:val="20"/>
                <w:szCs w:val="21"/>
              </w:rPr>
              <w:t>3</w:t>
            </w:r>
          </w:p>
        </w:tc>
        <w:tc>
          <w:tcPr>
            <w:tcW w:w="804" w:type="dxa"/>
            <w:vAlign w:val="center"/>
          </w:tcPr>
          <w:p w:rsidR="00230193" w:rsidRPr="00915953" w:rsidRDefault="00230193" w:rsidP="00B4641A">
            <w:pPr>
              <w:jc w:val="center"/>
              <w:rPr>
                <w:rFonts w:ascii="Times New Roman" w:eastAsia="宋体" w:hAnsi="Times New Roman" w:cs="Times New Roman"/>
                <w:b/>
                <w:kern w:val="0"/>
                <w:sz w:val="20"/>
                <w:szCs w:val="21"/>
              </w:rPr>
            </w:pPr>
            <w:r w:rsidRPr="00915953">
              <w:rPr>
                <w:rFonts w:ascii="Times New Roman" w:eastAsia="宋体" w:hAnsi="Times New Roman" w:cs="Times New Roman" w:hint="eastAsia"/>
                <w:b/>
                <w:kern w:val="0"/>
                <w:sz w:val="20"/>
                <w:szCs w:val="21"/>
              </w:rPr>
              <w:t>4</w:t>
            </w:r>
          </w:p>
        </w:tc>
        <w:tc>
          <w:tcPr>
            <w:tcW w:w="804" w:type="dxa"/>
            <w:vAlign w:val="center"/>
          </w:tcPr>
          <w:p w:rsidR="00230193" w:rsidRPr="00915953" w:rsidRDefault="00230193" w:rsidP="00B4641A">
            <w:pPr>
              <w:jc w:val="center"/>
              <w:rPr>
                <w:rFonts w:ascii="Times New Roman" w:eastAsia="宋体" w:hAnsi="Times New Roman" w:cs="Times New Roman"/>
                <w:b/>
                <w:kern w:val="0"/>
                <w:sz w:val="20"/>
                <w:szCs w:val="21"/>
              </w:rPr>
            </w:pPr>
            <w:r w:rsidRPr="00915953">
              <w:rPr>
                <w:rFonts w:ascii="Times New Roman" w:eastAsia="宋体" w:hAnsi="Times New Roman" w:cs="Times New Roman" w:hint="eastAsia"/>
                <w:b/>
                <w:kern w:val="0"/>
                <w:sz w:val="20"/>
                <w:szCs w:val="21"/>
              </w:rPr>
              <w:t>5</w:t>
            </w:r>
          </w:p>
        </w:tc>
        <w:tc>
          <w:tcPr>
            <w:tcW w:w="804" w:type="dxa"/>
            <w:vAlign w:val="center"/>
          </w:tcPr>
          <w:p w:rsidR="00230193" w:rsidRPr="00915953" w:rsidRDefault="00230193" w:rsidP="00B4641A">
            <w:pPr>
              <w:jc w:val="center"/>
              <w:rPr>
                <w:rFonts w:ascii="Times New Roman" w:eastAsia="宋体" w:hAnsi="Times New Roman" w:cs="Times New Roman"/>
                <w:b/>
                <w:kern w:val="0"/>
                <w:sz w:val="20"/>
                <w:szCs w:val="21"/>
              </w:rPr>
            </w:pPr>
            <w:r w:rsidRPr="00915953">
              <w:rPr>
                <w:rFonts w:ascii="Times New Roman" w:eastAsia="宋体" w:hAnsi="Times New Roman" w:cs="Times New Roman" w:hint="eastAsia"/>
                <w:b/>
                <w:kern w:val="0"/>
                <w:sz w:val="20"/>
                <w:szCs w:val="21"/>
              </w:rPr>
              <w:t>6</w:t>
            </w:r>
          </w:p>
        </w:tc>
        <w:tc>
          <w:tcPr>
            <w:tcW w:w="804" w:type="dxa"/>
            <w:vMerge/>
            <w:vAlign w:val="center"/>
          </w:tcPr>
          <w:p w:rsidR="00230193" w:rsidRPr="00230193" w:rsidRDefault="00230193" w:rsidP="00B4641A">
            <w:pPr>
              <w:jc w:val="center"/>
              <w:rPr>
                <w:rFonts w:ascii="Times New Roman" w:eastAsia="宋体" w:hAnsi="Times New Roman" w:cs="Times New Roman"/>
                <w:kern w:val="0"/>
                <w:sz w:val="20"/>
                <w:szCs w:val="21"/>
              </w:rPr>
            </w:pPr>
          </w:p>
        </w:tc>
        <w:tc>
          <w:tcPr>
            <w:tcW w:w="804" w:type="dxa"/>
            <w:vMerge/>
            <w:vAlign w:val="center"/>
          </w:tcPr>
          <w:p w:rsidR="00230193" w:rsidRPr="00230193" w:rsidRDefault="00230193" w:rsidP="00B4641A">
            <w:pPr>
              <w:jc w:val="center"/>
              <w:rPr>
                <w:rFonts w:ascii="Times New Roman" w:eastAsia="宋体" w:hAnsi="Times New Roman" w:cs="Times New Roman"/>
                <w:kern w:val="0"/>
                <w:sz w:val="20"/>
                <w:szCs w:val="21"/>
              </w:rPr>
            </w:pPr>
          </w:p>
        </w:tc>
        <w:tc>
          <w:tcPr>
            <w:tcW w:w="804" w:type="dxa"/>
            <w:vMerge/>
            <w:vAlign w:val="center"/>
          </w:tcPr>
          <w:p w:rsidR="00230193" w:rsidRPr="00230193" w:rsidRDefault="00230193" w:rsidP="00B4641A">
            <w:pPr>
              <w:jc w:val="center"/>
              <w:rPr>
                <w:rFonts w:ascii="Times New Roman" w:eastAsia="宋体" w:hAnsi="Times New Roman" w:cs="Times New Roman"/>
                <w:kern w:val="0"/>
                <w:sz w:val="20"/>
                <w:szCs w:val="21"/>
              </w:rPr>
            </w:pPr>
          </w:p>
        </w:tc>
      </w:tr>
      <w:tr w:rsidR="00230193" w:rsidRPr="00230193" w:rsidTr="00B4641A">
        <w:trPr>
          <w:trHeight w:val="340"/>
        </w:trPr>
        <w:tc>
          <w:tcPr>
            <w:tcW w:w="1283"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α-</w:t>
            </w:r>
            <w:r w:rsidRPr="00230193">
              <w:rPr>
                <w:rFonts w:ascii="Times New Roman" w:eastAsia="宋体" w:hAnsi="Times New Roman" w:cs="Times New Roman"/>
                <w:kern w:val="0"/>
                <w:sz w:val="20"/>
                <w:szCs w:val="21"/>
              </w:rPr>
              <w:t>六六六</w:t>
            </w:r>
          </w:p>
        </w:tc>
        <w:tc>
          <w:tcPr>
            <w:tcW w:w="805"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71.61</w:t>
            </w:r>
          </w:p>
        </w:tc>
        <w:tc>
          <w:tcPr>
            <w:tcW w:w="805"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72.22</w:t>
            </w:r>
          </w:p>
        </w:tc>
        <w:tc>
          <w:tcPr>
            <w:tcW w:w="805"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71.78</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71.97</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72.23</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72.02</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71.97</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0.24</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0.33</w:t>
            </w:r>
          </w:p>
        </w:tc>
      </w:tr>
      <w:tr w:rsidR="00230193" w:rsidRPr="00230193" w:rsidTr="00B4641A">
        <w:trPr>
          <w:trHeight w:val="340"/>
        </w:trPr>
        <w:tc>
          <w:tcPr>
            <w:tcW w:w="1283"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六氯苯</w:t>
            </w:r>
          </w:p>
        </w:tc>
        <w:tc>
          <w:tcPr>
            <w:tcW w:w="805"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73.12</w:t>
            </w:r>
          </w:p>
        </w:tc>
        <w:tc>
          <w:tcPr>
            <w:tcW w:w="805"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73.52</w:t>
            </w:r>
          </w:p>
        </w:tc>
        <w:tc>
          <w:tcPr>
            <w:tcW w:w="805"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73.10</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73.37</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73.74</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73.40</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73.38</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0.24</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0.33</w:t>
            </w:r>
          </w:p>
        </w:tc>
      </w:tr>
      <w:tr w:rsidR="00230193" w:rsidRPr="00230193" w:rsidTr="00B4641A">
        <w:trPr>
          <w:trHeight w:val="340"/>
        </w:trPr>
        <w:tc>
          <w:tcPr>
            <w:tcW w:w="1283"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β-</w:t>
            </w:r>
            <w:r w:rsidRPr="00230193">
              <w:rPr>
                <w:rFonts w:ascii="Times New Roman" w:eastAsia="宋体" w:hAnsi="Times New Roman" w:cs="Times New Roman"/>
                <w:kern w:val="0"/>
                <w:sz w:val="20"/>
                <w:szCs w:val="21"/>
              </w:rPr>
              <w:t>六六六</w:t>
            </w:r>
          </w:p>
        </w:tc>
        <w:tc>
          <w:tcPr>
            <w:tcW w:w="805"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71.51</w:t>
            </w:r>
          </w:p>
        </w:tc>
        <w:tc>
          <w:tcPr>
            <w:tcW w:w="805"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72.24</w:t>
            </w:r>
          </w:p>
        </w:tc>
        <w:tc>
          <w:tcPr>
            <w:tcW w:w="805"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71.92</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72.24</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72.28</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70.92</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71.85</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0.54</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0.75</w:t>
            </w:r>
          </w:p>
        </w:tc>
      </w:tr>
      <w:tr w:rsidR="00230193" w:rsidRPr="00230193" w:rsidTr="00B4641A">
        <w:trPr>
          <w:trHeight w:val="340"/>
        </w:trPr>
        <w:tc>
          <w:tcPr>
            <w:tcW w:w="1283"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γ-</w:t>
            </w:r>
            <w:r w:rsidRPr="00230193">
              <w:rPr>
                <w:rFonts w:ascii="Times New Roman" w:eastAsia="宋体" w:hAnsi="Times New Roman" w:cs="Times New Roman"/>
                <w:kern w:val="0"/>
                <w:sz w:val="20"/>
                <w:szCs w:val="21"/>
              </w:rPr>
              <w:t>六六六</w:t>
            </w:r>
          </w:p>
        </w:tc>
        <w:tc>
          <w:tcPr>
            <w:tcW w:w="805"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71.62</w:t>
            </w:r>
          </w:p>
        </w:tc>
        <w:tc>
          <w:tcPr>
            <w:tcW w:w="805"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72.27</w:t>
            </w:r>
          </w:p>
        </w:tc>
        <w:tc>
          <w:tcPr>
            <w:tcW w:w="805"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72.02</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72.36</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72.25</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72.06</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72.10</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0.27</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0.37</w:t>
            </w:r>
          </w:p>
        </w:tc>
      </w:tr>
      <w:tr w:rsidR="00230193" w:rsidRPr="00230193" w:rsidTr="00B4641A">
        <w:trPr>
          <w:trHeight w:val="340"/>
        </w:trPr>
        <w:tc>
          <w:tcPr>
            <w:tcW w:w="1283"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七氯</w:t>
            </w:r>
          </w:p>
        </w:tc>
        <w:tc>
          <w:tcPr>
            <w:tcW w:w="805"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72.04</w:t>
            </w:r>
          </w:p>
        </w:tc>
        <w:tc>
          <w:tcPr>
            <w:tcW w:w="805"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72.71</w:t>
            </w:r>
          </w:p>
        </w:tc>
        <w:tc>
          <w:tcPr>
            <w:tcW w:w="805"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72.48</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71.97</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72.29</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72.22</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72.28</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0.28</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0.39</w:t>
            </w:r>
          </w:p>
        </w:tc>
      </w:tr>
      <w:tr w:rsidR="00230193" w:rsidRPr="00230193" w:rsidTr="00B4641A">
        <w:trPr>
          <w:trHeight w:val="340"/>
        </w:trPr>
        <w:tc>
          <w:tcPr>
            <w:tcW w:w="1283"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艾氏剂</w:t>
            </w:r>
          </w:p>
        </w:tc>
        <w:tc>
          <w:tcPr>
            <w:tcW w:w="805"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72.71</w:t>
            </w:r>
          </w:p>
        </w:tc>
        <w:tc>
          <w:tcPr>
            <w:tcW w:w="805"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72.02</w:t>
            </w:r>
          </w:p>
        </w:tc>
        <w:tc>
          <w:tcPr>
            <w:tcW w:w="805"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72.77</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71.84</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73.27</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71.84</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72.41</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0.59</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0.81</w:t>
            </w:r>
          </w:p>
        </w:tc>
      </w:tr>
      <w:tr w:rsidR="00230193" w:rsidRPr="00230193" w:rsidTr="00B4641A">
        <w:trPr>
          <w:trHeight w:val="340"/>
        </w:trPr>
        <w:tc>
          <w:tcPr>
            <w:tcW w:w="1283"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环氧七氯</w:t>
            </w:r>
          </w:p>
        </w:tc>
        <w:tc>
          <w:tcPr>
            <w:tcW w:w="805"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73..13</w:t>
            </w:r>
          </w:p>
        </w:tc>
        <w:tc>
          <w:tcPr>
            <w:tcW w:w="805"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73.62</w:t>
            </w:r>
          </w:p>
        </w:tc>
        <w:tc>
          <w:tcPr>
            <w:tcW w:w="805"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73.16</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73.43</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73.24</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73.38</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73.37</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0.18</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0.24</w:t>
            </w:r>
          </w:p>
        </w:tc>
      </w:tr>
      <w:tr w:rsidR="00230193" w:rsidRPr="00230193" w:rsidTr="00B4641A">
        <w:trPr>
          <w:trHeight w:val="340"/>
        </w:trPr>
        <w:tc>
          <w:tcPr>
            <w:tcW w:w="1283"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硫丹</w:t>
            </w:r>
            <w:r w:rsidRPr="00230193">
              <w:rPr>
                <w:rFonts w:ascii="Times New Roman" w:eastAsia="宋体" w:hAnsi="Times New Roman" w:cs="Times New Roman"/>
                <w:kern w:val="0"/>
                <w:sz w:val="20"/>
                <w:szCs w:val="21"/>
              </w:rPr>
              <w:t>-Ⅰ</w:t>
            </w:r>
          </w:p>
        </w:tc>
        <w:tc>
          <w:tcPr>
            <w:tcW w:w="805"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71.82</w:t>
            </w:r>
          </w:p>
        </w:tc>
        <w:tc>
          <w:tcPr>
            <w:tcW w:w="805"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73.16</w:t>
            </w:r>
          </w:p>
        </w:tc>
        <w:tc>
          <w:tcPr>
            <w:tcW w:w="805"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72.50</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72.27</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72.61</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72.72</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72.51</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0.45</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0.62</w:t>
            </w:r>
          </w:p>
        </w:tc>
      </w:tr>
      <w:tr w:rsidR="00230193" w:rsidRPr="00230193" w:rsidTr="00B4641A">
        <w:trPr>
          <w:trHeight w:val="340"/>
        </w:trPr>
        <w:tc>
          <w:tcPr>
            <w:tcW w:w="1283"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p-p’-DDE</w:t>
            </w:r>
          </w:p>
        </w:tc>
        <w:tc>
          <w:tcPr>
            <w:tcW w:w="805"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72.53</w:t>
            </w:r>
          </w:p>
        </w:tc>
        <w:tc>
          <w:tcPr>
            <w:tcW w:w="805"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72.83</w:t>
            </w:r>
          </w:p>
        </w:tc>
        <w:tc>
          <w:tcPr>
            <w:tcW w:w="805"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72.10</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72.73</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73.03</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72.56</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72.63</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0.32</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0.40</w:t>
            </w:r>
          </w:p>
        </w:tc>
      </w:tr>
      <w:tr w:rsidR="00230193" w:rsidRPr="00230193" w:rsidTr="00B4641A">
        <w:trPr>
          <w:trHeight w:val="340"/>
        </w:trPr>
        <w:tc>
          <w:tcPr>
            <w:tcW w:w="1283"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狄试剂</w:t>
            </w:r>
          </w:p>
        </w:tc>
        <w:tc>
          <w:tcPr>
            <w:tcW w:w="805"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72.55</w:t>
            </w:r>
          </w:p>
        </w:tc>
        <w:tc>
          <w:tcPr>
            <w:tcW w:w="805"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72.68</w:t>
            </w:r>
          </w:p>
        </w:tc>
        <w:tc>
          <w:tcPr>
            <w:tcW w:w="805"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72.04</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72.37</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72.88</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72.16</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72.45</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0.32</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0.44</w:t>
            </w:r>
          </w:p>
        </w:tc>
      </w:tr>
      <w:tr w:rsidR="00230193" w:rsidRPr="00230193" w:rsidTr="00B4641A">
        <w:trPr>
          <w:trHeight w:val="340"/>
        </w:trPr>
        <w:tc>
          <w:tcPr>
            <w:tcW w:w="1283"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异狄试剂</w:t>
            </w:r>
          </w:p>
        </w:tc>
        <w:tc>
          <w:tcPr>
            <w:tcW w:w="805"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69.54</w:t>
            </w:r>
          </w:p>
        </w:tc>
        <w:tc>
          <w:tcPr>
            <w:tcW w:w="805"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69.95</w:t>
            </w:r>
          </w:p>
        </w:tc>
        <w:tc>
          <w:tcPr>
            <w:tcW w:w="805"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69.27</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69.68</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69.67</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69.64</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69.62</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0.22</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0.32</w:t>
            </w:r>
          </w:p>
        </w:tc>
      </w:tr>
      <w:tr w:rsidR="00230193" w:rsidRPr="00230193" w:rsidTr="00B4641A">
        <w:trPr>
          <w:trHeight w:val="340"/>
        </w:trPr>
        <w:tc>
          <w:tcPr>
            <w:tcW w:w="1283"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硫丹</w:t>
            </w:r>
            <w:r w:rsidRPr="00230193">
              <w:rPr>
                <w:rFonts w:ascii="Times New Roman" w:eastAsia="宋体" w:hAnsi="Times New Roman" w:cs="Times New Roman"/>
                <w:kern w:val="0"/>
                <w:sz w:val="20"/>
                <w:szCs w:val="21"/>
              </w:rPr>
              <w:t>-Ⅱ</w:t>
            </w:r>
          </w:p>
        </w:tc>
        <w:tc>
          <w:tcPr>
            <w:tcW w:w="805"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72.55</w:t>
            </w:r>
          </w:p>
        </w:tc>
        <w:tc>
          <w:tcPr>
            <w:tcW w:w="805"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72.58</w:t>
            </w:r>
          </w:p>
        </w:tc>
        <w:tc>
          <w:tcPr>
            <w:tcW w:w="805"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72.20</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72.43</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72.67</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72.66</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72.52</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0.18</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0.25</w:t>
            </w:r>
          </w:p>
        </w:tc>
      </w:tr>
      <w:tr w:rsidR="00230193" w:rsidRPr="00230193" w:rsidTr="00B4641A">
        <w:trPr>
          <w:trHeight w:val="340"/>
        </w:trPr>
        <w:tc>
          <w:tcPr>
            <w:tcW w:w="1283"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p-p’-DDD</w:t>
            </w:r>
          </w:p>
        </w:tc>
        <w:tc>
          <w:tcPr>
            <w:tcW w:w="805"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72.61</w:t>
            </w:r>
          </w:p>
        </w:tc>
        <w:tc>
          <w:tcPr>
            <w:tcW w:w="805"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72.79</w:t>
            </w:r>
          </w:p>
        </w:tc>
        <w:tc>
          <w:tcPr>
            <w:tcW w:w="805"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72.28</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72.67</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72.77</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72.84</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72.66</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0.20</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0.28</w:t>
            </w:r>
          </w:p>
        </w:tc>
      </w:tr>
      <w:tr w:rsidR="00230193" w:rsidRPr="00230193" w:rsidTr="00B4641A">
        <w:trPr>
          <w:trHeight w:val="340"/>
        </w:trPr>
        <w:tc>
          <w:tcPr>
            <w:tcW w:w="1283"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o-p’-DDT</w:t>
            </w:r>
          </w:p>
        </w:tc>
        <w:tc>
          <w:tcPr>
            <w:tcW w:w="805"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72.11</w:t>
            </w:r>
          </w:p>
        </w:tc>
        <w:tc>
          <w:tcPr>
            <w:tcW w:w="805"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72.20</w:t>
            </w:r>
          </w:p>
        </w:tc>
        <w:tc>
          <w:tcPr>
            <w:tcW w:w="805"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71.76</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71.97</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72.12</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72.22</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72.06</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0.17</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0.24</w:t>
            </w:r>
          </w:p>
        </w:tc>
      </w:tr>
      <w:tr w:rsidR="00230193" w:rsidRPr="00230193" w:rsidTr="00B4641A">
        <w:trPr>
          <w:trHeight w:val="340"/>
        </w:trPr>
        <w:tc>
          <w:tcPr>
            <w:tcW w:w="1283"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p-p’-DDT</w:t>
            </w:r>
          </w:p>
        </w:tc>
        <w:tc>
          <w:tcPr>
            <w:tcW w:w="805"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71.61</w:t>
            </w:r>
          </w:p>
        </w:tc>
        <w:tc>
          <w:tcPr>
            <w:tcW w:w="805"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72.32</w:t>
            </w:r>
          </w:p>
        </w:tc>
        <w:tc>
          <w:tcPr>
            <w:tcW w:w="805"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71.61</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71.90</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72.00</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72.07</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71.92</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0.28</w:t>
            </w:r>
          </w:p>
        </w:tc>
        <w:tc>
          <w:tcPr>
            <w:tcW w:w="804" w:type="dxa"/>
            <w:vAlign w:val="center"/>
          </w:tcPr>
          <w:p w:rsidR="00230193" w:rsidRPr="00230193" w:rsidRDefault="00230193" w:rsidP="00B4641A">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0.39</w:t>
            </w:r>
          </w:p>
        </w:tc>
      </w:tr>
      <w:tr w:rsidR="00230193" w:rsidRPr="00230193" w:rsidTr="00A27331">
        <w:trPr>
          <w:trHeight w:val="340"/>
        </w:trPr>
        <w:tc>
          <w:tcPr>
            <w:tcW w:w="1283" w:type="dxa"/>
            <w:vAlign w:val="center"/>
          </w:tcPr>
          <w:p w:rsidR="00230193" w:rsidRPr="00230193" w:rsidRDefault="00230193" w:rsidP="00230193">
            <w:pPr>
              <w:spacing w:line="220" w:lineRule="exact"/>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甲氧</w:t>
            </w:r>
          </w:p>
          <w:p w:rsidR="00230193" w:rsidRPr="00230193" w:rsidRDefault="00230193" w:rsidP="00230193">
            <w:pPr>
              <w:spacing w:line="220" w:lineRule="exact"/>
              <w:jc w:val="center"/>
              <w:rPr>
                <w:rFonts w:ascii="Times New Roman" w:eastAsia="宋体" w:hAnsi="Times New Roman" w:cs="Times New Roman"/>
                <w:kern w:val="0"/>
                <w:sz w:val="20"/>
                <w:szCs w:val="21"/>
              </w:rPr>
            </w:pPr>
            <w:r w:rsidRPr="00230193">
              <w:rPr>
                <w:rFonts w:ascii="Times New Roman" w:eastAsia="宋体" w:hAnsi="Times New Roman" w:cs="Times New Roman"/>
                <w:kern w:val="0"/>
                <w:sz w:val="20"/>
                <w:szCs w:val="21"/>
              </w:rPr>
              <w:t>滴滴涕</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72.18</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72.77</w:t>
            </w:r>
          </w:p>
        </w:tc>
        <w:tc>
          <w:tcPr>
            <w:tcW w:w="805"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71.50</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73.03</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72.26</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72.54</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72.38</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0.53</w:t>
            </w:r>
          </w:p>
        </w:tc>
        <w:tc>
          <w:tcPr>
            <w:tcW w:w="804" w:type="dxa"/>
            <w:vAlign w:val="center"/>
          </w:tcPr>
          <w:p w:rsidR="00230193" w:rsidRPr="00230193" w:rsidRDefault="00230193" w:rsidP="00230193">
            <w:pPr>
              <w:jc w:val="center"/>
              <w:rPr>
                <w:rFonts w:ascii="Times New Roman" w:eastAsia="宋体" w:hAnsi="Times New Roman" w:cs="Times New Roman"/>
                <w:kern w:val="0"/>
                <w:sz w:val="20"/>
                <w:szCs w:val="21"/>
              </w:rPr>
            </w:pPr>
            <w:r w:rsidRPr="00230193">
              <w:rPr>
                <w:rFonts w:ascii="Times New Roman" w:eastAsia="宋体" w:hAnsi="Times New Roman" w:cs="Times New Roman" w:hint="eastAsia"/>
                <w:kern w:val="0"/>
                <w:sz w:val="20"/>
                <w:szCs w:val="21"/>
              </w:rPr>
              <w:t>0.73</w:t>
            </w:r>
          </w:p>
        </w:tc>
      </w:tr>
    </w:tbl>
    <w:p w:rsidR="007E77EF" w:rsidRPr="00675755" w:rsidRDefault="00BE48DC" w:rsidP="00B1345B">
      <w:pPr>
        <w:pStyle w:val="3"/>
        <w:spacing w:beforeLines="100" w:before="312" w:afterLines="50" w:after="156" w:line="360" w:lineRule="auto"/>
        <w:rPr>
          <w:rFonts w:ascii="黑体" w:eastAsia="黑体" w:hAnsi="黑体"/>
          <w:b w:val="0"/>
        </w:rPr>
      </w:pPr>
      <w:bookmarkStart w:id="47" w:name="_Toc20484768"/>
      <w:r w:rsidRPr="00675755">
        <w:rPr>
          <w:rFonts w:ascii="黑体" w:eastAsia="黑体" w:hAnsi="黑体" w:hint="eastAsia"/>
          <w:b w:val="0"/>
        </w:rPr>
        <w:lastRenderedPageBreak/>
        <w:t>方法的准确度</w:t>
      </w:r>
      <w:bookmarkEnd w:id="47"/>
    </w:p>
    <w:p w:rsidR="006D62D0" w:rsidRDefault="006C5DD9" w:rsidP="006D62D0">
      <w:pPr>
        <w:adjustRightInd w:val="0"/>
        <w:snapToGrid w:val="0"/>
        <w:spacing w:line="360" w:lineRule="auto"/>
        <w:ind w:firstLineChars="200" w:firstLine="560"/>
        <w:rPr>
          <w:rFonts w:ascii="Times New Roman" w:eastAsia="仿宋" w:hAnsi="Times New Roman" w:cs="Times New Roman"/>
          <w:sz w:val="28"/>
          <w:szCs w:val="28"/>
        </w:rPr>
      </w:pPr>
      <w:r w:rsidRPr="004455AF">
        <w:rPr>
          <w:rFonts w:ascii="Times New Roman" w:eastAsia="仿宋" w:hAnsi="Times New Roman" w:cs="Times New Roman"/>
          <w:sz w:val="28"/>
          <w:szCs w:val="28"/>
        </w:rPr>
        <w:t>按《环境监测</w:t>
      </w:r>
      <w:r w:rsidRPr="004455AF">
        <w:rPr>
          <w:rFonts w:ascii="Times New Roman" w:eastAsia="仿宋" w:hAnsi="Times New Roman" w:cs="Times New Roman"/>
          <w:sz w:val="28"/>
          <w:szCs w:val="28"/>
        </w:rPr>
        <w:t xml:space="preserve"> </w:t>
      </w:r>
      <w:r w:rsidRPr="004455AF">
        <w:rPr>
          <w:rFonts w:ascii="Times New Roman" w:eastAsia="仿宋" w:hAnsi="Times New Roman" w:cs="Times New Roman"/>
          <w:sz w:val="28"/>
          <w:szCs w:val="28"/>
        </w:rPr>
        <w:t>分析方法标准制修订技术导则》（</w:t>
      </w:r>
      <w:r w:rsidRPr="004455AF">
        <w:rPr>
          <w:rFonts w:ascii="Times New Roman" w:eastAsia="仿宋" w:hAnsi="Times New Roman" w:cs="Times New Roman"/>
          <w:sz w:val="28"/>
          <w:szCs w:val="28"/>
        </w:rPr>
        <w:t>HJ 168-2010</w:t>
      </w:r>
      <w:r w:rsidRPr="004455AF">
        <w:rPr>
          <w:rFonts w:ascii="Times New Roman" w:eastAsia="仿宋" w:hAnsi="Times New Roman" w:cs="Times New Roman"/>
          <w:sz w:val="28"/>
          <w:szCs w:val="28"/>
        </w:rPr>
        <w:t>）中规定，本实验采集了地表水（黑河金盆水库）、地下水（临潼第一水厂汇流井）和生活饮用水（西安市某小区，排水口）三种实际环境水样，</w:t>
      </w:r>
      <w:r w:rsidR="006D62D0">
        <w:rPr>
          <w:rFonts w:ascii="Times New Roman" w:eastAsia="仿宋" w:hAnsi="Times New Roman" w:cs="Times New Roman"/>
          <w:sz w:val="28"/>
          <w:szCs w:val="28"/>
        </w:rPr>
        <w:t>按照样品分析全过程进行前处理和测定</w:t>
      </w:r>
      <w:r w:rsidR="006D62D0">
        <w:rPr>
          <w:rFonts w:ascii="Times New Roman" w:eastAsia="仿宋" w:hAnsi="Times New Roman" w:cs="Times New Roman" w:hint="eastAsia"/>
          <w:sz w:val="28"/>
          <w:szCs w:val="28"/>
        </w:rPr>
        <w:t>，三个水样检测值均小于检出限。</w:t>
      </w:r>
    </w:p>
    <w:p w:rsidR="006C5DD9" w:rsidRPr="004455AF" w:rsidRDefault="00E94681" w:rsidP="006C5DD9">
      <w:pPr>
        <w:adjustRightInd w:val="0"/>
        <w:snapToGrid w:val="0"/>
        <w:spacing w:line="360" w:lineRule="auto"/>
        <w:ind w:firstLineChars="200" w:firstLine="560"/>
        <w:rPr>
          <w:rFonts w:ascii="Times New Roman" w:eastAsia="仿宋" w:hAnsi="Times New Roman" w:cs="Times New Roman"/>
          <w:sz w:val="28"/>
          <w:szCs w:val="28"/>
        </w:rPr>
      </w:pPr>
      <w:r w:rsidRPr="00E94681">
        <w:rPr>
          <w:rFonts w:ascii="Times New Roman" w:eastAsia="仿宋" w:hAnsi="Times New Roman" w:cs="Times New Roman" w:hint="eastAsia"/>
          <w:sz w:val="28"/>
          <w:szCs w:val="28"/>
        </w:rPr>
        <w:t>对三种实际环境水样进行三个浓度水平（校准曲线范围内低浓度、中浓度、高浓度）加标，每个浓度制备和分析</w:t>
      </w:r>
      <w:r w:rsidRPr="00E94681">
        <w:rPr>
          <w:rFonts w:ascii="Times New Roman" w:eastAsia="仿宋" w:hAnsi="Times New Roman" w:cs="Times New Roman" w:hint="eastAsia"/>
          <w:sz w:val="28"/>
          <w:szCs w:val="28"/>
        </w:rPr>
        <w:t>7</w:t>
      </w:r>
      <w:r w:rsidRPr="00E94681">
        <w:rPr>
          <w:rFonts w:ascii="Times New Roman" w:eastAsia="仿宋" w:hAnsi="Times New Roman" w:cs="Times New Roman" w:hint="eastAsia"/>
          <w:sz w:val="28"/>
          <w:szCs w:val="28"/>
        </w:rPr>
        <w:t>个加标平行样品，对加标水样进行准确度测试。计算每个组分的测定浓度、平均浓度和加标回收率。</w:t>
      </w:r>
      <w:r w:rsidR="006D62D0" w:rsidRPr="00F7234B">
        <w:rPr>
          <w:rFonts w:ascii="Times New Roman" w:eastAsia="仿宋" w:hAnsi="Times New Roman" w:cs="Times New Roman" w:hint="eastAsia"/>
          <w:sz w:val="28"/>
          <w:szCs w:val="28"/>
        </w:rPr>
        <w:t>对三个</w:t>
      </w:r>
      <w:r w:rsidR="006D62D0">
        <w:rPr>
          <w:rFonts w:ascii="Times New Roman" w:eastAsia="仿宋" w:hAnsi="Times New Roman" w:cs="Times New Roman" w:hint="eastAsia"/>
          <w:sz w:val="28"/>
          <w:szCs w:val="28"/>
        </w:rPr>
        <w:t>实际环境水样进行三个浓度水平（校准曲线范围内低浓度、中浓度、高浓度）</w:t>
      </w:r>
      <w:r w:rsidR="006D62D0" w:rsidRPr="00F7234B">
        <w:rPr>
          <w:rFonts w:ascii="Times New Roman" w:eastAsia="仿宋" w:hAnsi="Times New Roman" w:cs="Times New Roman" w:hint="eastAsia"/>
          <w:sz w:val="28"/>
          <w:szCs w:val="28"/>
        </w:rPr>
        <w:t>加标</w:t>
      </w:r>
      <w:r w:rsidR="006D62D0">
        <w:rPr>
          <w:rFonts w:ascii="Times New Roman" w:eastAsia="仿宋" w:hAnsi="Times New Roman" w:cs="Times New Roman" w:hint="eastAsia"/>
          <w:sz w:val="28"/>
          <w:szCs w:val="28"/>
        </w:rPr>
        <w:t>，</w:t>
      </w:r>
      <w:r w:rsidR="006C5DD9" w:rsidRPr="004455AF">
        <w:rPr>
          <w:rFonts w:ascii="Times New Roman" w:eastAsia="仿宋" w:hAnsi="Times New Roman" w:cs="Times New Roman"/>
          <w:sz w:val="28"/>
          <w:szCs w:val="28"/>
        </w:rPr>
        <w:t>对</w:t>
      </w:r>
      <w:r w:rsidR="006D62D0">
        <w:rPr>
          <w:rFonts w:ascii="Times New Roman" w:eastAsia="仿宋" w:hAnsi="Times New Roman" w:cs="Times New Roman"/>
          <w:sz w:val="28"/>
          <w:szCs w:val="28"/>
        </w:rPr>
        <w:t>加标水样进行</w:t>
      </w:r>
      <w:r w:rsidR="006C5DD9" w:rsidRPr="004455AF">
        <w:rPr>
          <w:rFonts w:ascii="Times New Roman" w:eastAsia="仿宋" w:hAnsi="Times New Roman" w:cs="Times New Roman"/>
          <w:sz w:val="28"/>
          <w:szCs w:val="28"/>
        </w:rPr>
        <w:t>方法的</w:t>
      </w:r>
      <w:r w:rsidR="007A02C9" w:rsidRPr="004455AF">
        <w:rPr>
          <w:rFonts w:ascii="Times New Roman" w:eastAsia="仿宋" w:hAnsi="Times New Roman" w:cs="Times New Roman"/>
          <w:sz w:val="28"/>
          <w:szCs w:val="28"/>
        </w:rPr>
        <w:t>准确度</w:t>
      </w:r>
      <w:r w:rsidR="000B675A" w:rsidRPr="004455AF">
        <w:rPr>
          <w:rFonts w:ascii="Times New Roman" w:eastAsia="仿宋" w:hAnsi="Times New Roman" w:cs="Times New Roman"/>
          <w:sz w:val="28"/>
          <w:szCs w:val="28"/>
        </w:rPr>
        <w:t>测试，测试结果见表</w:t>
      </w:r>
      <w:r w:rsidR="000B675A" w:rsidRPr="004455AF">
        <w:rPr>
          <w:rFonts w:ascii="Times New Roman" w:eastAsia="仿宋" w:hAnsi="Times New Roman" w:cs="Times New Roman"/>
          <w:sz w:val="28"/>
          <w:szCs w:val="28"/>
        </w:rPr>
        <w:t>5-30</w:t>
      </w:r>
      <w:r w:rsidR="000B675A" w:rsidRPr="00840DE1">
        <w:rPr>
          <w:rFonts w:ascii="Times New Roman" w:eastAsia="仿宋" w:hAnsi="Times New Roman" w:cs="Times New Roman"/>
          <w:sz w:val="28"/>
          <w:szCs w:val="28"/>
        </w:rPr>
        <w:t>～</w:t>
      </w:r>
      <w:r w:rsidR="000B675A" w:rsidRPr="004455AF">
        <w:rPr>
          <w:rFonts w:ascii="Times New Roman" w:eastAsia="仿宋" w:hAnsi="Times New Roman" w:cs="Times New Roman"/>
          <w:sz w:val="28"/>
          <w:szCs w:val="28"/>
        </w:rPr>
        <w:t>5-38</w:t>
      </w:r>
      <w:r w:rsidR="000B675A" w:rsidRPr="004455AF">
        <w:rPr>
          <w:rFonts w:ascii="Times New Roman" w:eastAsia="仿宋" w:hAnsi="Times New Roman" w:cs="Times New Roman"/>
          <w:sz w:val="28"/>
          <w:szCs w:val="28"/>
        </w:rPr>
        <w:t>。</w:t>
      </w:r>
    </w:p>
    <w:p w:rsidR="006C5DD9" w:rsidRPr="00840DE1" w:rsidRDefault="006C5DD9" w:rsidP="006C5DD9">
      <w:pPr>
        <w:adjustRightInd w:val="0"/>
        <w:snapToGrid w:val="0"/>
        <w:spacing w:line="360" w:lineRule="auto"/>
        <w:ind w:firstLineChars="200" w:firstLine="560"/>
        <w:rPr>
          <w:rFonts w:ascii="Times New Roman" w:eastAsia="仿宋" w:hAnsi="Times New Roman" w:cs="Times New Roman"/>
          <w:sz w:val="28"/>
          <w:szCs w:val="28"/>
        </w:rPr>
      </w:pPr>
      <w:r w:rsidRPr="00840DE1">
        <w:rPr>
          <w:rFonts w:ascii="Times New Roman" w:eastAsia="仿宋" w:hAnsi="Times New Roman" w:cs="Times New Roman"/>
          <w:sz w:val="28"/>
          <w:szCs w:val="28"/>
        </w:rPr>
        <w:t>从表中可以看出，不同浓度的加标水样，</w:t>
      </w:r>
      <w:r w:rsidR="007A02C9" w:rsidRPr="00840DE1">
        <w:rPr>
          <w:rFonts w:ascii="Times New Roman" w:eastAsia="仿宋" w:hAnsi="Times New Roman" w:cs="Times New Roman"/>
          <w:sz w:val="28"/>
          <w:szCs w:val="28"/>
        </w:rPr>
        <w:t>测试的回收率在</w:t>
      </w:r>
      <w:r w:rsidR="00840DE1" w:rsidRPr="00840DE1">
        <w:rPr>
          <w:rFonts w:ascii="Times New Roman" w:eastAsia="仿宋" w:hAnsi="Times New Roman" w:cs="Times New Roman"/>
          <w:sz w:val="28"/>
          <w:szCs w:val="28"/>
        </w:rPr>
        <w:t>76.0</w:t>
      </w:r>
      <w:r w:rsidR="000B675A" w:rsidRPr="00840DE1">
        <w:rPr>
          <w:rFonts w:ascii="Times New Roman" w:eastAsia="仿宋" w:hAnsi="Times New Roman" w:cs="Times New Roman"/>
          <w:sz w:val="28"/>
          <w:szCs w:val="28"/>
        </w:rPr>
        <w:t>%</w:t>
      </w:r>
      <w:r w:rsidR="000B675A" w:rsidRPr="00840DE1">
        <w:rPr>
          <w:rFonts w:ascii="Times New Roman" w:eastAsia="仿宋" w:hAnsi="Times New Roman" w:cs="Times New Roman"/>
          <w:sz w:val="28"/>
          <w:szCs w:val="28"/>
        </w:rPr>
        <w:t>～</w:t>
      </w:r>
      <w:r w:rsidR="00840DE1" w:rsidRPr="00840DE1">
        <w:rPr>
          <w:rFonts w:ascii="Times New Roman" w:eastAsia="仿宋" w:hAnsi="Times New Roman" w:cs="Times New Roman"/>
          <w:sz w:val="28"/>
          <w:szCs w:val="28"/>
        </w:rPr>
        <w:t>99.6</w:t>
      </w:r>
      <w:r w:rsidR="000B675A" w:rsidRPr="00840DE1">
        <w:rPr>
          <w:rFonts w:ascii="Times New Roman" w:eastAsia="仿宋" w:hAnsi="Times New Roman" w:cs="Times New Roman"/>
          <w:sz w:val="28"/>
          <w:szCs w:val="28"/>
        </w:rPr>
        <w:t>%</w:t>
      </w:r>
      <w:r w:rsidRPr="00840DE1">
        <w:rPr>
          <w:rFonts w:ascii="Times New Roman" w:eastAsia="仿宋" w:hAnsi="Times New Roman" w:cs="Times New Roman"/>
          <w:sz w:val="28"/>
          <w:szCs w:val="28"/>
        </w:rPr>
        <w:t>，说明方法的</w:t>
      </w:r>
      <w:r w:rsidR="007A02C9" w:rsidRPr="00840DE1">
        <w:rPr>
          <w:rFonts w:ascii="Times New Roman" w:eastAsia="仿宋" w:hAnsi="Times New Roman" w:cs="Times New Roman"/>
          <w:sz w:val="28"/>
          <w:szCs w:val="28"/>
        </w:rPr>
        <w:t>准确度</w:t>
      </w:r>
      <w:r w:rsidRPr="00840DE1">
        <w:rPr>
          <w:rFonts w:ascii="Times New Roman" w:eastAsia="仿宋" w:hAnsi="Times New Roman" w:cs="Times New Roman"/>
          <w:sz w:val="28"/>
          <w:szCs w:val="28"/>
        </w:rPr>
        <w:t>良好。</w:t>
      </w:r>
    </w:p>
    <w:p w:rsidR="00635743" w:rsidRPr="00870CF5" w:rsidRDefault="00870CF5" w:rsidP="004E310A">
      <w:pPr>
        <w:adjustRightInd w:val="0"/>
        <w:snapToGrid w:val="0"/>
        <w:spacing w:beforeLines="50" w:before="156" w:afterLines="50" w:after="156"/>
        <w:ind w:firstLineChars="200" w:firstLine="422"/>
        <w:jc w:val="center"/>
        <w:rPr>
          <w:rFonts w:ascii="Times New Roman" w:hAnsi="Times New Roman" w:cs="Times New Roman"/>
          <w:b/>
          <w:szCs w:val="21"/>
        </w:rPr>
      </w:pPr>
      <w:r w:rsidRPr="00870CF5">
        <w:rPr>
          <w:rFonts w:ascii="Times New Roman" w:hAnsi="Times New Roman" w:cs="Times New Roman"/>
          <w:b/>
          <w:szCs w:val="21"/>
        </w:rPr>
        <w:t>表</w:t>
      </w:r>
      <w:r w:rsidRPr="00870CF5">
        <w:rPr>
          <w:rFonts w:ascii="Times New Roman" w:hAnsi="Times New Roman" w:cs="Times New Roman"/>
          <w:b/>
          <w:szCs w:val="21"/>
        </w:rPr>
        <w:t>5-30</w:t>
      </w:r>
      <w:r w:rsidR="00635743" w:rsidRPr="00870CF5">
        <w:rPr>
          <w:rFonts w:ascii="Times New Roman" w:hAnsi="Times New Roman" w:cs="Times New Roman"/>
          <w:b/>
          <w:szCs w:val="21"/>
        </w:rPr>
        <w:t>地表水样</w:t>
      </w:r>
      <w:r w:rsidRPr="00870CF5">
        <w:rPr>
          <w:rFonts w:ascii="Times New Roman" w:hAnsi="Times New Roman" w:cs="Times New Roman"/>
          <w:b/>
          <w:szCs w:val="21"/>
        </w:rPr>
        <w:t>加标低浓度</w:t>
      </w:r>
      <w:r w:rsidR="00635743" w:rsidRPr="00870CF5">
        <w:rPr>
          <w:rFonts w:ascii="Times New Roman" w:hAnsi="Times New Roman" w:cs="Times New Roman"/>
          <w:b/>
          <w:szCs w:val="21"/>
        </w:rPr>
        <w:t>准确度测定结果</w:t>
      </w:r>
    </w:p>
    <w:tbl>
      <w:tblPr>
        <w:tblStyle w:val="a5"/>
        <w:tblW w:w="5000" w:type="pct"/>
        <w:jc w:val="center"/>
        <w:tblLook w:val="04A0" w:firstRow="1" w:lastRow="0" w:firstColumn="1" w:lastColumn="0" w:noHBand="0" w:noVBand="1"/>
      </w:tblPr>
      <w:tblGrid>
        <w:gridCol w:w="1061"/>
        <w:gridCol w:w="677"/>
        <w:gridCol w:w="681"/>
        <w:gridCol w:w="682"/>
        <w:gridCol w:w="682"/>
        <w:gridCol w:w="682"/>
        <w:gridCol w:w="682"/>
        <w:gridCol w:w="687"/>
        <w:gridCol w:w="779"/>
        <w:gridCol w:w="819"/>
        <w:gridCol w:w="864"/>
      </w:tblGrid>
      <w:tr w:rsidR="00610EED" w:rsidTr="00077F20">
        <w:trPr>
          <w:trHeight w:val="518"/>
          <w:jc w:val="center"/>
        </w:trPr>
        <w:tc>
          <w:tcPr>
            <w:tcW w:w="641" w:type="pct"/>
            <w:vMerge w:val="restart"/>
            <w:vAlign w:val="center"/>
          </w:tcPr>
          <w:p w:rsidR="00610EED" w:rsidRPr="00870CF5" w:rsidRDefault="00610EED" w:rsidP="00DA2836">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化合物</w:t>
            </w:r>
          </w:p>
        </w:tc>
        <w:tc>
          <w:tcPr>
            <w:tcW w:w="410" w:type="pct"/>
            <w:vMerge w:val="restart"/>
            <w:vAlign w:val="center"/>
          </w:tcPr>
          <w:p w:rsidR="00610EED" w:rsidRPr="00870CF5" w:rsidRDefault="00610EED" w:rsidP="00DA2836">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取样体积</w:t>
            </w:r>
            <w:r w:rsidRPr="00870CF5">
              <w:rPr>
                <w:rFonts w:ascii="Times New Roman" w:eastAsia="宋体" w:hAnsi="Times New Roman" w:cs="Times New Roman"/>
                <w:b/>
                <w:kern w:val="0"/>
                <w:szCs w:val="21"/>
              </w:rPr>
              <w:t>(mL)</w:t>
            </w:r>
          </w:p>
        </w:tc>
        <w:tc>
          <w:tcPr>
            <w:tcW w:w="2475" w:type="pct"/>
            <w:gridSpan w:val="6"/>
            <w:vAlign w:val="center"/>
          </w:tcPr>
          <w:p w:rsidR="00610EED" w:rsidRPr="00870CF5" w:rsidRDefault="00610EED" w:rsidP="00DA2836">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测定值</w:t>
            </w:r>
            <w:r w:rsidRPr="00870CF5">
              <w:rPr>
                <w:rFonts w:ascii="Times New Roman" w:eastAsia="宋体" w:hAnsi="Times New Roman" w:cs="Times New Roman"/>
                <w:b/>
                <w:kern w:val="0"/>
                <w:szCs w:val="21"/>
              </w:rPr>
              <w:t>(μg/L)</w:t>
            </w:r>
          </w:p>
        </w:tc>
        <w:tc>
          <w:tcPr>
            <w:tcW w:w="457" w:type="pct"/>
            <w:vMerge w:val="restart"/>
            <w:vAlign w:val="center"/>
          </w:tcPr>
          <w:p w:rsidR="00610EED" w:rsidRPr="00870CF5" w:rsidRDefault="00610EED" w:rsidP="00DA2836">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平均值</w:t>
            </w:r>
          </w:p>
          <w:p w:rsidR="00610EED" w:rsidRPr="00870CF5" w:rsidRDefault="00610EED" w:rsidP="00DA2836">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(μg/L)</w:t>
            </w:r>
          </w:p>
        </w:tc>
        <w:tc>
          <w:tcPr>
            <w:tcW w:w="495" w:type="pct"/>
            <w:vMerge w:val="restart"/>
            <w:vAlign w:val="center"/>
          </w:tcPr>
          <w:p w:rsidR="00610EED" w:rsidRPr="00870CF5" w:rsidRDefault="00610EED" w:rsidP="00DA2836">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加标量</w:t>
            </w:r>
            <w:r w:rsidRPr="00870CF5">
              <w:rPr>
                <w:rFonts w:ascii="Times New Roman" w:eastAsia="宋体" w:hAnsi="Times New Roman" w:cs="Times New Roman"/>
                <w:b/>
                <w:kern w:val="0"/>
                <w:szCs w:val="21"/>
              </w:rPr>
              <w:t>(μg/L)</w:t>
            </w:r>
          </w:p>
        </w:tc>
        <w:tc>
          <w:tcPr>
            <w:tcW w:w="523" w:type="pct"/>
            <w:vMerge w:val="restart"/>
            <w:vAlign w:val="center"/>
          </w:tcPr>
          <w:p w:rsidR="00610EED" w:rsidRPr="00870CF5" w:rsidRDefault="00610EED" w:rsidP="00DA2836">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加标回收率</w:t>
            </w:r>
            <w:r w:rsidRPr="00870CF5">
              <w:rPr>
                <w:rFonts w:ascii="Times New Roman" w:eastAsia="宋体" w:hAnsi="Times New Roman" w:cs="Times New Roman"/>
                <w:b/>
                <w:kern w:val="0"/>
                <w:szCs w:val="21"/>
              </w:rPr>
              <w:t>(%)</w:t>
            </w:r>
          </w:p>
        </w:tc>
      </w:tr>
      <w:tr w:rsidR="00077F20" w:rsidTr="00077F20">
        <w:trPr>
          <w:trHeight w:val="340"/>
          <w:jc w:val="center"/>
        </w:trPr>
        <w:tc>
          <w:tcPr>
            <w:tcW w:w="641" w:type="pct"/>
            <w:vMerge/>
            <w:vAlign w:val="center"/>
          </w:tcPr>
          <w:p w:rsidR="00610EED" w:rsidRPr="00712CB2" w:rsidRDefault="00610EED" w:rsidP="00DA2836">
            <w:pPr>
              <w:jc w:val="center"/>
              <w:rPr>
                <w:rFonts w:ascii="Times New Roman" w:eastAsia="宋体" w:hAnsi="Times New Roman" w:cs="Times New Roman"/>
                <w:kern w:val="0"/>
                <w:sz w:val="20"/>
                <w:szCs w:val="21"/>
              </w:rPr>
            </w:pPr>
          </w:p>
        </w:tc>
        <w:tc>
          <w:tcPr>
            <w:tcW w:w="410" w:type="pct"/>
            <w:vMerge/>
            <w:vAlign w:val="center"/>
          </w:tcPr>
          <w:p w:rsidR="00610EED" w:rsidRPr="00712CB2" w:rsidRDefault="00610EED" w:rsidP="00DA2836">
            <w:pPr>
              <w:jc w:val="center"/>
              <w:rPr>
                <w:rFonts w:ascii="Times New Roman" w:eastAsia="宋体" w:hAnsi="Times New Roman" w:cs="Times New Roman"/>
                <w:kern w:val="0"/>
                <w:sz w:val="20"/>
                <w:szCs w:val="21"/>
              </w:rPr>
            </w:pPr>
          </w:p>
        </w:tc>
        <w:tc>
          <w:tcPr>
            <w:tcW w:w="412" w:type="pct"/>
            <w:vAlign w:val="center"/>
          </w:tcPr>
          <w:p w:rsidR="00610EED" w:rsidRPr="00870CF5" w:rsidRDefault="00610EED" w:rsidP="00DA2836">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1</w:t>
            </w:r>
          </w:p>
        </w:tc>
        <w:tc>
          <w:tcPr>
            <w:tcW w:w="412" w:type="pct"/>
            <w:vAlign w:val="center"/>
          </w:tcPr>
          <w:p w:rsidR="00610EED" w:rsidRPr="00870CF5" w:rsidRDefault="00610EED" w:rsidP="00DA2836">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2</w:t>
            </w:r>
          </w:p>
        </w:tc>
        <w:tc>
          <w:tcPr>
            <w:tcW w:w="412" w:type="pct"/>
            <w:vAlign w:val="center"/>
          </w:tcPr>
          <w:p w:rsidR="00610EED" w:rsidRPr="00870CF5" w:rsidRDefault="00610EED" w:rsidP="00DA2836">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3</w:t>
            </w:r>
          </w:p>
        </w:tc>
        <w:tc>
          <w:tcPr>
            <w:tcW w:w="412" w:type="pct"/>
            <w:vAlign w:val="center"/>
          </w:tcPr>
          <w:p w:rsidR="00610EED" w:rsidRPr="00870CF5" w:rsidRDefault="00610EED" w:rsidP="00DA2836">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4</w:t>
            </w:r>
          </w:p>
        </w:tc>
        <w:tc>
          <w:tcPr>
            <w:tcW w:w="412" w:type="pct"/>
            <w:vAlign w:val="center"/>
          </w:tcPr>
          <w:p w:rsidR="00610EED" w:rsidRPr="00870CF5" w:rsidRDefault="00610EED" w:rsidP="00DA2836">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5</w:t>
            </w:r>
          </w:p>
        </w:tc>
        <w:tc>
          <w:tcPr>
            <w:tcW w:w="414" w:type="pct"/>
            <w:vAlign w:val="center"/>
          </w:tcPr>
          <w:p w:rsidR="00610EED" w:rsidRPr="00870CF5" w:rsidRDefault="00610EED" w:rsidP="00DA2836">
            <w:pPr>
              <w:jc w:val="center"/>
              <w:rPr>
                <w:rFonts w:ascii="Times New Roman" w:eastAsia="宋体" w:hAnsi="Times New Roman" w:cs="Times New Roman"/>
                <w:b/>
                <w:kern w:val="0"/>
                <w:szCs w:val="21"/>
              </w:rPr>
            </w:pPr>
            <w:r w:rsidRPr="00870CF5">
              <w:rPr>
                <w:rFonts w:ascii="Times New Roman" w:eastAsia="宋体" w:hAnsi="Times New Roman" w:cs="Times New Roman"/>
                <w:b/>
                <w:kern w:val="0"/>
                <w:szCs w:val="21"/>
              </w:rPr>
              <w:t>6</w:t>
            </w:r>
          </w:p>
        </w:tc>
        <w:tc>
          <w:tcPr>
            <w:tcW w:w="457" w:type="pct"/>
            <w:vMerge/>
            <w:vAlign w:val="center"/>
          </w:tcPr>
          <w:p w:rsidR="00610EED" w:rsidRPr="00712CB2" w:rsidRDefault="00610EED" w:rsidP="00DA2836">
            <w:pPr>
              <w:jc w:val="center"/>
              <w:rPr>
                <w:rFonts w:ascii="Times New Roman" w:eastAsia="宋体" w:hAnsi="Times New Roman" w:cs="Times New Roman"/>
                <w:kern w:val="0"/>
                <w:sz w:val="20"/>
                <w:szCs w:val="21"/>
              </w:rPr>
            </w:pPr>
          </w:p>
        </w:tc>
        <w:tc>
          <w:tcPr>
            <w:tcW w:w="495" w:type="pct"/>
            <w:vMerge/>
            <w:vAlign w:val="center"/>
          </w:tcPr>
          <w:p w:rsidR="00610EED" w:rsidRPr="00712CB2" w:rsidRDefault="00610EED" w:rsidP="00DA2836">
            <w:pPr>
              <w:jc w:val="center"/>
              <w:rPr>
                <w:rFonts w:ascii="Times New Roman" w:eastAsia="宋体" w:hAnsi="Times New Roman" w:cs="Times New Roman"/>
                <w:kern w:val="0"/>
                <w:sz w:val="20"/>
                <w:szCs w:val="21"/>
              </w:rPr>
            </w:pPr>
          </w:p>
        </w:tc>
        <w:tc>
          <w:tcPr>
            <w:tcW w:w="523" w:type="pct"/>
            <w:vMerge/>
            <w:vAlign w:val="center"/>
          </w:tcPr>
          <w:p w:rsidR="00610EED" w:rsidRPr="00712CB2" w:rsidRDefault="00610EED" w:rsidP="00DA2836">
            <w:pPr>
              <w:jc w:val="center"/>
              <w:rPr>
                <w:rFonts w:ascii="Times New Roman" w:eastAsia="宋体" w:hAnsi="Times New Roman" w:cs="Times New Roman"/>
                <w:kern w:val="0"/>
                <w:sz w:val="20"/>
                <w:szCs w:val="21"/>
              </w:rPr>
            </w:pPr>
          </w:p>
        </w:tc>
      </w:tr>
      <w:tr w:rsidR="00077F20" w:rsidTr="00077F20">
        <w:trPr>
          <w:trHeight w:val="340"/>
          <w:jc w:val="center"/>
        </w:trPr>
        <w:tc>
          <w:tcPr>
            <w:tcW w:w="641" w:type="pct"/>
            <w:vAlign w:val="center"/>
          </w:tcPr>
          <w:p w:rsidR="00610EED" w:rsidRPr="00712CB2" w:rsidRDefault="00610EED"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α-</w:t>
            </w:r>
            <w:r w:rsidRPr="00712CB2">
              <w:rPr>
                <w:rFonts w:ascii="Times New Roman" w:eastAsia="宋体" w:hAnsi="Times New Roman" w:cs="Times New Roman"/>
                <w:kern w:val="0"/>
                <w:sz w:val="20"/>
                <w:szCs w:val="21"/>
              </w:rPr>
              <w:t>六六六</w:t>
            </w:r>
          </w:p>
        </w:tc>
        <w:tc>
          <w:tcPr>
            <w:tcW w:w="410" w:type="pct"/>
            <w:vAlign w:val="center"/>
          </w:tcPr>
          <w:p w:rsidR="00610EED" w:rsidRPr="00712CB2" w:rsidRDefault="00610EED"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200</w:t>
            </w:r>
          </w:p>
        </w:tc>
        <w:tc>
          <w:tcPr>
            <w:tcW w:w="412" w:type="pct"/>
            <w:vAlign w:val="center"/>
          </w:tcPr>
          <w:p w:rsidR="00610EED" w:rsidRPr="00712CB2" w:rsidRDefault="00610EED"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670F5F"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45</w:t>
            </w:r>
          </w:p>
        </w:tc>
        <w:tc>
          <w:tcPr>
            <w:tcW w:w="412" w:type="pct"/>
            <w:vAlign w:val="center"/>
          </w:tcPr>
          <w:p w:rsidR="00610EED" w:rsidRPr="00712CB2" w:rsidRDefault="00610EED"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670F5F"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61</w:t>
            </w:r>
          </w:p>
        </w:tc>
        <w:tc>
          <w:tcPr>
            <w:tcW w:w="412" w:type="pct"/>
            <w:vAlign w:val="center"/>
          </w:tcPr>
          <w:p w:rsidR="00610EED" w:rsidRPr="00712CB2" w:rsidRDefault="00610EED"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670F5F"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58</w:t>
            </w:r>
          </w:p>
        </w:tc>
        <w:tc>
          <w:tcPr>
            <w:tcW w:w="412" w:type="pct"/>
            <w:vAlign w:val="center"/>
          </w:tcPr>
          <w:p w:rsidR="00610EED" w:rsidRPr="00712CB2" w:rsidRDefault="00610EED"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670F5F"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55</w:t>
            </w:r>
          </w:p>
        </w:tc>
        <w:tc>
          <w:tcPr>
            <w:tcW w:w="412" w:type="pct"/>
            <w:vAlign w:val="center"/>
          </w:tcPr>
          <w:p w:rsidR="00610EED" w:rsidRPr="00712CB2" w:rsidRDefault="00610EED"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2.87</w:t>
            </w:r>
          </w:p>
        </w:tc>
        <w:tc>
          <w:tcPr>
            <w:tcW w:w="414" w:type="pct"/>
            <w:vAlign w:val="center"/>
          </w:tcPr>
          <w:p w:rsidR="00610EED" w:rsidRPr="00712CB2" w:rsidRDefault="00610EED"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2.79</w:t>
            </w:r>
          </w:p>
        </w:tc>
        <w:tc>
          <w:tcPr>
            <w:tcW w:w="457" w:type="pct"/>
            <w:vAlign w:val="center"/>
          </w:tcPr>
          <w:p w:rsidR="00610EED" w:rsidRPr="00712CB2" w:rsidRDefault="00610EED"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2.64</w:t>
            </w:r>
          </w:p>
        </w:tc>
        <w:tc>
          <w:tcPr>
            <w:tcW w:w="495" w:type="pct"/>
            <w:vAlign w:val="center"/>
          </w:tcPr>
          <w:p w:rsidR="00610EED"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3.00</w:t>
            </w:r>
          </w:p>
        </w:tc>
        <w:tc>
          <w:tcPr>
            <w:tcW w:w="523" w:type="pct"/>
            <w:vAlign w:val="center"/>
          </w:tcPr>
          <w:p w:rsidR="00610EED" w:rsidRPr="00712CB2" w:rsidRDefault="00610EED"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88.1</w:t>
            </w:r>
          </w:p>
        </w:tc>
      </w:tr>
      <w:tr w:rsidR="00077F20" w:rsidTr="00077F20">
        <w:trPr>
          <w:trHeight w:val="340"/>
          <w:jc w:val="center"/>
        </w:trPr>
        <w:tc>
          <w:tcPr>
            <w:tcW w:w="641" w:type="pct"/>
            <w:vAlign w:val="center"/>
          </w:tcPr>
          <w:p w:rsidR="00610EED" w:rsidRPr="00712CB2" w:rsidRDefault="00610EED"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六氯苯</w:t>
            </w:r>
          </w:p>
        </w:tc>
        <w:tc>
          <w:tcPr>
            <w:tcW w:w="410" w:type="pct"/>
            <w:vAlign w:val="center"/>
          </w:tcPr>
          <w:p w:rsidR="00610EED" w:rsidRPr="00712CB2" w:rsidRDefault="00610EED"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200</w:t>
            </w:r>
          </w:p>
        </w:tc>
        <w:tc>
          <w:tcPr>
            <w:tcW w:w="412" w:type="pct"/>
            <w:vAlign w:val="center"/>
          </w:tcPr>
          <w:p w:rsidR="00610EED" w:rsidRPr="00712CB2" w:rsidRDefault="00610EED"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29</w:t>
            </w:r>
          </w:p>
        </w:tc>
        <w:tc>
          <w:tcPr>
            <w:tcW w:w="412" w:type="pct"/>
            <w:vAlign w:val="center"/>
          </w:tcPr>
          <w:p w:rsidR="00610EED" w:rsidRPr="00712CB2" w:rsidRDefault="00610EED"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51</w:t>
            </w:r>
          </w:p>
        </w:tc>
        <w:tc>
          <w:tcPr>
            <w:tcW w:w="412" w:type="pct"/>
            <w:vAlign w:val="center"/>
          </w:tcPr>
          <w:p w:rsidR="00610EED" w:rsidRPr="00712CB2" w:rsidRDefault="00610EED"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48</w:t>
            </w:r>
          </w:p>
        </w:tc>
        <w:tc>
          <w:tcPr>
            <w:tcW w:w="412" w:type="pct"/>
            <w:vAlign w:val="center"/>
          </w:tcPr>
          <w:p w:rsidR="00610EED" w:rsidRPr="00712CB2" w:rsidRDefault="00610EED"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47</w:t>
            </w:r>
          </w:p>
        </w:tc>
        <w:tc>
          <w:tcPr>
            <w:tcW w:w="412" w:type="pct"/>
            <w:vAlign w:val="center"/>
          </w:tcPr>
          <w:p w:rsidR="00610EED" w:rsidRPr="00712CB2" w:rsidRDefault="00610EED"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2.81</w:t>
            </w:r>
          </w:p>
        </w:tc>
        <w:tc>
          <w:tcPr>
            <w:tcW w:w="414" w:type="pct"/>
            <w:vAlign w:val="center"/>
          </w:tcPr>
          <w:p w:rsidR="00610EED" w:rsidRPr="00712CB2" w:rsidRDefault="00610EED"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2.70</w:t>
            </w:r>
          </w:p>
        </w:tc>
        <w:tc>
          <w:tcPr>
            <w:tcW w:w="457" w:type="pct"/>
            <w:vAlign w:val="center"/>
          </w:tcPr>
          <w:p w:rsidR="00610EED" w:rsidRPr="00712CB2" w:rsidRDefault="00610EED"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2.54</w:t>
            </w:r>
          </w:p>
        </w:tc>
        <w:tc>
          <w:tcPr>
            <w:tcW w:w="495" w:type="pct"/>
            <w:vAlign w:val="center"/>
          </w:tcPr>
          <w:p w:rsidR="00610EED"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3.00</w:t>
            </w:r>
          </w:p>
        </w:tc>
        <w:tc>
          <w:tcPr>
            <w:tcW w:w="523" w:type="pct"/>
            <w:vAlign w:val="center"/>
          </w:tcPr>
          <w:p w:rsidR="00610EED" w:rsidRPr="00712CB2" w:rsidRDefault="00610EED"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84.6</w:t>
            </w:r>
          </w:p>
        </w:tc>
      </w:tr>
      <w:tr w:rsidR="00077F20" w:rsidTr="00077F20">
        <w:trPr>
          <w:trHeight w:val="340"/>
          <w:jc w:val="center"/>
        </w:trPr>
        <w:tc>
          <w:tcPr>
            <w:tcW w:w="641" w:type="pct"/>
            <w:vAlign w:val="center"/>
          </w:tcPr>
          <w:p w:rsidR="00610EED" w:rsidRPr="00712CB2" w:rsidRDefault="00610EED"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β-</w:t>
            </w:r>
            <w:r w:rsidRPr="00712CB2">
              <w:rPr>
                <w:rFonts w:ascii="Times New Roman" w:eastAsia="宋体" w:hAnsi="Times New Roman" w:cs="Times New Roman"/>
                <w:kern w:val="0"/>
                <w:sz w:val="20"/>
                <w:szCs w:val="21"/>
              </w:rPr>
              <w:t>六六六</w:t>
            </w:r>
          </w:p>
        </w:tc>
        <w:tc>
          <w:tcPr>
            <w:tcW w:w="410" w:type="pct"/>
            <w:vAlign w:val="center"/>
          </w:tcPr>
          <w:p w:rsidR="00610EED" w:rsidRPr="00712CB2" w:rsidRDefault="00610EED"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200</w:t>
            </w:r>
          </w:p>
        </w:tc>
        <w:tc>
          <w:tcPr>
            <w:tcW w:w="412" w:type="pct"/>
            <w:vAlign w:val="center"/>
          </w:tcPr>
          <w:p w:rsidR="00610EED" w:rsidRPr="00712CB2" w:rsidRDefault="00610EED"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37</w:t>
            </w:r>
          </w:p>
        </w:tc>
        <w:tc>
          <w:tcPr>
            <w:tcW w:w="412" w:type="pct"/>
            <w:vAlign w:val="center"/>
          </w:tcPr>
          <w:p w:rsidR="00610EED" w:rsidRPr="00712CB2" w:rsidRDefault="00610EED"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46</w:t>
            </w:r>
          </w:p>
        </w:tc>
        <w:tc>
          <w:tcPr>
            <w:tcW w:w="412" w:type="pct"/>
            <w:vAlign w:val="center"/>
          </w:tcPr>
          <w:p w:rsidR="00610EED" w:rsidRPr="00712CB2" w:rsidRDefault="00610EED"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40</w:t>
            </w:r>
          </w:p>
        </w:tc>
        <w:tc>
          <w:tcPr>
            <w:tcW w:w="412" w:type="pct"/>
            <w:vAlign w:val="center"/>
          </w:tcPr>
          <w:p w:rsidR="00610EED" w:rsidRPr="00712CB2" w:rsidRDefault="00610EED"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45</w:t>
            </w:r>
          </w:p>
        </w:tc>
        <w:tc>
          <w:tcPr>
            <w:tcW w:w="412" w:type="pct"/>
            <w:vAlign w:val="center"/>
          </w:tcPr>
          <w:p w:rsidR="00610EED" w:rsidRPr="00712CB2" w:rsidRDefault="00610EED"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2.89</w:t>
            </w:r>
          </w:p>
        </w:tc>
        <w:tc>
          <w:tcPr>
            <w:tcW w:w="414" w:type="pct"/>
            <w:vAlign w:val="center"/>
          </w:tcPr>
          <w:p w:rsidR="00610EED" w:rsidRPr="00712CB2" w:rsidRDefault="00610EED"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2.63</w:t>
            </w:r>
          </w:p>
        </w:tc>
        <w:tc>
          <w:tcPr>
            <w:tcW w:w="457" w:type="pct"/>
            <w:vAlign w:val="center"/>
          </w:tcPr>
          <w:p w:rsidR="00610EED" w:rsidRPr="00712CB2" w:rsidRDefault="00610EED"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2.53</w:t>
            </w:r>
          </w:p>
        </w:tc>
        <w:tc>
          <w:tcPr>
            <w:tcW w:w="495" w:type="pct"/>
            <w:vAlign w:val="center"/>
          </w:tcPr>
          <w:p w:rsidR="00610EED"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3.00</w:t>
            </w:r>
          </w:p>
        </w:tc>
        <w:tc>
          <w:tcPr>
            <w:tcW w:w="523" w:type="pct"/>
            <w:vAlign w:val="center"/>
          </w:tcPr>
          <w:p w:rsidR="00610EED" w:rsidRPr="00712CB2" w:rsidRDefault="00610EED"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84.4</w:t>
            </w:r>
          </w:p>
        </w:tc>
      </w:tr>
      <w:tr w:rsidR="00077F20" w:rsidTr="00077F20">
        <w:trPr>
          <w:trHeight w:val="340"/>
          <w:jc w:val="center"/>
        </w:trPr>
        <w:tc>
          <w:tcPr>
            <w:tcW w:w="641" w:type="pct"/>
            <w:vAlign w:val="center"/>
          </w:tcPr>
          <w:p w:rsidR="00610EED" w:rsidRPr="00712CB2" w:rsidRDefault="00610EED"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γ-</w:t>
            </w:r>
            <w:r w:rsidRPr="00712CB2">
              <w:rPr>
                <w:rFonts w:ascii="Times New Roman" w:eastAsia="宋体" w:hAnsi="Times New Roman" w:cs="Times New Roman"/>
                <w:kern w:val="0"/>
                <w:sz w:val="20"/>
                <w:szCs w:val="21"/>
              </w:rPr>
              <w:t>六六六</w:t>
            </w:r>
          </w:p>
        </w:tc>
        <w:tc>
          <w:tcPr>
            <w:tcW w:w="410" w:type="pct"/>
            <w:vAlign w:val="center"/>
          </w:tcPr>
          <w:p w:rsidR="00610EED" w:rsidRPr="00712CB2" w:rsidRDefault="00610EED"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200</w:t>
            </w:r>
          </w:p>
        </w:tc>
        <w:tc>
          <w:tcPr>
            <w:tcW w:w="412" w:type="pct"/>
            <w:vAlign w:val="center"/>
          </w:tcPr>
          <w:p w:rsidR="00610EED" w:rsidRPr="00712CB2" w:rsidRDefault="00610EED"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40</w:t>
            </w:r>
          </w:p>
        </w:tc>
        <w:tc>
          <w:tcPr>
            <w:tcW w:w="412" w:type="pct"/>
            <w:vAlign w:val="center"/>
          </w:tcPr>
          <w:p w:rsidR="00610EED" w:rsidRPr="00712CB2" w:rsidRDefault="00610EED"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54</w:t>
            </w:r>
          </w:p>
        </w:tc>
        <w:tc>
          <w:tcPr>
            <w:tcW w:w="412" w:type="pct"/>
            <w:vAlign w:val="center"/>
          </w:tcPr>
          <w:p w:rsidR="00610EED" w:rsidRPr="00712CB2" w:rsidRDefault="00610EED"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51</w:t>
            </w:r>
          </w:p>
        </w:tc>
        <w:tc>
          <w:tcPr>
            <w:tcW w:w="412" w:type="pct"/>
            <w:vAlign w:val="center"/>
          </w:tcPr>
          <w:p w:rsidR="00610EED" w:rsidRPr="00712CB2" w:rsidRDefault="00610EED"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53</w:t>
            </w:r>
          </w:p>
        </w:tc>
        <w:tc>
          <w:tcPr>
            <w:tcW w:w="412" w:type="pct"/>
            <w:vAlign w:val="center"/>
          </w:tcPr>
          <w:p w:rsidR="00610EED" w:rsidRPr="00712CB2" w:rsidRDefault="00610EED"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2.85</w:t>
            </w:r>
          </w:p>
        </w:tc>
        <w:tc>
          <w:tcPr>
            <w:tcW w:w="414" w:type="pct"/>
            <w:vAlign w:val="center"/>
          </w:tcPr>
          <w:p w:rsidR="00610EED" w:rsidRPr="00712CB2" w:rsidRDefault="00610EED"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2.74</w:t>
            </w:r>
          </w:p>
        </w:tc>
        <w:tc>
          <w:tcPr>
            <w:tcW w:w="457" w:type="pct"/>
            <w:vAlign w:val="center"/>
          </w:tcPr>
          <w:p w:rsidR="00610EED" w:rsidRPr="00712CB2" w:rsidRDefault="00610EED"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2.60</w:t>
            </w:r>
          </w:p>
        </w:tc>
        <w:tc>
          <w:tcPr>
            <w:tcW w:w="495" w:type="pct"/>
            <w:vAlign w:val="center"/>
          </w:tcPr>
          <w:p w:rsidR="00610EED"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3.00</w:t>
            </w:r>
          </w:p>
        </w:tc>
        <w:tc>
          <w:tcPr>
            <w:tcW w:w="523" w:type="pct"/>
            <w:vAlign w:val="center"/>
          </w:tcPr>
          <w:p w:rsidR="00610EED" w:rsidRPr="00712CB2" w:rsidRDefault="00610EED"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86.5</w:t>
            </w:r>
          </w:p>
        </w:tc>
      </w:tr>
      <w:tr w:rsidR="00077F20" w:rsidTr="00077F20">
        <w:trPr>
          <w:trHeight w:val="340"/>
          <w:jc w:val="center"/>
        </w:trPr>
        <w:tc>
          <w:tcPr>
            <w:tcW w:w="641"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七氯</w:t>
            </w:r>
          </w:p>
        </w:tc>
        <w:tc>
          <w:tcPr>
            <w:tcW w:w="410"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200</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89</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35</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45</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3</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23</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2.56</w:t>
            </w:r>
          </w:p>
        </w:tc>
        <w:tc>
          <w:tcPr>
            <w:tcW w:w="414"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2.69</w:t>
            </w:r>
          </w:p>
        </w:tc>
        <w:tc>
          <w:tcPr>
            <w:tcW w:w="457"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2.70</w:t>
            </w:r>
          </w:p>
        </w:tc>
        <w:tc>
          <w:tcPr>
            <w:tcW w:w="495"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3.00</w:t>
            </w:r>
          </w:p>
        </w:tc>
        <w:tc>
          <w:tcPr>
            <w:tcW w:w="523"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89.8</w:t>
            </w:r>
          </w:p>
        </w:tc>
      </w:tr>
      <w:tr w:rsidR="00077F20" w:rsidTr="00077F20">
        <w:trPr>
          <w:trHeight w:val="340"/>
          <w:jc w:val="center"/>
        </w:trPr>
        <w:tc>
          <w:tcPr>
            <w:tcW w:w="641"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艾氏剂</w:t>
            </w:r>
          </w:p>
        </w:tc>
        <w:tc>
          <w:tcPr>
            <w:tcW w:w="410"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200</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77</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70</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75</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75</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2.89</w:t>
            </w:r>
          </w:p>
        </w:tc>
        <w:tc>
          <w:tcPr>
            <w:tcW w:w="414"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3.02</w:t>
            </w:r>
          </w:p>
        </w:tc>
        <w:tc>
          <w:tcPr>
            <w:tcW w:w="457"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2.81</w:t>
            </w:r>
          </w:p>
        </w:tc>
        <w:tc>
          <w:tcPr>
            <w:tcW w:w="495"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3.00</w:t>
            </w:r>
          </w:p>
        </w:tc>
        <w:tc>
          <w:tcPr>
            <w:tcW w:w="523"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93.8</w:t>
            </w:r>
          </w:p>
        </w:tc>
      </w:tr>
      <w:tr w:rsidR="00077F20" w:rsidTr="00077F20">
        <w:trPr>
          <w:trHeight w:val="340"/>
          <w:jc w:val="center"/>
        </w:trPr>
        <w:tc>
          <w:tcPr>
            <w:tcW w:w="641"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环氧七氯</w:t>
            </w:r>
          </w:p>
        </w:tc>
        <w:tc>
          <w:tcPr>
            <w:tcW w:w="410"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200</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29</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49</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37</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45</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2.75</w:t>
            </w:r>
          </w:p>
        </w:tc>
        <w:tc>
          <w:tcPr>
            <w:tcW w:w="414"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2.64</w:t>
            </w:r>
          </w:p>
        </w:tc>
        <w:tc>
          <w:tcPr>
            <w:tcW w:w="457"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2.49</w:t>
            </w:r>
          </w:p>
        </w:tc>
        <w:tc>
          <w:tcPr>
            <w:tcW w:w="495"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3.00</w:t>
            </w:r>
          </w:p>
        </w:tc>
        <w:tc>
          <w:tcPr>
            <w:tcW w:w="523"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83.3</w:t>
            </w:r>
          </w:p>
        </w:tc>
      </w:tr>
      <w:tr w:rsidR="00077F20" w:rsidTr="00077F20">
        <w:trPr>
          <w:trHeight w:val="340"/>
          <w:jc w:val="center"/>
        </w:trPr>
        <w:tc>
          <w:tcPr>
            <w:tcW w:w="641"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硫丹</w:t>
            </w:r>
            <w:r w:rsidRPr="00712CB2">
              <w:rPr>
                <w:rFonts w:ascii="Times New Roman" w:eastAsia="宋体" w:hAnsi="Times New Roman" w:cs="Times New Roman"/>
                <w:kern w:val="0"/>
                <w:sz w:val="20"/>
                <w:szCs w:val="21"/>
              </w:rPr>
              <w:t>-Ⅰ</w:t>
            </w:r>
          </w:p>
        </w:tc>
        <w:tc>
          <w:tcPr>
            <w:tcW w:w="410"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200</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32</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47</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47</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57</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2.76</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2.71</w:t>
            </w:r>
          </w:p>
        </w:tc>
        <w:tc>
          <w:tcPr>
            <w:tcW w:w="457"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2.55</w:t>
            </w:r>
          </w:p>
        </w:tc>
        <w:tc>
          <w:tcPr>
            <w:tcW w:w="495"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3.00</w:t>
            </w:r>
          </w:p>
        </w:tc>
        <w:tc>
          <w:tcPr>
            <w:tcW w:w="523"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85.0</w:t>
            </w:r>
          </w:p>
        </w:tc>
      </w:tr>
      <w:tr w:rsidR="00077F20" w:rsidTr="00077F20">
        <w:trPr>
          <w:trHeight w:val="340"/>
          <w:jc w:val="center"/>
        </w:trPr>
        <w:tc>
          <w:tcPr>
            <w:tcW w:w="641"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p-p’-DDE</w:t>
            </w:r>
          </w:p>
        </w:tc>
        <w:tc>
          <w:tcPr>
            <w:tcW w:w="410"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200</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46</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64</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50</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2.54</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2.81</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2.75</w:t>
            </w:r>
          </w:p>
        </w:tc>
        <w:tc>
          <w:tcPr>
            <w:tcW w:w="457"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2.59</w:t>
            </w:r>
          </w:p>
        </w:tc>
        <w:tc>
          <w:tcPr>
            <w:tcW w:w="495"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3.00</w:t>
            </w:r>
          </w:p>
        </w:tc>
        <w:tc>
          <w:tcPr>
            <w:tcW w:w="523"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86.2</w:t>
            </w:r>
          </w:p>
        </w:tc>
      </w:tr>
      <w:tr w:rsidR="00077F20" w:rsidTr="00077F20">
        <w:trPr>
          <w:trHeight w:val="340"/>
          <w:jc w:val="center"/>
        </w:trPr>
        <w:tc>
          <w:tcPr>
            <w:tcW w:w="641"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狄试剂</w:t>
            </w:r>
          </w:p>
        </w:tc>
        <w:tc>
          <w:tcPr>
            <w:tcW w:w="410"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200</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50</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63</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56</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2.60</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2.78</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2.74</w:t>
            </w:r>
          </w:p>
        </w:tc>
        <w:tc>
          <w:tcPr>
            <w:tcW w:w="457"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2.64</w:t>
            </w:r>
          </w:p>
        </w:tc>
        <w:tc>
          <w:tcPr>
            <w:tcW w:w="495"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3.00</w:t>
            </w:r>
          </w:p>
        </w:tc>
        <w:tc>
          <w:tcPr>
            <w:tcW w:w="523"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87.8</w:t>
            </w:r>
          </w:p>
        </w:tc>
      </w:tr>
      <w:tr w:rsidR="00077F20" w:rsidTr="00077F20">
        <w:trPr>
          <w:trHeight w:val="340"/>
          <w:jc w:val="center"/>
        </w:trPr>
        <w:tc>
          <w:tcPr>
            <w:tcW w:w="641"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异狄试剂</w:t>
            </w:r>
          </w:p>
        </w:tc>
        <w:tc>
          <w:tcPr>
            <w:tcW w:w="410"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200</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40</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52</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46</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2.54</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2.80</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2.76</w:t>
            </w:r>
          </w:p>
        </w:tc>
        <w:tc>
          <w:tcPr>
            <w:tcW w:w="457"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2.56</w:t>
            </w:r>
          </w:p>
        </w:tc>
        <w:tc>
          <w:tcPr>
            <w:tcW w:w="495"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3.00</w:t>
            </w:r>
          </w:p>
        </w:tc>
        <w:tc>
          <w:tcPr>
            <w:tcW w:w="523"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85.3</w:t>
            </w:r>
          </w:p>
        </w:tc>
      </w:tr>
      <w:tr w:rsidR="00077F20" w:rsidTr="00077F20">
        <w:trPr>
          <w:trHeight w:val="340"/>
          <w:jc w:val="center"/>
        </w:trPr>
        <w:tc>
          <w:tcPr>
            <w:tcW w:w="641"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硫丹</w:t>
            </w:r>
            <w:r w:rsidRPr="00712CB2">
              <w:rPr>
                <w:rFonts w:ascii="Times New Roman" w:eastAsia="宋体" w:hAnsi="Times New Roman" w:cs="Times New Roman"/>
                <w:kern w:val="0"/>
                <w:sz w:val="20"/>
                <w:szCs w:val="21"/>
              </w:rPr>
              <w:t>-Ⅱ</w:t>
            </w:r>
          </w:p>
        </w:tc>
        <w:tc>
          <w:tcPr>
            <w:tcW w:w="410"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200</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32</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49</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37</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2.43</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2.73</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2.72</w:t>
            </w:r>
          </w:p>
        </w:tc>
        <w:tc>
          <w:tcPr>
            <w:tcW w:w="457"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2.51</w:t>
            </w:r>
          </w:p>
        </w:tc>
        <w:tc>
          <w:tcPr>
            <w:tcW w:w="495"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3.00</w:t>
            </w:r>
          </w:p>
        </w:tc>
        <w:tc>
          <w:tcPr>
            <w:tcW w:w="523"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83.6</w:t>
            </w:r>
          </w:p>
        </w:tc>
      </w:tr>
      <w:tr w:rsidR="00077F20" w:rsidTr="00077F20">
        <w:trPr>
          <w:trHeight w:val="340"/>
          <w:jc w:val="center"/>
        </w:trPr>
        <w:tc>
          <w:tcPr>
            <w:tcW w:w="641"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p-p’-DDD</w:t>
            </w:r>
          </w:p>
        </w:tc>
        <w:tc>
          <w:tcPr>
            <w:tcW w:w="410"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200</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33</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46</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41</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2.20</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2.74</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2.73</w:t>
            </w:r>
          </w:p>
        </w:tc>
        <w:tc>
          <w:tcPr>
            <w:tcW w:w="457"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2.48</w:t>
            </w:r>
          </w:p>
        </w:tc>
        <w:tc>
          <w:tcPr>
            <w:tcW w:w="495"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3.00</w:t>
            </w:r>
          </w:p>
        </w:tc>
        <w:tc>
          <w:tcPr>
            <w:tcW w:w="523"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82.6</w:t>
            </w:r>
          </w:p>
        </w:tc>
      </w:tr>
      <w:tr w:rsidR="00077F20" w:rsidTr="00077F20">
        <w:trPr>
          <w:trHeight w:val="340"/>
          <w:jc w:val="center"/>
        </w:trPr>
        <w:tc>
          <w:tcPr>
            <w:tcW w:w="641"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lastRenderedPageBreak/>
              <w:t>o-p’-DDT</w:t>
            </w:r>
          </w:p>
        </w:tc>
        <w:tc>
          <w:tcPr>
            <w:tcW w:w="410"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200</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41</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53</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46</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2.56</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2.78</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2.69</w:t>
            </w:r>
          </w:p>
        </w:tc>
        <w:tc>
          <w:tcPr>
            <w:tcW w:w="457"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2.57</w:t>
            </w:r>
          </w:p>
        </w:tc>
        <w:tc>
          <w:tcPr>
            <w:tcW w:w="495"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3.00</w:t>
            </w:r>
          </w:p>
        </w:tc>
        <w:tc>
          <w:tcPr>
            <w:tcW w:w="523"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85.7</w:t>
            </w:r>
          </w:p>
        </w:tc>
      </w:tr>
      <w:tr w:rsidR="00077F20" w:rsidTr="00077F20">
        <w:trPr>
          <w:trHeight w:val="340"/>
          <w:jc w:val="center"/>
        </w:trPr>
        <w:tc>
          <w:tcPr>
            <w:tcW w:w="641"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p-p’-DDT</w:t>
            </w:r>
          </w:p>
        </w:tc>
        <w:tc>
          <w:tcPr>
            <w:tcW w:w="410"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200</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2.45</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2.53</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52</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2.57</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2.87</w:t>
            </w:r>
          </w:p>
        </w:tc>
        <w:tc>
          <w:tcPr>
            <w:tcW w:w="412"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2.77</w:t>
            </w:r>
          </w:p>
        </w:tc>
        <w:tc>
          <w:tcPr>
            <w:tcW w:w="457"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2.62</w:t>
            </w:r>
          </w:p>
        </w:tc>
        <w:tc>
          <w:tcPr>
            <w:tcW w:w="495"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3.00</w:t>
            </w:r>
          </w:p>
        </w:tc>
        <w:tc>
          <w:tcPr>
            <w:tcW w:w="523" w:type="pct"/>
            <w:vAlign w:val="center"/>
          </w:tcPr>
          <w:p w:rsidR="00DA2836" w:rsidRPr="00712CB2" w:rsidRDefault="00DA2836" w:rsidP="00712CB2">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87.3</w:t>
            </w:r>
          </w:p>
        </w:tc>
      </w:tr>
      <w:tr w:rsidR="00077F20" w:rsidTr="00077F20">
        <w:trPr>
          <w:trHeight w:val="340"/>
          <w:jc w:val="center"/>
        </w:trPr>
        <w:tc>
          <w:tcPr>
            <w:tcW w:w="641" w:type="pct"/>
            <w:vAlign w:val="center"/>
          </w:tcPr>
          <w:p w:rsidR="00DA2836" w:rsidRPr="00712CB2" w:rsidRDefault="00DA2836" w:rsidP="00712CB2">
            <w:pPr>
              <w:spacing w:line="220" w:lineRule="exact"/>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甲氧</w:t>
            </w:r>
          </w:p>
          <w:p w:rsidR="00DA2836" w:rsidRPr="00712CB2" w:rsidRDefault="00DA2836" w:rsidP="00712CB2">
            <w:pPr>
              <w:spacing w:line="220" w:lineRule="exact"/>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滴滴涕</w:t>
            </w:r>
          </w:p>
        </w:tc>
        <w:tc>
          <w:tcPr>
            <w:tcW w:w="410" w:type="pct"/>
            <w:vAlign w:val="center"/>
          </w:tcPr>
          <w:p w:rsidR="00DA2836" w:rsidRPr="00712CB2" w:rsidRDefault="00DA2836" w:rsidP="00DA2836">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200</w:t>
            </w:r>
          </w:p>
        </w:tc>
        <w:tc>
          <w:tcPr>
            <w:tcW w:w="412" w:type="pct"/>
            <w:vAlign w:val="center"/>
          </w:tcPr>
          <w:p w:rsidR="00DA2836" w:rsidRPr="00712CB2" w:rsidRDefault="00DA2836" w:rsidP="000E0F58">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58</w:t>
            </w:r>
          </w:p>
        </w:tc>
        <w:tc>
          <w:tcPr>
            <w:tcW w:w="412" w:type="pct"/>
            <w:vAlign w:val="center"/>
          </w:tcPr>
          <w:p w:rsidR="00DA2836" w:rsidRPr="00712CB2" w:rsidRDefault="00DA2836" w:rsidP="000E0F58">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55</w:t>
            </w:r>
          </w:p>
        </w:tc>
        <w:tc>
          <w:tcPr>
            <w:tcW w:w="412" w:type="pct"/>
            <w:vAlign w:val="center"/>
          </w:tcPr>
          <w:p w:rsidR="00DA2836" w:rsidRPr="00712CB2" w:rsidRDefault="00DA2836" w:rsidP="000E0F58">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w:t>
            </w:r>
            <w:r w:rsidR="000E0F58" w:rsidRPr="00712CB2">
              <w:rPr>
                <w:rFonts w:ascii="Times New Roman" w:eastAsia="宋体" w:hAnsi="Times New Roman" w:cs="Times New Roman"/>
                <w:kern w:val="0"/>
                <w:sz w:val="20"/>
                <w:szCs w:val="21"/>
              </w:rPr>
              <w:t>.</w:t>
            </w:r>
            <w:r w:rsidRPr="00712CB2">
              <w:rPr>
                <w:rFonts w:ascii="Times New Roman" w:eastAsia="宋体" w:hAnsi="Times New Roman" w:cs="Times New Roman"/>
                <w:kern w:val="0"/>
                <w:sz w:val="20"/>
                <w:szCs w:val="21"/>
              </w:rPr>
              <w:t>67</w:t>
            </w:r>
          </w:p>
        </w:tc>
        <w:tc>
          <w:tcPr>
            <w:tcW w:w="412" w:type="pct"/>
            <w:vAlign w:val="center"/>
          </w:tcPr>
          <w:p w:rsidR="00DA2836" w:rsidRPr="00712CB2" w:rsidRDefault="00DA2836" w:rsidP="00DA2836">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2.75</w:t>
            </w:r>
          </w:p>
        </w:tc>
        <w:tc>
          <w:tcPr>
            <w:tcW w:w="412" w:type="pct"/>
            <w:vAlign w:val="center"/>
          </w:tcPr>
          <w:p w:rsidR="00DA2836" w:rsidRPr="00712CB2" w:rsidRDefault="00DA2836" w:rsidP="00DA2836">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2.78</w:t>
            </w:r>
          </w:p>
        </w:tc>
        <w:tc>
          <w:tcPr>
            <w:tcW w:w="412" w:type="pct"/>
            <w:vAlign w:val="center"/>
          </w:tcPr>
          <w:p w:rsidR="00DA2836" w:rsidRPr="00712CB2" w:rsidRDefault="00DA2836" w:rsidP="00DA2836">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2.81</w:t>
            </w:r>
          </w:p>
        </w:tc>
        <w:tc>
          <w:tcPr>
            <w:tcW w:w="457" w:type="pct"/>
            <w:vAlign w:val="center"/>
          </w:tcPr>
          <w:p w:rsidR="00DA2836" w:rsidRPr="00712CB2" w:rsidRDefault="00DA2836" w:rsidP="00DA2836">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2.69</w:t>
            </w:r>
          </w:p>
        </w:tc>
        <w:tc>
          <w:tcPr>
            <w:tcW w:w="495" w:type="pct"/>
            <w:vAlign w:val="center"/>
          </w:tcPr>
          <w:p w:rsidR="00DA2836" w:rsidRPr="00712CB2" w:rsidRDefault="00DA2836" w:rsidP="00DA2836">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3.00</w:t>
            </w:r>
          </w:p>
        </w:tc>
        <w:tc>
          <w:tcPr>
            <w:tcW w:w="523" w:type="pct"/>
            <w:vAlign w:val="center"/>
          </w:tcPr>
          <w:p w:rsidR="00DA2836" w:rsidRPr="00712CB2" w:rsidRDefault="00DA2836" w:rsidP="00DA2836">
            <w:pPr>
              <w:jc w:val="center"/>
              <w:rPr>
                <w:rFonts w:ascii="Times New Roman" w:eastAsia="宋体" w:hAnsi="Times New Roman" w:cs="Times New Roman"/>
                <w:kern w:val="0"/>
                <w:sz w:val="20"/>
                <w:szCs w:val="21"/>
              </w:rPr>
            </w:pPr>
            <w:r w:rsidRPr="00712CB2">
              <w:rPr>
                <w:rFonts w:ascii="Times New Roman" w:eastAsia="宋体" w:hAnsi="Times New Roman" w:cs="Times New Roman"/>
                <w:kern w:val="0"/>
                <w:sz w:val="20"/>
                <w:szCs w:val="21"/>
              </w:rPr>
              <w:t>89.7</w:t>
            </w:r>
          </w:p>
        </w:tc>
      </w:tr>
    </w:tbl>
    <w:p w:rsidR="00077F20" w:rsidRDefault="00077F20" w:rsidP="00077F20">
      <w:pPr>
        <w:autoSpaceDE w:val="0"/>
        <w:autoSpaceDN w:val="0"/>
        <w:adjustRightInd w:val="0"/>
        <w:spacing w:line="220" w:lineRule="exact"/>
        <w:jc w:val="center"/>
        <w:rPr>
          <w:rFonts w:ascii="Times New Roman" w:hAnsi="Times New Roman" w:cs="Times New Roman"/>
          <w:b/>
          <w:szCs w:val="21"/>
        </w:rPr>
      </w:pPr>
    </w:p>
    <w:p w:rsidR="00635743" w:rsidRPr="00077F20" w:rsidRDefault="00077F20" w:rsidP="004E310A">
      <w:pPr>
        <w:autoSpaceDE w:val="0"/>
        <w:autoSpaceDN w:val="0"/>
        <w:adjustRightInd w:val="0"/>
        <w:spacing w:beforeLines="50" w:before="156" w:afterLines="50" w:after="156"/>
        <w:jc w:val="center"/>
        <w:rPr>
          <w:rFonts w:ascii="Times New Roman" w:hAnsi="Times New Roman" w:cs="Times New Roman"/>
          <w:b/>
          <w:szCs w:val="21"/>
        </w:rPr>
      </w:pPr>
      <w:r w:rsidRPr="00077F20">
        <w:rPr>
          <w:rFonts w:ascii="Times New Roman" w:hAnsi="Times New Roman" w:cs="Times New Roman"/>
          <w:b/>
          <w:szCs w:val="21"/>
        </w:rPr>
        <w:t>表</w:t>
      </w:r>
      <w:r w:rsidRPr="00077F20">
        <w:rPr>
          <w:rFonts w:ascii="Times New Roman" w:hAnsi="Times New Roman" w:cs="Times New Roman"/>
          <w:b/>
          <w:szCs w:val="21"/>
        </w:rPr>
        <w:t>5-31</w:t>
      </w:r>
      <w:r>
        <w:rPr>
          <w:rFonts w:ascii="Times New Roman" w:hAnsi="Times New Roman" w:cs="Times New Roman"/>
          <w:b/>
          <w:szCs w:val="21"/>
        </w:rPr>
        <w:t xml:space="preserve"> </w:t>
      </w:r>
      <w:r w:rsidR="00635743" w:rsidRPr="00077F20">
        <w:rPr>
          <w:rFonts w:ascii="Times New Roman" w:hAnsi="Times New Roman" w:cs="Times New Roman"/>
          <w:b/>
          <w:szCs w:val="21"/>
        </w:rPr>
        <w:t>地表水样</w:t>
      </w:r>
      <w:r w:rsidRPr="00077F20">
        <w:rPr>
          <w:rFonts w:ascii="Times New Roman" w:hAnsi="Times New Roman" w:cs="Times New Roman"/>
          <w:b/>
          <w:szCs w:val="21"/>
        </w:rPr>
        <w:t>加标中浓度</w:t>
      </w:r>
      <w:r w:rsidR="00635743" w:rsidRPr="00077F20">
        <w:rPr>
          <w:rFonts w:ascii="Times New Roman" w:hAnsi="Times New Roman" w:cs="Times New Roman"/>
          <w:b/>
          <w:szCs w:val="21"/>
        </w:rPr>
        <w:t>准确度测定结果</w:t>
      </w:r>
    </w:p>
    <w:tbl>
      <w:tblPr>
        <w:tblStyle w:val="20"/>
        <w:tblW w:w="5000" w:type="pct"/>
        <w:jc w:val="center"/>
        <w:tblLook w:val="04A0" w:firstRow="1" w:lastRow="0" w:firstColumn="1" w:lastColumn="0" w:noHBand="0" w:noVBand="1"/>
      </w:tblPr>
      <w:tblGrid>
        <w:gridCol w:w="1065"/>
        <w:gridCol w:w="684"/>
        <w:gridCol w:w="689"/>
        <w:gridCol w:w="689"/>
        <w:gridCol w:w="689"/>
        <w:gridCol w:w="689"/>
        <w:gridCol w:w="689"/>
        <w:gridCol w:w="689"/>
        <w:gridCol w:w="779"/>
        <w:gridCol w:w="779"/>
        <w:gridCol w:w="855"/>
      </w:tblGrid>
      <w:tr w:rsidR="00077F20" w:rsidRPr="007943B5" w:rsidTr="00077F20">
        <w:trPr>
          <w:trHeight w:val="605"/>
          <w:jc w:val="center"/>
        </w:trPr>
        <w:tc>
          <w:tcPr>
            <w:tcW w:w="645" w:type="pct"/>
            <w:vMerge w:val="restart"/>
            <w:vAlign w:val="center"/>
          </w:tcPr>
          <w:p w:rsidR="000D4E49" w:rsidRPr="00870CF5" w:rsidRDefault="000D4E49" w:rsidP="000D4E49">
            <w:pPr>
              <w:jc w:val="center"/>
              <w:rPr>
                <w:rFonts w:ascii="Times New Roman" w:eastAsia="宋体" w:hAnsi="Times New Roman" w:cs="Times New Roman"/>
                <w:b/>
                <w:szCs w:val="21"/>
              </w:rPr>
            </w:pPr>
            <w:r w:rsidRPr="00870CF5">
              <w:rPr>
                <w:rFonts w:ascii="Times New Roman" w:eastAsia="宋体" w:hAnsi="Times New Roman" w:cs="Times New Roman"/>
                <w:b/>
                <w:szCs w:val="21"/>
              </w:rPr>
              <w:t>化合物</w:t>
            </w:r>
          </w:p>
        </w:tc>
        <w:tc>
          <w:tcPr>
            <w:tcW w:w="415" w:type="pct"/>
            <w:vMerge w:val="restart"/>
            <w:vAlign w:val="center"/>
          </w:tcPr>
          <w:p w:rsidR="000D4E49" w:rsidRPr="00870CF5" w:rsidRDefault="000D4E49" w:rsidP="000D4E49">
            <w:pPr>
              <w:jc w:val="center"/>
              <w:rPr>
                <w:rFonts w:ascii="Times New Roman" w:eastAsia="宋体" w:hAnsi="Times New Roman" w:cs="Times New Roman"/>
                <w:b/>
                <w:szCs w:val="21"/>
              </w:rPr>
            </w:pPr>
            <w:r w:rsidRPr="00870CF5">
              <w:rPr>
                <w:rFonts w:ascii="Times New Roman" w:eastAsia="宋体" w:hAnsi="Times New Roman" w:cs="Times New Roman"/>
                <w:b/>
                <w:szCs w:val="21"/>
              </w:rPr>
              <w:t>取样体积</w:t>
            </w:r>
            <w:r w:rsidRPr="00870CF5">
              <w:rPr>
                <w:rFonts w:ascii="Times New Roman" w:eastAsia="宋体" w:hAnsi="Times New Roman" w:cs="Times New Roman"/>
                <w:b/>
                <w:szCs w:val="21"/>
              </w:rPr>
              <w:t>(mL)</w:t>
            </w:r>
          </w:p>
        </w:tc>
        <w:tc>
          <w:tcPr>
            <w:tcW w:w="2498" w:type="pct"/>
            <w:gridSpan w:val="6"/>
            <w:vAlign w:val="center"/>
          </w:tcPr>
          <w:p w:rsidR="000D4E49" w:rsidRPr="007943B5" w:rsidRDefault="000D4E49" w:rsidP="000D4E49">
            <w:pPr>
              <w:jc w:val="center"/>
              <w:rPr>
                <w:rFonts w:ascii="Times New Roman" w:eastAsia="宋体" w:hAnsi="Times New Roman" w:cs="Times New Roman"/>
                <w:b/>
                <w:szCs w:val="21"/>
              </w:rPr>
            </w:pPr>
            <w:r w:rsidRPr="007943B5">
              <w:rPr>
                <w:rFonts w:ascii="Times New Roman" w:eastAsia="宋体" w:hAnsi="Times New Roman" w:cs="Times New Roman"/>
                <w:b/>
                <w:szCs w:val="21"/>
              </w:rPr>
              <w:t>测定值</w:t>
            </w:r>
            <w:r w:rsidRPr="007943B5">
              <w:rPr>
                <w:rFonts w:ascii="Times New Roman" w:eastAsia="宋体" w:hAnsi="Times New Roman" w:cs="Times New Roman"/>
                <w:b/>
                <w:szCs w:val="21"/>
              </w:rPr>
              <w:t>(μg/L)</w:t>
            </w:r>
          </w:p>
        </w:tc>
        <w:tc>
          <w:tcPr>
            <w:tcW w:w="457" w:type="pct"/>
            <w:vMerge w:val="restart"/>
            <w:vAlign w:val="center"/>
          </w:tcPr>
          <w:p w:rsidR="000D4E49" w:rsidRPr="007943B5" w:rsidRDefault="000D4E49" w:rsidP="000D4E49">
            <w:pPr>
              <w:jc w:val="center"/>
              <w:rPr>
                <w:rFonts w:ascii="Times New Roman" w:eastAsia="宋体" w:hAnsi="Times New Roman" w:cs="Times New Roman"/>
                <w:b/>
                <w:szCs w:val="21"/>
              </w:rPr>
            </w:pPr>
            <w:r w:rsidRPr="007943B5">
              <w:rPr>
                <w:rFonts w:ascii="Times New Roman" w:eastAsia="宋体" w:hAnsi="Times New Roman" w:cs="Times New Roman"/>
                <w:b/>
                <w:szCs w:val="21"/>
              </w:rPr>
              <w:t>平均值</w:t>
            </w:r>
          </w:p>
          <w:p w:rsidR="000D4E49" w:rsidRPr="007943B5" w:rsidRDefault="000D4E49" w:rsidP="000D4E49">
            <w:pPr>
              <w:jc w:val="center"/>
              <w:rPr>
                <w:rFonts w:ascii="Times New Roman" w:eastAsia="宋体" w:hAnsi="Times New Roman" w:cs="Times New Roman"/>
                <w:b/>
                <w:szCs w:val="21"/>
              </w:rPr>
            </w:pPr>
            <w:r w:rsidRPr="007943B5">
              <w:rPr>
                <w:rFonts w:ascii="Times New Roman" w:eastAsia="宋体" w:hAnsi="Times New Roman" w:cs="Times New Roman"/>
                <w:b/>
                <w:szCs w:val="21"/>
              </w:rPr>
              <w:t>(μg/L)</w:t>
            </w:r>
          </w:p>
        </w:tc>
        <w:tc>
          <w:tcPr>
            <w:tcW w:w="457" w:type="pct"/>
            <w:vMerge w:val="restart"/>
            <w:vAlign w:val="center"/>
          </w:tcPr>
          <w:p w:rsidR="000D4E49" w:rsidRPr="007943B5" w:rsidRDefault="000D4E49" w:rsidP="000D4E49">
            <w:pPr>
              <w:jc w:val="center"/>
              <w:rPr>
                <w:rFonts w:ascii="Times New Roman" w:eastAsia="宋体" w:hAnsi="Times New Roman" w:cs="Times New Roman"/>
                <w:b/>
                <w:szCs w:val="21"/>
              </w:rPr>
            </w:pPr>
            <w:r w:rsidRPr="007943B5">
              <w:rPr>
                <w:rFonts w:ascii="Times New Roman" w:eastAsia="宋体" w:hAnsi="Times New Roman" w:cs="Times New Roman"/>
                <w:b/>
                <w:szCs w:val="21"/>
              </w:rPr>
              <w:t>加标量</w:t>
            </w:r>
            <w:r w:rsidRPr="007943B5">
              <w:rPr>
                <w:rFonts w:ascii="Times New Roman" w:eastAsia="宋体" w:hAnsi="Times New Roman" w:cs="Times New Roman"/>
                <w:b/>
                <w:szCs w:val="21"/>
              </w:rPr>
              <w:t>(μg/L)</w:t>
            </w:r>
          </w:p>
        </w:tc>
        <w:tc>
          <w:tcPr>
            <w:tcW w:w="527" w:type="pct"/>
            <w:vMerge w:val="restart"/>
            <w:vAlign w:val="center"/>
          </w:tcPr>
          <w:p w:rsidR="000D4E49" w:rsidRPr="007943B5" w:rsidRDefault="000D4E49" w:rsidP="000D4E49">
            <w:pPr>
              <w:jc w:val="center"/>
              <w:rPr>
                <w:rFonts w:ascii="Times New Roman" w:eastAsia="宋体" w:hAnsi="Times New Roman" w:cs="Times New Roman"/>
                <w:b/>
                <w:szCs w:val="21"/>
              </w:rPr>
            </w:pPr>
            <w:r w:rsidRPr="007943B5">
              <w:rPr>
                <w:rFonts w:ascii="Times New Roman" w:eastAsia="宋体" w:hAnsi="Times New Roman" w:cs="Times New Roman"/>
                <w:b/>
                <w:szCs w:val="21"/>
              </w:rPr>
              <w:t>加标回收率</w:t>
            </w:r>
            <w:r w:rsidRPr="007943B5">
              <w:rPr>
                <w:rFonts w:ascii="Times New Roman" w:eastAsia="宋体" w:hAnsi="Times New Roman" w:cs="Times New Roman"/>
                <w:b/>
                <w:szCs w:val="21"/>
              </w:rPr>
              <w:t>(%)</w:t>
            </w:r>
          </w:p>
        </w:tc>
      </w:tr>
      <w:tr w:rsidR="007943B5" w:rsidRPr="007943B5" w:rsidTr="00077F20">
        <w:trPr>
          <w:trHeight w:val="340"/>
          <w:jc w:val="center"/>
        </w:trPr>
        <w:tc>
          <w:tcPr>
            <w:tcW w:w="645" w:type="pct"/>
            <w:vMerge/>
            <w:vAlign w:val="center"/>
          </w:tcPr>
          <w:p w:rsidR="000D4E49" w:rsidRPr="00870CF5" w:rsidRDefault="000D4E49" w:rsidP="000D4E49">
            <w:pPr>
              <w:jc w:val="center"/>
              <w:rPr>
                <w:rFonts w:ascii="Times New Roman" w:eastAsia="宋体" w:hAnsi="Times New Roman" w:cs="Times New Roman"/>
                <w:szCs w:val="21"/>
              </w:rPr>
            </w:pPr>
          </w:p>
        </w:tc>
        <w:tc>
          <w:tcPr>
            <w:tcW w:w="415" w:type="pct"/>
            <w:vMerge/>
            <w:vAlign w:val="center"/>
          </w:tcPr>
          <w:p w:rsidR="000D4E49" w:rsidRPr="00870CF5" w:rsidRDefault="000D4E49" w:rsidP="000D4E49">
            <w:pPr>
              <w:jc w:val="center"/>
              <w:rPr>
                <w:rFonts w:ascii="Times New Roman" w:eastAsia="宋体" w:hAnsi="Times New Roman" w:cs="Times New Roman"/>
                <w:szCs w:val="21"/>
              </w:rPr>
            </w:pPr>
          </w:p>
        </w:tc>
        <w:tc>
          <w:tcPr>
            <w:tcW w:w="417" w:type="pct"/>
            <w:vAlign w:val="center"/>
          </w:tcPr>
          <w:p w:rsidR="000D4E49" w:rsidRPr="007943B5" w:rsidRDefault="000D4E49" w:rsidP="000D4E49">
            <w:pPr>
              <w:jc w:val="center"/>
              <w:rPr>
                <w:rFonts w:ascii="Times New Roman" w:eastAsia="宋体" w:hAnsi="Times New Roman" w:cs="Times New Roman"/>
                <w:b/>
                <w:szCs w:val="21"/>
              </w:rPr>
            </w:pPr>
            <w:r w:rsidRPr="007943B5">
              <w:rPr>
                <w:rFonts w:ascii="Times New Roman" w:eastAsia="宋体" w:hAnsi="Times New Roman" w:cs="Times New Roman"/>
                <w:b/>
                <w:szCs w:val="21"/>
              </w:rPr>
              <w:t>1</w:t>
            </w:r>
          </w:p>
        </w:tc>
        <w:tc>
          <w:tcPr>
            <w:tcW w:w="417" w:type="pct"/>
            <w:vAlign w:val="center"/>
          </w:tcPr>
          <w:p w:rsidR="000D4E49" w:rsidRPr="007943B5" w:rsidRDefault="000D4E49" w:rsidP="000D4E49">
            <w:pPr>
              <w:jc w:val="center"/>
              <w:rPr>
                <w:rFonts w:ascii="Times New Roman" w:eastAsia="宋体" w:hAnsi="Times New Roman" w:cs="Times New Roman"/>
                <w:b/>
                <w:szCs w:val="21"/>
              </w:rPr>
            </w:pPr>
            <w:r w:rsidRPr="007943B5">
              <w:rPr>
                <w:rFonts w:ascii="Times New Roman" w:eastAsia="宋体" w:hAnsi="Times New Roman" w:cs="Times New Roman"/>
                <w:b/>
                <w:szCs w:val="21"/>
              </w:rPr>
              <w:t>2</w:t>
            </w:r>
          </w:p>
        </w:tc>
        <w:tc>
          <w:tcPr>
            <w:tcW w:w="416" w:type="pct"/>
            <w:vAlign w:val="center"/>
          </w:tcPr>
          <w:p w:rsidR="000D4E49" w:rsidRPr="007943B5" w:rsidRDefault="000D4E49" w:rsidP="000D4E49">
            <w:pPr>
              <w:jc w:val="center"/>
              <w:rPr>
                <w:rFonts w:ascii="Times New Roman" w:eastAsia="宋体" w:hAnsi="Times New Roman" w:cs="Times New Roman"/>
                <w:b/>
                <w:szCs w:val="21"/>
              </w:rPr>
            </w:pPr>
            <w:r w:rsidRPr="007943B5">
              <w:rPr>
                <w:rFonts w:ascii="Times New Roman" w:eastAsia="宋体" w:hAnsi="Times New Roman" w:cs="Times New Roman"/>
                <w:b/>
                <w:szCs w:val="21"/>
              </w:rPr>
              <w:t>3</w:t>
            </w:r>
          </w:p>
        </w:tc>
        <w:tc>
          <w:tcPr>
            <w:tcW w:w="416" w:type="pct"/>
            <w:vAlign w:val="center"/>
          </w:tcPr>
          <w:p w:rsidR="000D4E49" w:rsidRPr="007943B5" w:rsidRDefault="000D4E49" w:rsidP="000D4E49">
            <w:pPr>
              <w:jc w:val="center"/>
              <w:rPr>
                <w:rFonts w:ascii="Times New Roman" w:eastAsia="宋体" w:hAnsi="Times New Roman" w:cs="Times New Roman"/>
                <w:b/>
                <w:szCs w:val="21"/>
              </w:rPr>
            </w:pPr>
            <w:r w:rsidRPr="007943B5">
              <w:rPr>
                <w:rFonts w:ascii="Times New Roman" w:eastAsia="宋体" w:hAnsi="Times New Roman" w:cs="Times New Roman"/>
                <w:b/>
                <w:szCs w:val="21"/>
              </w:rPr>
              <w:t>4</w:t>
            </w:r>
          </w:p>
        </w:tc>
        <w:tc>
          <w:tcPr>
            <w:tcW w:w="416" w:type="pct"/>
            <w:vAlign w:val="center"/>
          </w:tcPr>
          <w:p w:rsidR="000D4E49" w:rsidRPr="007943B5" w:rsidRDefault="000D4E49" w:rsidP="000D4E49">
            <w:pPr>
              <w:jc w:val="center"/>
              <w:rPr>
                <w:rFonts w:ascii="Times New Roman" w:eastAsia="宋体" w:hAnsi="Times New Roman" w:cs="Times New Roman"/>
                <w:b/>
                <w:szCs w:val="21"/>
              </w:rPr>
            </w:pPr>
            <w:r w:rsidRPr="007943B5">
              <w:rPr>
                <w:rFonts w:ascii="Times New Roman" w:eastAsia="宋体" w:hAnsi="Times New Roman" w:cs="Times New Roman"/>
                <w:b/>
                <w:szCs w:val="21"/>
              </w:rPr>
              <w:t>5</w:t>
            </w:r>
          </w:p>
        </w:tc>
        <w:tc>
          <w:tcPr>
            <w:tcW w:w="416" w:type="pct"/>
            <w:vAlign w:val="center"/>
          </w:tcPr>
          <w:p w:rsidR="000D4E49" w:rsidRPr="007943B5" w:rsidRDefault="000D4E49" w:rsidP="000D4E49">
            <w:pPr>
              <w:jc w:val="center"/>
              <w:rPr>
                <w:rFonts w:ascii="Times New Roman" w:eastAsia="宋体" w:hAnsi="Times New Roman" w:cs="Times New Roman"/>
                <w:b/>
                <w:szCs w:val="21"/>
              </w:rPr>
            </w:pPr>
            <w:r w:rsidRPr="007943B5">
              <w:rPr>
                <w:rFonts w:ascii="Times New Roman" w:eastAsia="宋体" w:hAnsi="Times New Roman" w:cs="Times New Roman"/>
                <w:b/>
                <w:szCs w:val="21"/>
              </w:rPr>
              <w:t>6</w:t>
            </w:r>
          </w:p>
        </w:tc>
        <w:tc>
          <w:tcPr>
            <w:tcW w:w="457" w:type="pct"/>
            <w:vMerge/>
            <w:vAlign w:val="center"/>
          </w:tcPr>
          <w:p w:rsidR="000D4E49" w:rsidRPr="007943B5" w:rsidRDefault="000D4E49" w:rsidP="000D4E49">
            <w:pPr>
              <w:jc w:val="center"/>
              <w:rPr>
                <w:rFonts w:ascii="Times New Roman" w:eastAsia="宋体" w:hAnsi="Times New Roman" w:cs="Times New Roman"/>
                <w:b/>
                <w:szCs w:val="21"/>
              </w:rPr>
            </w:pPr>
          </w:p>
        </w:tc>
        <w:tc>
          <w:tcPr>
            <w:tcW w:w="457" w:type="pct"/>
            <w:vMerge/>
            <w:vAlign w:val="center"/>
          </w:tcPr>
          <w:p w:rsidR="000D4E49" w:rsidRPr="007943B5" w:rsidRDefault="000D4E49" w:rsidP="000D4E49">
            <w:pPr>
              <w:jc w:val="center"/>
              <w:rPr>
                <w:rFonts w:ascii="Times New Roman" w:eastAsia="宋体" w:hAnsi="Times New Roman" w:cs="Times New Roman"/>
                <w:b/>
                <w:szCs w:val="21"/>
              </w:rPr>
            </w:pPr>
          </w:p>
        </w:tc>
        <w:tc>
          <w:tcPr>
            <w:tcW w:w="527" w:type="pct"/>
            <w:vMerge/>
            <w:vAlign w:val="center"/>
          </w:tcPr>
          <w:p w:rsidR="000D4E49" w:rsidRPr="007943B5" w:rsidRDefault="000D4E49" w:rsidP="000D4E49">
            <w:pPr>
              <w:jc w:val="center"/>
              <w:rPr>
                <w:rFonts w:ascii="Times New Roman" w:eastAsia="宋体" w:hAnsi="Times New Roman" w:cs="Times New Roman"/>
                <w:b/>
                <w:szCs w:val="21"/>
              </w:rPr>
            </w:pPr>
          </w:p>
        </w:tc>
      </w:tr>
      <w:tr w:rsidR="007943B5" w:rsidRPr="000D4E49" w:rsidTr="00077F20">
        <w:trPr>
          <w:trHeight w:val="340"/>
          <w:jc w:val="center"/>
        </w:trPr>
        <w:tc>
          <w:tcPr>
            <w:tcW w:w="645" w:type="pct"/>
            <w:vAlign w:val="center"/>
          </w:tcPr>
          <w:p w:rsidR="000D4E49" w:rsidRPr="007D1967" w:rsidRDefault="000D4E49" w:rsidP="007D1967">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α-</w:t>
            </w:r>
            <w:r w:rsidRPr="007D1967">
              <w:rPr>
                <w:rFonts w:ascii="Times New Roman" w:eastAsia="宋体" w:hAnsi="Times New Roman" w:cs="Times New Roman"/>
                <w:kern w:val="0"/>
                <w:sz w:val="20"/>
                <w:szCs w:val="21"/>
              </w:rPr>
              <w:t>六六六</w:t>
            </w:r>
          </w:p>
        </w:tc>
        <w:tc>
          <w:tcPr>
            <w:tcW w:w="415" w:type="pct"/>
            <w:vAlign w:val="center"/>
          </w:tcPr>
          <w:p w:rsidR="000D4E49" w:rsidRPr="007D1967" w:rsidRDefault="000D4E49" w:rsidP="007D1967">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200</w:t>
            </w:r>
          </w:p>
        </w:tc>
        <w:tc>
          <w:tcPr>
            <w:tcW w:w="417" w:type="pct"/>
            <w:vAlign w:val="center"/>
          </w:tcPr>
          <w:p w:rsidR="000D4E49" w:rsidRPr="007D1967" w:rsidRDefault="000D4E49" w:rsidP="007D1967">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43.99</w:t>
            </w:r>
          </w:p>
        </w:tc>
        <w:tc>
          <w:tcPr>
            <w:tcW w:w="417" w:type="pct"/>
            <w:vAlign w:val="center"/>
          </w:tcPr>
          <w:p w:rsidR="000D4E49" w:rsidRPr="007D1967" w:rsidRDefault="000D4E49" w:rsidP="007D1967">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50.65</w:t>
            </w:r>
          </w:p>
        </w:tc>
        <w:tc>
          <w:tcPr>
            <w:tcW w:w="416" w:type="pct"/>
            <w:vAlign w:val="center"/>
          </w:tcPr>
          <w:p w:rsidR="000D4E49" w:rsidRPr="007D1967" w:rsidRDefault="000D4E49" w:rsidP="007D1967">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43.84</w:t>
            </w:r>
          </w:p>
        </w:tc>
        <w:tc>
          <w:tcPr>
            <w:tcW w:w="416" w:type="pct"/>
            <w:vAlign w:val="center"/>
          </w:tcPr>
          <w:p w:rsidR="000D4E49" w:rsidRPr="007D1967" w:rsidRDefault="000D4E49" w:rsidP="007D1967">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52.04</w:t>
            </w:r>
          </w:p>
        </w:tc>
        <w:tc>
          <w:tcPr>
            <w:tcW w:w="416" w:type="pct"/>
            <w:vAlign w:val="center"/>
          </w:tcPr>
          <w:p w:rsidR="000D4E49" w:rsidRPr="007D1967" w:rsidRDefault="000D4E49" w:rsidP="007D1967">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42.62</w:t>
            </w:r>
          </w:p>
        </w:tc>
        <w:tc>
          <w:tcPr>
            <w:tcW w:w="416" w:type="pct"/>
            <w:vAlign w:val="center"/>
          </w:tcPr>
          <w:p w:rsidR="000D4E49" w:rsidRPr="007D1967" w:rsidRDefault="000D4E49" w:rsidP="007D1967">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43.69</w:t>
            </w:r>
          </w:p>
        </w:tc>
        <w:tc>
          <w:tcPr>
            <w:tcW w:w="457" w:type="pct"/>
            <w:vAlign w:val="center"/>
          </w:tcPr>
          <w:p w:rsidR="000D4E49" w:rsidRPr="007D1967" w:rsidRDefault="000D4E49" w:rsidP="007D1967">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46.14</w:t>
            </w:r>
          </w:p>
        </w:tc>
        <w:tc>
          <w:tcPr>
            <w:tcW w:w="457" w:type="pct"/>
            <w:vAlign w:val="center"/>
          </w:tcPr>
          <w:p w:rsidR="000D4E49" w:rsidRPr="007D1967" w:rsidRDefault="000D4E49"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5</w:t>
            </w:r>
            <w:r w:rsidR="00D56328">
              <w:rPr>
                <w:rFonts w:ascii="Times New Roman" w:eastAsia="宋体" w:hAnsi="Times New Roman" w:cs="Times New Roman"/>
                <w:kern w:val="0"/>
                <w:sz w:val="20"/>
                <w:szCs w:val="21"/>
              </w:rPr>
              <w:t>5</w:t>
            </w:r>
            <w:r w:rsidR="009A65FA">
              <w:rPr>
                <w:rFonts w:ascii="Times New Roman" w:eastAsia="宋体" w:hAnsi="Times New Roman" w:cs="Times New Roman"/>
                <w:kern w:val="0"/>
                <w:sz w:val="20"/>
                <w:szCs w:val="21"/>
              </w:rPr>
              <w:t>.00</w:t>
            </w:r>
          </w:p>
        </w:tc>
        <w:tc>
          <w:tcPr>
            <w:tcW w:w="527" w:type="pct"/>
            <w:vAlign w:val="center"/>
          </w:tcPr>
          <w:p w:rsidR="000D4E49" w:rsidRPr="007D1967" w:rsidRDefault="009A2B61" w:rsidP="00D42F64">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83.9</w:t>
            </w:r>
          </w:p>
        </w:tc>
      </w:tr>
      <w:tr w:rsidR="00D56328" w:rsidRPr="000D4E49" w:rsidTr="00D56328">
        <w:trPr>
          <w:trHeight w:val="340"/>
          <w:jc w:val="center"/>
        </w:trPr>
        <w:tc>
          <w:tcPr>
            <w:tcW w:w="645"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六氯苯</w:t>
            </w:r>
          </w:p>
        </w:tc>
        <w:tc>
          <w:tcPr>
            <w:tcW w:w="415"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200</w:t>
            </w:r>
          </w:p>
        </w:tc>
        <w:tc>
          <w:tcPr>
            <w:tcW w:w="417"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46.11</w:t>
            </w:r>
          </w:p>
        </w:tc>
        <w:tc>
          <w:tcPr>
            <w:tcW w:w="417"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52.86</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46.07</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54.15</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44.82</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45.95</w:t>
            </w:r>
          </w:p>
        </w:tc>
        <w:tc>
          <w:tcPr>
            <w:tcW w:w="457"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48.33</w:t>
            </w:r>
          </w:p>
        </w:tc>
        <w:tc>
          <w:tcPr>
            <w:tcW w:w="457" w:type="pct"/>
            <w:vAlign w:val="center"/>
          </w:tcPr>
          <w:p w:rsidR="00D56328" w:rsidRDefault="00D56328" w:rsidP="00D56328">
            <w:pPr>
              <w:jc w:val="center"/>
            </w:pPr>
            <w:r w:rsidRPr="0072022E">
              <w:rPr>
                <w:rFonts w:ascii="Times New Roman" w:eastAsia="宋体" w:hAnsi="Times New Roman" w:cs="Times New Roman"/>
                <w:kern w:val="0"/>
                <w:sz w:val="20"/>
                <w:szCs w:val="21"/>
              </w:rPr>
              <w:t>55.00</w:t>
            </w:r>
          </w:p>
        </w:tc>
        <w:tc>
          <w:tcPr>
            <w:tcW w:w="527" w:type="pct"/>
            <w:vAlign w:val="center"/>
          </w:tcPr>
          <w:p w:rsidR="00D56328" w:rsidRPr="007D1967" w:rsidRDefault="009A2B61" w:rsidP="00D56328">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87.9</w:t>
            </w:r>
          </w:p>
        </w:tc>
      </w:tr>
      <w:tr w:rsidR="00D56328" w:rsidRPr="000D4E49" w:rsidTr="00D56328">
        <w:trPr>
          <w:trHeight w:val="340"/>
          <w:jc w:val="center"/>
        </w:trPr>
        <w:tc>
          <w:tcPr>
            <w:tcW w:w="645"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β-</w:t>
            </w:r>
            <w:r w:rsidRPr="007D1967">
              <w:rPr>
                <w:rFonts w:ascii="Times New Roman" w:eastAsia="宋体" w:hAnsi="Times New Roman" w:cs="Times New Roman"/>
                <w:kern w:val="0"/>
                <w:sz w:val="20"/>
                <w:szCs w:val="21"/>
              </w:rPr>
              <w:t>六六六</w:t>
            </w:r>
          </w:p>
        </w:tc>
        <w:tc>
          <w:tcPr>
            <w:tcW w:w="415"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200</w:t>
            </w:r>
          </w:p>
        </w:tc>
        <w:tc>
          <w:tcPr>
            <w:tcW w:w="417"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44.44</w:t>
            </w:r>
          </w:p>
        </w:tc>
        <w:tc>
          <w:tcPr>
            <w:tcW w:w="417"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51.28</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44.34</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53.69</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43.14</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44.38</w:t>
            </w:r>
          </w:p>
        </w:tc>
        <w:tc>
          <w:tcPr>
            <w:tcW w:w="457"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46.88</w:t>
            </w:r>
          </w:p>
        </w:tc>
        <w:tc>
          <w:tcPr>
            <w:tcW w:w="457" w:type="pct"/>
            <w:vAlign w:val="center"/>
          </w:tcPr>
          <w:p w:rsidR="00D56328" w:rsidRDefault="00D56328" w:rsidP="00D56328">
            <w:pPr>
              <w:jc w:val="center"/>
            </w:pPr>
            <w:r w:rsidRPr="0072022E">
              <w:rPr>
                <w:rFonts w:ascii="Times New Roman" w:eastAsia="宋体" w:hAnsi="Times New Roman" w:cs="Times New Roman"/>
                <w:kern w:val="0"/>
                <w:sz w:val="20"/>
                <w:szCs w:val="21"/>
              </w:rPr>
              <w:t>55.00</w:t>
            </w:r>
          </w:p>
        </w:tc>
        <w:tc>
          <w:tcPr>
            <w:tcW w:w="527" w:type="pct"/>
            <w:vAlign w:val="center"/>
          </w:tcPr>
          <w:p w:rsidR="00D56328" w:rsidRPr="007D1967" w:rsidRDefault="009A2B61" w:rsidP="00D56328">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85.2</w:t>
            </w:r>
          </w:p>
        </w:tc>
      </w:tr>
      <w:tr w:rsidR="00D56328" w:rsidRPr="000D4E49" w:rsidTr="00D56328">
        <w:trPr>
          <w:trHeight w:val="340"/>
          <w:jc w:val="center"/>
        </w:trPr>
        <w:tc>
          <w:tcPr>
            <w:tcW w:w="645"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γ-</w:t>
            </w:r>
            <w:r w:rsidRPr="007D1967">
              <w:rPr>
                <w:rFonts w:ascii="Times New Roman" w:eastAsia="宋体" w:hAnsi="Times New Roman" w:cs="Times New Roman"/>
                <w:kern w:val="0"/>
                <w:sz w:val="20"/>
                <w:szCs w:val="21"/>
              </w:rPr>
              <w:t>六六六</w:t>
            </w:r>
          </w:p>
        </w:tc>
        <w:tc>
          <w:tcPr>
            <w:tcW w:w="415"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200</w:t>
            </w:r>
          </w:p>
        </w:tc>
        <w:tc>
          <w:tcPr>
            <w:tcW w:w="417"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44.30</w:t>
            </w:r>
          </w:p>
        </w:tc>
        <w:tc>
          <w:tcPr>
            <w:tcW w:w="417"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51.07</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44.16</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52.53</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43.05</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44.12</w:t>
            </w:r>
          </w:p>
        </w:tc>
        <w:tc>
          <w:tcPr>
            <w:tcW w:w="457"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46.54</w:t>
            </w:r>
          </w:p>
        </w:tc>
        <w:tc>
          <w:tcPr>
            <w:tcW w:w="457" w:type="pct"/>
            <w:vAlign w:val="center"/>
          </w:tcPr>
          <w:p w:rsidR="00D56328" w:rsidRDefault="00D56328" w:rsidP="00D56328">
            <w:pPr>
              <w:jc w:val="center"/>
            </w:pPr>
            <w:r w:rsidRPr="0072022E">
              <w:rPr>
                <w:rFonts w:ascii="Times New Roman" w:eastAsia="宋体" w:hAnsi="Times New Roman" w:cs="Times New Roman"/>
                <w:kern w:val="0"/>
                <w:sz w:val="20"/>
                <w:szCs w:val="21"/>
              </w:rPr>
              <w:t>55.00</w:t>
            </w:r>
          </w:p>
        </w:tc>
        <w:tc>
          <w:tcPr>
            <w:tcW w:w="527" w:type="pct"/>
            <w:vAlign w:val="center"/>
          </w:tcPr>
          <w:p w:rsidR="00D56328" w:rsidRPr="007D1967" w:rsidRDefault="009A2B61" w:rsidP="00D56328">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84.6</w:t>
            </w:r>
          </w:p>
        </w:tc>
      </w:tr>
      <w:tr w:rsidR="00D56328" w:rsidRPr="000D4E49" w:rsidTr="00D56328">
        <w:trPr>
          <w:trHeight w:val="340"/>
          <w:jc w:val="center"/>
        </w:trPr>
        <w:tc>
          <w:tcPr>
            <w:tcW w:w="645"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七氯</w:t>
            </w:r>
          </w:p>
        </w:tc>
        <w:tc>
          <w:tcPr>
            <w:tcW w:w="415"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200</w:t>
            </w:r>
          </w:p>
        </w:tc>
        <w:tc>
          <w:tcPr>
            <w:tcW w:w="417"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44.79</w:t>
            </w:r>
          </w:p>
        </w:tc>
        <w:tc>
          <w:tcPr>
            <w:tcW w:w="417"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51.39</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44.61</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52.98</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43.32</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44.68</w:t>
            </w:r>
          </w:p>
        </w:tc>
        <w:tc>
          <w:tcPr>
            <w:tcW w:w="457"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46.96</w:t>
            </w:r>
          </w:p>
        </w:tc>
        <w:tc>
          <w:tcPr>
            <w:tcW w:w="457" w:type="pct"/>
            <w:vAlign w:val="center"/>
          </w:tcPr>
          <w:p w:rsidR="00D56328" w:rsidRDefault="00D56328" w:rsidP="00D56328">
            <w:pPr>
              <w:jc w:val="center"/>
            </w:pPr>
            <w:r w:rsidRPr="0072022E">
              <w:rPr>
                <w:rFonts w:ascii="Times New Roman" w:eastAsia="宋体" w:hAnsi="Times New Roman" w:cs="Times New Roman"/>
                <w:kern w:val="0"/>
                <w:sz w:val="20"/>
                <w:szCs w:val="21"/>
              </w:rPr>
              <w:t>55.00</w:t>
            </w:r>
          </w:p>
        </w:tc>
        <w:tc>
          <w:tcPr>
            <w:tcW w:w="527" w:type="pct"/>
            <w:vAlign w:val="center"/>
          </w:tcPr>
          <w:p w:rsidR="00D56328" w:rsidRPr="007D1967" w:rsidRDefault="009A2B61" w:rsidP="00D56328">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85.4</w:t>
            </w:r>
          </w:p>
        </w:tc>
      </w:tr>
      <w:tr w:rsidR="00D56328" w:rsidRPr="000D4E49" w:rsidTr="00D56328">
        <w:trPr>
          <w:trHeight w:val="340"/>
          <w:jc w:val="center"/>
        </w:trPr>
        <w:tc>
          <w:tcPr>
            <w:tcW w:w="645"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艾氏剂</w:t>
            </w:r>
          </w:p>
        </w:tc>
        <w:tc>
          <w:tcPr>
            <w:tcW w:w="415"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200</w:t>
            </w:r>
          </w:p>
        </w:tc>
        <w:tc>
          <w:tcPr>
            <w:tcW w:w="417"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44.98</w:t>
            </w:r>
          </w:p>
        </w:tc>
        <w:tc>
          <w:tcPr>
            <w:tcW w:w="417"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54.12</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50.37</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52.68</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41.97</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45.44</w:t>
            </w:r>
          </w:p>
        </w:tc>
        <w:tc>
          <w:tcPr>
            <w:tcW w:w="457"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48.26</w:t>
            </w:r>
          </w:p>
        </w:tc>
        <w:tc>
          <w:tcPr>
            <w:tcW w:w="457" w:type="pct"/>
            <w:vAlign w:val="center"/>
          </w:tcPr>
          <w:p w:rsidR="00D56328" w:rsidRDefault="00D56328" w:rsidP="00D56328">
            <w:pPr>
              <w:jc w:val="center"/>
            </w:pPr>
            <w:r w:rsidRPr="0072022E">
              <w:rPr>
                <w:rFonts w:ascii="Times New Roman" w:eastAsia="宋体" w:hAnsi="Times New Roman" w:cs="Times New Roman"/>
                <w:kern w:val="0"/>
                <w:sz w:val="20"/>
                <w:szCs w:val="21"/>
              </w:rPr>
              <w:t>55.00</w:t>
            </w:r>
          </w:p>
        </w:tc>
        <w:tc>
          <w:tcPr>
            <w:tcW w:w="527" w:type="pct"/>
            <w:vAlign w:val="center"/>
          </w:tcPr>
          <w:p w:rsidR="00D56328" w:rsidRPr="007D1967" w:rsidRDefault="009A2B61" w:rsidP="00D56328">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87.7</w:t>
            </w:r>
          </w:p>
        </w:tc>
      </w:tr>
      <w:tr w:rsidR="00D56328" w:rsidRPr="000D4E49" w:rsidTr="00D56328">
        <w:trPr>
          <w:trHeight w:val="340"/>
          <w:jc w:val="center"/>
        </w:trPr>
        <w:tc>
          <w:tcPr>
            <w:tcW w:w="645"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环氧七氯</w:t>
            </w:r>
          </w:p>
        </w:tc>
        <w:tc>
          <w:tcPr>
            <w:tcW w:w="415"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200</w:t>
            </w:r>
          </w:p>
        </w:tc>
        <w:tc>
          <w:tcPr>
            <w:tcW w:w="417"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44.01</w:t>
            </w:r>
          </w:p>
        </w:tc>
        <w:tc>
          <w:tcPr>
            <w:tcW w:w="417"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52.45</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45.58</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53.79</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44.16</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45.30</w:t>
            </w:r>
          </w:p>
        </w:tc>
        <w:tc>
          <w:tcPr>
            <w:tcW w:w="457"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47.55</w:t>
            </w:r>
          </w:p>
        </w:tc>
        <w:tc>
          <w:tcPr>
            <w:tcW w:w="457" w:type="pct"/>
            <w:vAlign w:val="center"/>
          </w:tcPr>
          <w:p w:rsidR="00D56328" w:rsidRDefault="00D56328" w:rsidP="00D56328">
            <w:pPr>
              <w:jc w:val="center"/>
            </w:pPr>
            <w:r w:rsidRPr="0072022E">
              <w:rPr>
                <w:rFonts w:ascii="Times New Roman" w:eastAsia="宋体" w:hAnsi="Times New Roman" w:cs="Times New Roman"/>
                <w:kern w:val="0"/>
                <w:sz w:val="20"/>
                <w:szCs w:val="21"/>
              </w:rPr>
              <w:t>55.00</w:t>
            </w:r>
          </w:p>
        </w:tc>
        <w:tc>
          <w:tcPr>
            <w:tcW w:w="527" w:type="pct"/>
            <w:vAlign w:val="center"/>
          </w:tcPr>
          <w:p w:rsidR="00D56328" w:rsidRPr="007D1967" w:rsidRDefault="009A2B61" w:rsidP="00D56328">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86.4</w:t>
            </w:r>
          </w:p>
        </w:tc>
      </w:tr>
      <w:tr w:rsidR="00D56328" w:rsidRPr="000D4E49" w:rsidTr="00D56328">
        <w:trPr>
          <w:trHeight w:val="340"/>
          <w:jc w:val="center"/>
        </w:trPr>
        <w:tc>
          <w:tcPr>
            <w:tcW w:w="645"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硫丹</w:t>
            </w:r>
            <w:r w:rsidRPr="007D1967">
              <w:rPr>
                <w:rFonts w:ascii="Times New Roman" w:eastAsia="宋体" w:hAnsi="Times New Roman" w:cs="Times New Roman"/>
                <w:kern w:val="0"/>
                <w:sz w:val="20"/>
                <w:szCs w:val="21"/>
              </w:rPr>
              <w:t>-Ⅰ</w:t>
            </w:r>
          </w:p>
        </w:tc>
        <w:tc>
          <w:tcPr>
            <w:tcW w:w="415"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200</w:t>
            </w:r>
          </w:p>
        </w:tc>
        <w:tc>
          <w:tcPr>
            <w:tcW w:w="417"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45.75</w:t>
            </w:r>
          </w:p>
        </w:tc>
        <w:tc>
          <w:tcPr>
            <w:tcW w:w="417"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51.94</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45.20</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53.28</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43.93</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45.07</w:t>
            </w:r>
          </w:p>
        </w:tc>
        <w:tc>
          <w:tcPr>
            <w:tcW w:w="457"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47.53</w:t>
            </w:r>
          </w:p>
        </w:tc>
        <w:tc>
          <w:tcPr>
            <w:tcW w:w="457" w:type="pct"/>
            <w:vAlign w:val="center"/>
          </w:tcPr>
          <w:p w:rsidR="00D56328" w:rsidRDefault="00D56328" w:rsidP="00D56328">
            <w:pPr>
              <w:jc w:val="center"/>
            </w:pPr>
            <w:r w:rsidRPr="0072022E">
              <w:rPr>
                <w:rFonts w:ascii="Times New Roman" w:eastAsia="宋体" w:hAnsi="Times New Roman" w:cs="Times New Roman"/>
                <w:kern w:val="0"/>
                <w:sz w:val="20"/>
                <w:szCs w:val="21"/>
              </w:rPr>
              <w:t>55.00</w:t>
            </w:r>
          </w:p>
        </w:tc>
        <w:tc>
          <w:tcPr>
            <w:tcW w:w="527" w:type="pct"/>
            <w:vAlign w:val="center"/>
          </w:tcPr>
          <w:p w:rsidR="00D56328" w:rsidRPr="007D1967" w:rsidRDefault="009A2B61" w:rsidP="00D56328">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86.4</w:t>
            </w:r>
          </w:p>
        </w:tc>
      </w:tr>
      <w:tr w:rsidR="00D56328" w:rsidRPr="000D4E49" w:rsidTr="00D56328">
        <w:trPr>
          <w:trHeight w:val="340"/>
          <w:jc w:val="center"/>
        </w:trPr>
        <w:tc>
          <w:tcPr>
            <w:tcW w:w="645"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p-p’-DDE</w:t>
            </w:r>
          </w:p>
        </w:tc>
        <w:tc>
          <w:tcPr>
            <w:tcW w:w="415"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200</w:t>
            </w:r>
          </w:p>
        </w:tc>
        <w:tc>
          <w:tcPr>
            <w:tcW w:w="417"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45.94</w:t>
            </w:r>
          </w:p>
        </w:tc>
        <w:tc>
          <w:tcPr>
            <w:tcW w:w="417"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52.28</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45.46</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53.56</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44.11</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45.18</w:t>
            </w:r>
          </w:p>
        </w:tc>
        <w:tc>
          <w:tcPr>
            <w:tcW w:w="457"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47.76</w:t>
            </w:r>
          </w:p>
        </w:tc>
        <w:tc>
          <w:tcPr>
            <w:tcW w:w="457" w:type="pct"/>
            <w:vAlign w:val="center"/>
          </w:tcPr>
          <w:p w:rsidR="00D56328" w:rsidRDefault="00D56328" w:rsidP="00D56328">
            <w:pPr>
              <w:jc w:val="center"/>
            </w:pPr>
            <w:r w:rsidRPr="0072022E">
              <w:rPr>
                <w:rFonts w:ascii="Times New Roman" w:eastAsia="宋体" w:hAnsi="Times New Roman" w:cs="Times New Roman"/>
                <w:kern w:val="0"/>
                <w:sz w:val="20"/>
                <w:szCs w:val="21"/>
              </w:rPr>
              <w:t>55.00</w:t>
            </w:r>
          </w:p>
        </w:tc>
        <w:tc>
          <w:tcPr>
            <w:tcW w:w="527" w:type="pct"/>
            <w:vAlign w:val="center"/>
          </w:tcPr>
          <w:p w:rsidR="00D56328" w:rsidRPr="007D1967" w:rsidRDefault="009A2B61" w:rsidP="00D56328">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86.8</w:t>
            </w:r>
          </w:p>
        </w:tc>
      </w:tr>
      <w:tr w:rsidR="00D56328" w:rsidRPr="000D4E49" w:rsidTr="00D56328">
        <w:trPr>
          <w:trHeight w:val="340"/>
          <w:jc w:val="center"/>
        </w:trPr>
        <w:tc>
          <w:tcPr>
            <w:tcW w:w="645"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狄试剂</w:t>
            </w:r>
          </w:p>
        </w:tc>
        <w:tc>
          <w:tcPr>
            <w:tcW w:w="415"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200</w:t>
            </w:r>
          </w:p>
        </w:tc>
        <w:tc>
          <w:tcPr>
            <w:tcW w:w="417"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45.86</w:t>
            </w:r>
          </w:p>
        </w:tc>
        <w:tc>
          <w:tcPr>
            <w:tcW w:w="417"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52.31</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45.41</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53.52</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44.19</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45.22</w:t>
            </w:r>
          </w:p>
        </w:tc>
        <w:tc>
          <w:tcPr>
            <w:tcW w:w="457"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47.75</w:t>
            </w:r>
          </w:p>
        </w:tc>
        <w:tc>
          <w:tcPr>
            <w:tcW w:w="457" w:type="pct"/>
            <w:vAlign w:val="center"/>
          </w:tcPr>
          <w:p w:rsidR="00D56328" w:rsidRDefault="00D56328" w:rsidP="00D56328">
            <w:pPr>
              <w:jc w:val="center"/>
            </w:pPr>
            <w:r w:rsidRPr="0072022E">
              <w:rPr>
                <w:rFonts w:ascii="Times New Roman" w:eastAsia="宋体" w:hAnsi="Times New Roman" w:cs="Times New Roman"/>
                <w:kern w:val="0"/>
                <w:sz w:val="20"/>
                <w:szCs w:val="21"/>
              </w:rPr>
              <w:t>55.00</w:t>
            </w:r>
          </w:p>
        </w:tc>
        <w:tc>
          <w:tcPr>
            <w:tcW w:w="527" w:type="pct"/>
            <w:vAlign w:val="center"/>
          </w:tcPr>
          <w:p w:rsidR="00D56328" w:rsidRPr="007D1967" w:rsidRDefault="009A2B61" w:rsidP="00D56328">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86.8</w:t>
            </w:r>
          </w:p>
        </w:tc>
      </w:tr>
      <w:tr w:rsidR="00D56328" w:rsidRPr="000D4E49" w:rsidTr="00D56328">
        <w:trPr>
          <w:trHeight w:val="340"/>
          <w:jc w:val="center"/>
        </w:trPr>
        <w:tc>
          <w:tcPr>
            <w:tcW w:w="645"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异狄试剂</w:t>
            </w:r>
          </w:p>
        </w:tc>
        <w:tc>
          <w:tcPr>
            <w:tcW w:w="415"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200</w:t>
            </w:r>
          </w:p>
        </w:tc>
        <w:tc>
          <w:tcPr>
            <w:tcW w:w="417"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45.13</w:t>
            </w:r>
          </w:p>
        </w:tc>
        <w:tc>
          <w:tcPr>
            <w:tcW w:w="417"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51.88</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44.84</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53.72</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43.40</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44.32</w:t>
            </w:r>
          </w:p>
        </w:tc>
        <w:tc>
          <w:tcPr>
            <w:tcW w:w="457"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47.22</w:t>
            </w:r>
          </w:p>
        </w:tc>
        <w:tc>
          <w:tcPr>
            <w:tcW w:w="457" w:type="pct"/>
            <w:vAlign w:val="center"/>
          </w:tcPr>
          <w:p w:rsidR="00D56328" w:rsidRDefault="00D56328" w:rsidP="00D56328">
            <w:pPr>
              <w:jc w:val="center"/>
            </w:pPr>
            <w:r w:rsidRPr="0072022E">
              <w:rPr>
                <w:rFonts w:ascii="Times New Roman" w:eastAsia="宋体" w:hAnsi="Times New Roman" w:cs="Times New Roman"/>
                <w:kern w:val="0"/>
                <w:sz w:val="20"/>
                <w:szCs w:val="21"/>
              </w:rPr>
              <w:t>55.00</w:t>
            </w:r>
          </w:p>
        </w:tc>
        <w:tc>
          <w:tcPr>
            <w:tcW w:w="527" w:type="pct"/>
            <w:vAlign w:val="center"/>
          </w:tcPr>
          <w:p w:rsidR="00D56328" w:rsidRPr="007D1967" w:rsidRDefault="009A2B61" w:rsidP="00D56328">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85.8</w:t>
            </w:r>
          </w:p>
        </w:tc>
      </w:tr>
      <w:tr w:rsidR="00D56328" w:rsidRPr="000D4E49" w:rsidTr="00D56328">
        <w:trPr>
          <w:trHeight w:val="340"/>
          <w:jc w:val="center"/>
        </w:trPr>
        <w:tc>
          <w:tcPr>
            <w:tcW w:w="645"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硫丹</w:t>
            </w:r>
            <w:r w:rsidRPr="007D1967">
              <w:rPr>
                <w:rFonts w:ascii="Times New Roman" w:eastAsia="宋体" w:hAnsi="Times New Roman" w:cs="Times New Roman"/>
                <w:kern w:val="0"/>
                <w:sz w:val="20"/>
                <w:szCs w:val="21"/>
              </w:rPr>
              <w:t>-Ⅱ</w:t>
            </w:r>
          </w:p>
        </w:tc>
        <w:tc>
          <w:tcPr>
            <w:tcW w:w="415"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200</w:t>
            </w:r>
          </w:p>
        </w:tc>
        <w:tc>
          <w:tcPr>
            <w:tcW w:w="417"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45.94</w:t>
            </w:r>
          </w:p>
        </w:tc>
        <w:tc>
          <w:tcPr>
            <w:tcW w:w="417"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52.46</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45.42</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53.80</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44.10</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45.20</w:t>
            </w:r>
          </w:p>
        </w:tc>
        <w:tc>
          <w:tcPr>
            <w:tcW w:w="457"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47.82</w:t>
            </w:r>
          </w:p>
        </w:tc>
        <w:tc>
          <w:tcPr>
            <w:tcW w:w="457" w:type="pct"/>
            <w:vAlign w:val="center"/>
          </w:tcPr>
          <w:p w:rsidR="00D56328" w:rsidRDefault="00D56328" w:rsidP="00D56328">
            <w:pPr>
              <w:jc w:val="center"/>
            </w:pPr>
            <w:r w:rsidRPr="0072022E">
              <w:rPr>
                <w:rFonts w:ascii="Times New Roman" w:eastAsia="宋体" w:hAnsi="Times New Roman" w:cs="Times New Roman"/>
                <w:kern w:val="0"/>
                <w:sz w:val="20"/>
                <w:szCs w:val="21"/>
              </w:rPr>
              <w:t>55.00</w:t>
            </w:r>
          </w:p>
        </w:tc>
        <w:tc>
          <w:tcPr>
            <w:tcW w:w="527" w:type="pct"/>
            <w:vAlign w:val="center"/>
          </w:tcPr>
          <w:p w:rsidR="00D56328" w:rsidRPr="007D1967" w:rsidRDefault="009A2B61" w:rsidP="00D56328">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86.9</w:t>
            </w:r>
          </w:p>
        </w:tc>
      </w:tr>
      <w:tr w:rsidR="00D56328" w:rsidRPr="000D4E49" w:rsidTr="00D56328">
        <w:trPr>
          <w:trHeight w:val="340"/>
          <w:jc w:val="center"/>
        </w:trPr>
        <w:tc>
          <w:tcPr>
            <w:tcW w:w="645"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p-p’-DDD</w:t>
            </w:r>
          </w:p>
        </w:tc>
        <w:tc>
          <w:tcPr>
            <w:tcW w:w="415"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200</w:t>
            </w:r>
          </w:p>
        </w:tc>
        <w:tc>
          <w:tcPr>
            <w:tcW w:w="417"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45.69</w:t>
            </w:r>
          </w:p>
        </w:tc>
        <w:tc>
          <w:tcPr>
            <w:tcW w:w="417"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52.34</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45.42</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53.74</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44.10</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45.18</w:t>
            </w:r>
          </w:p>
        </w:tc>
        <w:tc>
          <w:tcPr>
            <w:tcW w:w="457"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47.74</w:t>
            </w:r>
          </w:p>
        </w:tc>
        <w:tc>
          <w:tcPr>
            <w:tcW w:w="457" w:type="pct"/>
            <w:vAlign w:val="center"/>
          </w:tcPr>
          <w:p w:rsidR="00D56328" w:rsidRDefault="00D56328" w:rsidP="00D56328">
            <w:pPr>
              <w:jc w:val="center"/>
            </w:pPr>
            <w:r w:rsidRPr="0072022E">
              <w:rPr>
                <w:rFonts w:ascii="Times New Roman" w:eastAsia="宋体" w:hAnsi="Times New Roman" w:cs="Times New Roman"/>
                <w:kern w:val="0"/>
                <w:sz w:val="20"/>
                <w:szCs w:val="21"/>
              </w:rPr>
              <w:t>55.00</w:t>
            </w:r>
          </w:p>
        </w:tc>
        <w:tc>
          <w:tcPr>
            <w:tcW w:w="527" w:type="pct"/>
            <w:vAlign w:val="center"/>
          </w:tcPr>
          <w:p w:rsidR="00D56328" w:rsidRPr="007D1967" w:rsidRDefault="009A2B61" w:rsidP="00D56328">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86.8</w:t>
            </w:r>
          </w:p>
        </w:tc>
      </w:tr>
      <w:tr w:rsidR="00D56328" w:rsidRPr="000D4E49" w:rsidTr="00D56328">
        <w:trPr>
          <w:trHeight w:val="340"/>
          <w:jc w:val="center"/>
        </w:trPr>
        <w:tc>
          <w:tcPr>
            <w:tcW w:w="645"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o-p’-DDT</w:t>
            </w:r>
          </w:p>
        </w:tc>
        <w:tc>
          <w:tcPr>
            <w:tcW w:w="415"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200</w:t>
            </w:r>
          </w:p>
        </w:tc>
        <w:tc>
          <w:tcPr>
            <w:tcW w:w="417"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45.50</w:t>
            </w:r>
          </w:p>
        </w:tc>
        <w:tc>
          <w:tcPr>
            <w:tcW w:w="417"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51.90</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44.99</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53.43</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43.62</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44.76</w:t>
            </w:r>
          </w:p>
        </w:tc>
        <w:tc>
          <w:tcPr>
            <w:tcW w:w="457"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47.37</w:t>
            </w:r>
          </w:p>
        </w:tc>
        <w:tc>
          <w:tcPr>
            <w:tcW w:w="457" w:type="pct"/>
            <w:vAlign w:val="center"/>
          </w:tcPr>
          <w:p w:rsidR="00D56328" w:rsidRDefault="00D56328" w:rsidP="00D56328">
            <w:pPr>
              <w:jc w:val="center"/>
            </w:pPr>
            <w:r w:rsidRPr="0072022E">
              <w:rPr>
                <w:rFonts w:ascii="Times New Roman" w:eastAsia="宋体" w:hAnsi="Times New Roman" w:cs="Times New Roman"/>
                <w:kern w:val="0"/>
                <w:sz w:val="20"/>
                <w:szCs w:val="21"/>
              </w:rPr>
              <w:t>55.00</w:t>
            </w:r>
          </w:p>
        </w:tc>
        <w:tc>
          <w:tcPr>
            <w:tcW w:w="527" w:type="pct"/>
            <w:vAlign w:val="center"/>
          </w:tcPr>
          <w:p w:rsidR="00D56328" w:rsidRPr="007D1967" w:rsidRDefault="009A2B61" w:rsidP="00D56328">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86.8</w:t>
            </w:r>
          </w:p>
        </w:tc>
      </w:tr>
      <w:tr w:rsidR="00D56328" w:rsidRPr="000D4E49" w:rsidTr="00D56328">
        <w:trPr>
          <w:trHeight w:val="340"/>
          <w:jc w:val="center"/>
        </w:trPr>
        <w:tc>
          <w:tcPr>
            <w:tcW w:w="645"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p-p’-DDT</w:t>
            </w:r>
          </w:p>
        </w:tc>
        <w:tc>
          <w:tcPr>
            <w:tcW w:w="415"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200</w:t>
            </w:r>
          </w:p>
        </w:tc>
        <w:tc>
          <w:tcPr>
            <w:tcW w:w="417"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45.99</w:t>
            </w:r>
          </w:p>
        </w:tc>
        <w:tc>
          <w:tcPr>
            <w:tcW w:w="417"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51.35</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44.38</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52.86</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42.97</w:t>
            </w:r>
          </w:p>
        </w:tc>
        <w:tc>
          <w:tcPr>
            <w:tcW w:w="416"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44.28</w:t>
            </w:r>
          </w:p>
        </w:tc>
        <w:tc>
          <w:tcPr>
            <w:tcW w:w="457" w:type="pct"/>
            <w:vAlign w:val="center"/>
          </w:tcPr>
          <w:p w:rsidR="00D56328" w:rsidRPr="007D1967" w:rsidRDefault="00D56328" w:rsidP="00D56328">
            <w:pPr>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46.97</w:t>
            </w:r>
          </w:p>
        </w:tc>
        <w:tc>
          <w:tcPr>
            <w:tcW w:w="457" w:type="pct"/>
            <w:vAlign w:val="center"/>
          </w:tcPr>
          <w:p w:rsidR="00D56328" w:rsidRDefault="00D56328" w:rsidP="00D56328">
            <w:pPr>
              <w:jc w:val="center"/>
            </w:pPr>
            <w:r w:rsidRPr="0072022E">
              <w:rPr>
                <w:rFonts w:ascii="Times New Roman" w:eastAsia="宋体" w:hAnsi="Times New Roman" w:cs="Times New Roman"/>
                <w:kern w:val="0"/>
                <w:sz w:val="20"/>
                <w:szCs w:val="21"/>
              </w:rPr>
              <w:t>55.00</w:t>
            </w:r>
          </w:p>
        </w:tc>
        <w:tc>
          <w:tcPr>
            <w:tcW w:w="527" w:type="pct"/>
            <w:vAlign w:val="center"/>
          </w:tcPr>
          <w:p w:rsidR="00D56328" w:rsidRPr="007D1967" w:rsidRDefault="009A2B61" w:rsidP="00D56328">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85.1</w:t>
            </w:r>
          </w:p>
        </w:tc>
      </w:tr>
      <w:tr w:rsidR="00D56328" w:rsidRPr="000D4E49" w:rsidTr="00D56328">
        <w:trPr>
          <w:trHeight w:val="340"/>
          <w:jc w:val="center"/>
        </w:trPr>
        <w:tc>
          <w:tcPr>
            <w:tcW w:w="645" w:type="pct"/>
            <w:vAlign w:val="center"/>
          </w:tcPr>
          <w:p w:rsidR="00D56328" w:rsidRDefault="00D56328" w:rsidP="00D56328">
            <w:pPr>
              <w:spacing w:line="220" w:lineRule="exact"/>
              <w:jc w:val="center"/>
              <w:rPr>
                <w:rFonts w:ascii="Times New Roman" w:eastAsia="宋体" w:hAnsi="Times New Roman" w:cs="Times New Roman"/>
                <w:kern w:val="0"/>
                <w:sz w:val="20"/>
                <w:szCs w:val="21"/>
              </w:rPr>
            </w:pPr>
            <w:r w:rsidRPr="007D1967">
              <w:rPr>
                <w:rFonts w:ascii="Times New Roman" w:eastAsia="宋体" w:hAnsi="Times New Roman" w:cs="Times New Roman"/>
                <w:kern w:val="0"/>
                <w:sz w:val="20"/>
                <w:szCs w:val="21"/>
              </w:rPr>
              <w:t>甲氧</w:t>
            </w:r>
          </w:p>
          <w:p w:rsidR="00D56328" w:rsidRPr="00870CF5" w:rsidRDefault="00D56328" w:rsidP="00D56328">
            <w:pPr>
              <w:spacing w:line="220" w:lineRule="exact"/>
              <w:jc w:val="center"/>
              <w:rPr>
                <w:rFonts w:ascii="Times New Roman" w:eastAsia="宋体" w:hAnsi="Times New Roman" w:cs="Times New Roman"/>
                <w:szCs w:val="21"/>
              </w:rPr>
            </w:pPr>
            <w:r w:rsidRPr="007D1967">
              <w:rPr>
                <w:rFonts w:ascii="Times New Roman" w:eastAsia="宋体" w:hAnsi="Times New Roman" w:cs="Times New Roman"/>
                <w:kern w:val="0"/>
                <w:sz w:val="20"/>
                <w:szCs w:val="21"/>
              </w:rPr>
              <w:t>滴滴涕</w:t>
            </w:r>
          </w:p>
        </w:tc>
        <w:tc>
          <w:tcPr>
            <w:tcW w:w="415" w:type="pct"/>
            <w:vAlign w:val="center"/>
          </w:tcPr>
          <w:p w:rsidR="00D56328" w:rsidRPr="00870CF5" w:rsidRDefault="00D56328" w:rsidP="00D56328">
            <w:pPr>
              <w:jc w:val="center"/>
              <w:rPr>
                <w:rFonts w:ascii="Times New Roman" w:eastAsia="宋体" w:hAnsi="Times New Roman" w:cs="Times New Roman"/>
                <w:szCs w:val="21"/>
              </w:rPr>
            </w:pPr>
            <w:r w:rsidRPr="00870CF5">
              <w:rPr>
                <w:rFonts w:ascii="Times New Roman" w:eastAsia="宋体" w:hAnsi="Times New Roman" w:cs="Times New Roman"/>
                <w:szCs w:val="21"/>
              </w:rPr>
              <w:t>200</w:t>
            </w:r>
          </w:p>
        </w:tc>
        <w:tc>
          <w:tcPr>
            <w:tcW w:w="417" w:type="pct"/>
            <w:vAlign w:val="center"/>
          </w:tcPr>
          <w:p w:rsidR="00D56328" w:rsidRPr="00870CF5" w:rsidRDefault="00D56328" w:rsidP="00D56328">
            <w:pPr>
              <w:jc w:val="center"/>
              <w:rPr>
                <w:rFonts w:ascii="Times New Roman" w:eastAsia="宋体" w:hAnsi="Times New Roman" w:cs="Times New Roman"/>
                <w:szCs w:val="21"/>
              </w:rPr>
            </w:pPr>
            <w:r w:rsidRPr="00870CF5">
              <w:rPr>
                <w:rFonts w:ascii="Times New Roman" w:eastAsia="宋体" w:hAnsi="Times New Roman" w:cs="Times New Roman"/>
                <w:szCs w:val="21"/>
              </w:rPr>
              <w:t>44.38</w:t>
            </w:r>
          </w:p>
        </w:tc>
        <w:tc>
          <w:tcPr>
            <w:tcW w:w="417" w:type="pct"/>
            <w:vAlign w:val="center"/>
          </w:tcPr>
          <w:p w:rsidR="00D56328" w:rsidRPr="00870CF5" w:rsidRDefault="00D56328" w:rsidP="00D56328">
            <w:pPr>
              <w:jc w:val="center"/>
              <w:rPr>
                <w:rFonts w:ascii="Times New Roman" w:eastAsia="宋体" w:hAnsi="Times New Roman" w:cs="Times New Roman"/>
                <w:szCs w:val="21"/>
              </w:rPr>
            </w:pPr>
            <w:r w:rsidRPr="00870CF5">
              <w:rPr>
                <w:rFonts w:ascii="Times New Roman" w:eastAsia="宋体" w:hAnsi="Times New Roman" w:cs="Times New Roman"/>
                <w:szCs w:val="21"/>
              </w:rPr>
              <w:t>50.43</w:t>
            </w:r>
          </w:p>
        </w:tc>
        <w:tc>
          <w:tcPr>
            <w:tcW w:w="416" w:type="pct"/>
            <w:vAlign w:val="center"/>
          </w:tcPr>
          <w:p w:rsidR="00D56328" w:rsidRPr="00870CF5" w:rsidRDefault="00D56328" w:rsidP="00D56328">
            <w:pPr>
              <w:jc w:val="center"/>
              <w:rPr>
                <w:rFonts w:ascii="Times New Roman" w:eastAsia="宋体" w:hAnsi="Times New Roman" w:cs="Times New Roman"/>
                <w:szCs w:val="21"/>
              </w:rPr>
            </w:pPr>
            <w:r w:rsidRPr="00870CF5">
              <w:rPr>
                <w:rFonts w:ascii="Times New Roman" w:eastAsia="宋体" w:hAnsi="Times New Roman" w:cs="Times New Roman"/>
                <w:szCs w:val="21"/>
              </w:rPr>
              <w:t>43.50</w:t>
            </w:r>
          </w:p>
        </w:tc>
        <w:tc>
          <w:tcPr>
            <w:tcW w:w="416" w:type="pct"/>
            <w:vAlign w:val="center"/>
          </w:tcPr>
          <w:p w:rsidR="00D56328" w:rsidRPr="00870CF5" w:rsidRDefault="00D56328" w:rsidP="00D56328">
            <w:pPr>
              <w:jc w:val="center"/>
              <w:rPr>
                <w:rFonts w:ascii="Times New Roman" w:eastAsia="宋体" w:hAnsi="Times New Roman" w:cs="Times New Roman"/>
                <w:szCs w:val="21"/>
              </w:rPr>
            </w:pPr>
            <w:r w:rsidRPr="00870CF5">
              <w:rPr>
                <w:rFonts w:ascii="Times New Roman" w:eastAsia="宋体" w:hAnsi="Times New Roman" w:cs="Times New Roman"/>
                <w:szCs w:val="21"/>
              </w:rPr>
              <w:t>52.20</w:t>
            </w:r>
          </w:p>
        </w:tc>
        <w:tc>
          <w:tcPr>
            <w:tcW w:w="416" w:type="pct"/>
            <w:vAlign w:val="center"/>
          </w:tcPr>
          <w:p w:rsidR="00D56328" w:rsidRPr="00870CF5" w:rsidRDefault="00D56328" w:rsidP="00D56328">
            <w:pPr>
              <w:jc w:val="center"/>
              <w:rPr>
                <w:rFonts w:ascii="Times New Roman" w:eastAsia="宋体" w:hAnsi="Times New Roman" w:cs="Times New Roman"/>
                <w:szCs w:val="21"/>
              </w:rPr>
            </w:pPr>
            <w:r w:rsidRPr="00870CF5">
              <w:rPr>
                <w:rFonts w:ascii="Times New Roman" w:eastAsia="宋体" w:hAnsi="Times New Roman" w:cs="Times New Roman"/>
                <w:szCs w:val="21"/>
              </w:rPr>
              <w:t>41.98</w:t>
            </w:r>
          </w:p>
        </w:tc>
        <w:tc>
          <w:tcPr>
            <w:tcW w:w="416" w:type="pct"/>
            <w:vAlign w:val="center"/>
          </w:tcPr>
          <w:p w:rsidR="00D56328" w:rsidRPr="00870CF5" w:rsidRDefault="00D56328" w:rsidP="00D56328">
            <w:pPr>
              <w:jc w:val="center"/>
              <w:rPr>
                <w:rFonts w:ascii="Times New Roman" w:eastAsia="宋体" w:hAnsi="Times New Roman" w:cs="Times New Roman"/>
                <w:szCs w:val="21"/>
              </w:rPr>
            </w:pPr>
            <w:r w:rsidRPr="00870CF5">
              <w:rPr>
                <w:rFonts w:ascii="Times New Roman" w:eastAsia="宋体" w:hAnsi="Times New Roman" w:cs="Times New Roman"/>
                <w:szCs w:val="21"/>
              </w:rPr>
              <w:t>44.38</w:t>
            </w:r>
          </w:p>
        </w:tc>
        <w:tc>
          <w:tcPr>
            <w:tcW w:w="457" w:type="pct"/>
            <w:vAlign w:val="center"/>
          </w:tcPr>
          <w:p w:rsidR="00D56328" w:rsidRPr="00870CF5" w:rsidRDefault="00D56328" w:rsidP="00D56328">
            <w:pPr>
              <w:jc w:val="center"/>
              <w:rPr>
                <w:rFonts w:ascii="Times New Roman" w:eastAsia="宋体" w:hAnsi="Times New Roman" w:cs="Times New Roman"/>
                <w:szCs w:val="21"/>
              </w:rPr>
            </w:pPr>
            <w:r w:rsidRPr="00870CF5">
              <w:rPr>
                <w:rFonts w:ascii="Times New Roman" w:eastAsia="宋体" w:hAnsi="Times New Roman" w:cs="Times New Roman"/>
                <w:szCs w:val="21"/>
              </w:rPr>
              <w:t>46.15</w:t>
            </w:r>
          </w:p>
        </w:tc>
        <w:tc>
          <w:tcPr>
            <w:tcW w:w="457" w:type="pct"/>
            <w:vAlign w:val="center"/>
          </w:tcPr>
          <w:p w:rsidR="00D56328" w:rsidRDefault="00D56328" w:rsidP="00D56328">
            <w:pPr>
              <w:jc w:val="center"/>
            </w:pPr>
            <w:r w:rsidRPr="0072022E">
              <w:rPr>
                <w:rFonts w:ascii="Times New Roman" w:eastAsia="宋体" w:hAnsi="Times New Roman" w:cs="Times New Roman"/>
                <w:kern w:val="0"/>
                <w:sz w:val="20"/>
                <w:szCs w:val="21"/>
              </w:rPr>
              <w:t>55.00</w:t>
            </w:r>
          </w:p>
        </w:tc>
        <w:tc>
          <w:tcPr>
            <w:tcW w:w="527" w:type="pct"/>
            <w:vAlign w:val="center"/>
          </w:tcPr>
          <w:p w:rsidR="00D56328" w:rsidRPr="00870CF5" w:rsidRDefault="009A2B61" w:rsidP="00D56328">
            <w:pPr>
              <w:jc w:val="center"/>
              <w:rPr>
                <w:rFonts w:ascii="Times New Roman" w:eastAsia="宋体" w:hAnsi="Times New Roman" w:cs="Times New Roman"/>
                <w:szCs w:val="21"/>
              </w:rPr>
            </w:pPr>
            <w:r>
              <w:rPr>
                <w:rFonts w:ascii="Times New Roman" w:eastAsia="宋体" w:hAnsi="Times New Roman" w:cs="Times New Roman"/>
                <w:szCs w:val="21"/>
              </w:rPr>
              <w:t>83.9</w:t>
            </w:r>
          </w:p>
        </w:tc>
      </w:tr>
    </w:tbl>
    <w:p w:rsidR="00D42F64" w:rsidRDefault="00D42F64" w:rsidP="004455AF">
      <w:pPr>
        <w:autoSpaceDE w:val="0"/>
        <w:autoSpaceDN w:val="0"/>
        <w:adjustRightInd w:val="0"/>
        <w:spacing w:line="220" w:lineRule="exact"/>
        <w:rPr>
          <w:rFonts w:ascii="仿宋" w:eastAsia="仿宋" w:hAnsi="仿宋" w:cs="仿宋"/>
          <w:sz w:val="28"/>
          <w:szCs w:val="28"/>
        </w:rPr>
      </w:pPr>
    </w:p>
    <w:p w:rsidR="00635743" w:rsidRPr="00D42F64" w:rsidRDefault="00077F20" w:rsidP="004E310A">
      <w:pPr>
        <w:autoSpaceDE w:val="0"/>
        <w:autoSpaceDN w:val="0"/>
        <w:adjustRightInd w:val="0"/>
        <w:spacing w:beforeLines="50" w:before="156" w:afterLines="50" w:after="156"/>
        <w:jc w:val="center"/>
        <w:rPr>
          <w:rFonts w:ascii="Times New Roman" w:hAnsi="Times New Roman" w:cs="Times New Roman"/>
          <w:b/>
          <w:szCs w:val="21"/>
        </w:rPr>
      </w:pPr>
      <w:r w:rsidRPr="00077F20">
        <w:rPr>
          <w:rFonts w:ascii="Times New Roman" w:hAnsi="Times New Roman" w:cs="Times New Roman"/>
          <w:b/>
          <w:szCs w:val="21"/>
        </w:rPr>
        <w:t>表</w:t>
      </w:r>
      <w:r w:rsidRPr="00077F20">
        <w:rPr>
          <w:rFonts w:ascii="Times New Roman" w:hAnsi="Times New Roman" w:cs="Times New Roman"/>
          <w:b/>
          <w:szCs w:val="21"/>
        </w:rPr>
        <w:t>5-3</w:t>
      </w:r>
      <w:r>
        <w:rPr>
          <w:rFonts w:ascii="Times New Roman" w:hAnsi="Times New Roman" w:cs="Times New Roman"/>
          <w:b/>
          <w:szCs w:val="21"/>
        </w:rPr>
        <w:t>2</w:t>
      </w:r>
      <w:r w:rsidR="00D42F64">
        <w:rPr>
          <w:rFonts w:ascii="Times New Roman" w:hAnsi="Times New Roman" w:cs="Times New Roman"/>
          <w:b/>
          <w:szCs w:val="21"/>
        </w:rPr>
        <w:t xml:space="preserve"> </w:t>
      </w:r>
      <w:r w:rsidR="00635743" w:rsidRPr="00D42F64">
        <w:rPr>
          <w:rFonts w:ascii="Times New Roman" w:hAnsi="Times New Roman" w:cs="Times New Roman"/>
          <w:b/>
          <w:szCs w:val="21"/>
        </w:rPr>
        <w:t>地表水样</w:t>
      </w:r>
      <w:r w:rsidRPr="00D42F64">
        <w:rPr>
          <w:rFonts w:ascii="Times New Roman" w:hAnsi="Times New Roman" w:cs="Times New Roman"/>
          <w:b/>
          <w:szCs w:val="21"/>
        </w:rPr>
        <w:t>加标</w:t>
      </w:r>
      <w:r w:rsidRPr="00D42F64">
        <w:rPr>
          <w:rFonts w:ascii="Times New Roman" w:hAnsi="Times New Roman" w:cs="Times New Roman" w:hint="eastAsia"/>
          <w:b/>
          <w:szCs w:val="21"/>
        </w:rPr>
        <w:t>高</w:t>
      </w:r>
      <w:r w:rsidRPr="00D42F64">
        <w:rPr>
          <w:rFonts w:ascii="Times New Roman" w:hAnsi="Times New Roman" w:cs="Times New Roman"/>
          <w:b/>
          <w:szCs w:val="21"/>
        </w:rPr>
        <w:t>浓度</w:t>
      </w:r>
      <w:r w:rsidR="00635743" w:rsidRPr="00D42F64">
        <w:rPr>
          <w:rFonts w:ascii="Times New Roman" w:hAnsi="Times New Roman" w:cs="Times New Roman" w:hint="eastAsia"/>
          <w:b/>
          <w:szCs w:val="21"/>
        </w:rPr>
        <w:t>准确</w:t>
      </w:r>
      <w:r w:rsidR="00635743" w:rsidRPr="00D42F64">
        <w:rPr>
          <w:rFonts w:ascii="Times New Roman" w:hAnsi="Times New Roman" w:cs="Times New Roman"/>
          <w:b/>
          <w:szCs w:val="21"/>
        </w:rPr>
        <w:t>度测定结果</w:t>
      </w:r>
    </w:p>
    <w:tbl>
      <w:tblPr>
        <w:tblStyle w:val="30"/>
        <w:tblW w:w="5000" w:type="pct"/>
        <w:jc w:val="center"/>
        <w:tblLook w:val="04A0" w:firstRow="1" w:lastRow="0" w:firstColumn="1" w:lastColumn="0" w:noHBand="0" w:noVBand="1"/>
      </w:tblPr>
      <w:tblGrid>
        <w:gridCol w:w="1019"/>
        <w:gridCol w:w="712"/>
        <w:gridCol w:w="695"/>
        <w:gridCol w:w="697"/>
        <w:gridCol w:w="695"/>
        <w:gridCol w:w="697"/>
        <w:gridCol w:w="695"/>
        <w:gridCol w:w="697"/>
        <w:gridCol w:w="806"/>
        <w:gridCol w:w="779"/>
        <w:gridCol w:w="804"/>
      </w:tblGrid>
      <w:tr w:rsidR="000D4E49" w:rsidRPr="007943B5" w:rsidTr="009A65FA">
        <w:trPr>
          <w:trHeight w:val="340"/>
          <w:jc w:val="center"/>
        </w:trPr>
        <w:tc>
          <w:tcPr>
            <w:tcW w:w="616" w:type="pct"/>
            <w:vMerge w:val="restart"/>
            <w:vAlign w:val="center"/>
          </w:tcPr>
          <w:p w:rsidR="000D4E49" w:rsidRPr="00077F20" w:rsidRDefault="000D4E49" w:rsidP="00077F20">
            <w:pPr>
              <w:jc w:val="center"/>
              <w:rPr>
                <w:rFonts w:ascii="Times New Roman" w:eastAsia="宋体" w:hAnsi="Times New Roman" w:cs="Times New Roman"/>
                <w:b/>
                <w:szCs w:val="21"/>
              </w:rPr>
            </w:pPr>
            <w:r w:rsidRPr="00077F20">
              <w:rPr>
                <w:rFonts w:ascii="Times New Roman" w:eastAsia="宋体" w:hAnsi="Times New Roman" w:cs="Times New Roman"/>
                <w:b/>
                <w:szCs w:val="21"/>
              </w:rPr>
              <w:t>化合物</w:t>
            </w:r>
          </w:p>
        </w:tc>
        <w:tc>
          <w:tcPr>
            <w:tcW w:w="431" w:type="pct"/>
            <w:vMerge w:val="restart"/>
            <w:vAlign w:val="center"/>
          </w:tcPr>
          <w:p w:rsidR="000D4E49" w:rsidRPr="00077F20" w:rsidRDefault="000D4E49" w:rsidP="00077F20">
            <w:pPr>
              <w:jc w:val="center"/>
              <w:rPr>
                <w:rFonts w:ascii="Times New Roman" w:eastAsia="宋体" w:hAnsi="Times New Roman" w:cs="Times New Roman"/>
                <w:b/>
                <w:szCs w:val="21"/>
              </w:rPr>
            </w:pPr>
            <w:r w:rsidRPr="00077F20">
              <w:rPr>
                <w:rFonts w:ascii="Times New Roman" w:eastAsia="宋体" w:hAnsi="Times New Roman" w:cs="Times New Roman"/>
                <w:b/>
                <w:szCs w:val="21"/>
              </w:rPr>
              <w:t>取样体积</w:t>
            </w:r>
            <w:r w:rsidRPr="00077F20">
              <w:rPr>
                <w:rFonts w:ascii="Times New Roman" w:eastAsia="宋体" w:hAnsi="Times New Roman" w:cs="Times New Roman"/>
                <w:b/>
                <w:szCs w:val="21"/>
              </w:rPr>
              <w:t>(mL)</w:t>
            </w:r>
          </w:p>
        </w:tc>
        <w:tc>
          <w:tcPr>
            <w:tcW w:w="2523" w:type="pct"/>
            <w:gridSpan w:val="6"/>
            <w:vAlign w:val="center"/>
          </w:tcPr>
          <w:p w:rsidR="000D4E49" w:rsidRPr="00077F20" w:rsidRDefault="000D4E49" w:rsidP="00077F20">
            <w:pPr>
              <w:jc w:val="center"/>
              <w:rPr>
                <w:rFonts w:ascii="Times New Roman" w:eastAsia="宋体" w:hAnsi="Times New Roman" w:cs="Times New Roman"/>
                <w:b/>
                <w:szCs w:val="21"/>
              </w:rPr>
            </w:pPr>
            <w:r w:rsidRPr="00077F20">
              <w:rPr>
                <w:rFonts w:ascii="Times New Roman" w:eastAsia="宋体" w:hAnsi="Times New Roman" w:cs="Times New Roman"/>
                <w:b/>
                <w:szCs w:val="21"/>
              </w:rPr>
              <w:t>测定值</w:t>
            </w:r>
            <w:r w:rsidRPr="00077F20">
              <w:rPr>
                <w:rFonts w:ascii="Times New Roman" w:eastAsia="宋体" w:hAnsi="Times New Roman" w:cs="Times New Roman"/>
                <w:b/>
                <w:szCs w:val="21"/>
              </w:rPr>
              <w:t>(μg/L)</w:t>
            </w:r>
          </w:p>
        </w:tc>
        <w:tc>
          <w:tcPr>
            <w:tcW w:w="487" w:type="pct"/>
            <w:vMerge w:val="restart"/>
            <w:vAlign w:val="center"/>
          </w:tcPr>
          <w:p w:rsidR="000D4E49" w:rsidRPr="00077F20" w:rsidRDefault="000D4E49" w:rsidP="00077F20">
            <w:pPr>
              <w:jc w:val="center"/>
              <w:rPr>
                <w:rFonts w:ascii="Times New Roman" w:eastAsia="宋体" w:hAnsi="Times New Roman" w:cs="Times New Roman"/>
                <w:b/>
                <w:szCs w:val="21"/>
              </w:rPr>
            </w:pPr>
            <w:r w:rsidRPr="00077F20">
              <w:rPr>
                <w:rFonts w:ascii="Times New Roman" w:eastAsia="宋体" w:hAnsi="Times New Roman" w:cs="Times New Roman"/>
                <w:b/>
                <w:szCs w:val="21"/>
              </w:rPr>
              <w:t>平均值</w:t>
            </w:r>
          </w:p>
          <w:p w:rsidR="000D4E49" w:rsidRPr="00077F20" w:rsidRDefault="000D4E49" w:rsidP="00077F20">
            <w:pPr>
              <w:jc w:val="center"/>
              <w:rPr>
                <w:rFonts w:ascii="Times New Roman" w:eastAsia="宋体" w:hAnsi="Times New Roman" w:cs="Times New Roman"/>
                <w:b/>
                <w:szCs w:val="21"/>
              </w:rPr>
            </w:pPr>
            <w:r w:rsidRPr="00077F20">
              <w:rPr>
                <w:rFonts w:ascii="Times New Roman" w:eastAsia="宋体" w:hAnsi="Times New Roman" w:cs="Times New Roman"/>
                <w:b/>
                <w:szCs w:val="21"/>
              </w:rPr>
              <w:t>(μg/L)</w:t>
            </w:r>
          </w:p>
        </w:tc>
        <w:tc>
          <w:tcPr>
            <w:tcW w:w="457" w:type="pct"/>
            <w:vMerge w:val="restart"/>
            <w:vAlign w:val="center"/>
          </w:tcPr>
          <w:p w:rsidR="000D4E49" w:rsidRPr="00077F20" w:rsidRDefault="000D4E49" w:rsidP="00077F20">
            <w:pPr>
              <w:jc w:val="center"/>
              <w:rPr>
                <w:rFonts w:ascii="Times New Roman" w:eastAsia="宋体" w:hAnsi="Times New Roman" w:cs="Times New Roman"/>
                <w:b/>
                <w:szCs w:val="21"/>
              </w:rPr>
            </w:pPr>
            <w:r w:rsidRPr="00077F20">
              <w:rPr>
                <w:rFonts w:ascii="Times New Roman" w:eastAsia="宋体" w:hAnsi="Times New Roman" w:cs="Times New Roman"/>
                <w:b/>
                <w:szCs w:val="21"/>
              </w:rPr>
              <w:t>加标量</w:t>
            </w:r>
            <w:r w:rsidRPr="00077F20">
              <w:rPr>
                <w:rFonts w:ascii="Times New Roman" w:eastAsia="宋体" w:hAnsi="Times New Roman" w:cs="Times New Roman"/>
                <w:b/>
                <w:szCs w:val="21"/>
              </w:rPr>
              <w:t>(μg/L)</w:t>
            </w:r>
          </w:p>
        </w:tc>
        <w:tc>
          <w:tcPr>
            <w:tcW w:w="486" w:type="pct"/>
            <w:vMerge w:val="restart"/>
            <w:vAlign w:val="center"/>
          </w:tcPr>
          <w:p w:rsidR="000D4E49" w:rsidRPr="00077F20" w:rsidRDefault="000D4E49" w:rsidP="00077F20">
            <w:pPr>
              <w:jc w:val="center"/>
              <w:rPr>
                <w:rFonts w:ascii="Times New Roman" w:eastAsia="宋体" w:hAnsi="Times New Roman" w:cs="Times New Roman"/>
                <w:b/>
                <w:szCs w:val="21"/>
              </w:rPr>
            </w:pPr>
            <w:r w:rsidRPr="00077F20">
              <w:rPr>
                <w:rFonts w:ascii="Times New Roman" w:eastAsia="宋体" w:hAnsi="Times New Roman" w:cs="Times New Roman"/>
                <w:b/>
                <w:szCs w:val="21"/>
              </w:rPr>
              <w:t>加标回收率</w:t>
            </w:r>
            <w:r w:rsidRPr="00077F20">
              <w:rPr>
                <w:rFonts w:ascii="Times New Roman" w:eastAsia="宋体" w:hAnsi="Times New Roman" w:cs="Times New Roman"/>
                <w:b/>
                <w:szCs w:val="21"/>
              </w:rPr>
              <w:t>(%)</w:t>
            </w:r>
          </w:p>
        </w:tc>
      </w:tr>
      <w:tr w:rsidR="00077F20" w:rsidRPr="007943B5" w:rsidTr="009A65FA">
        <w:trPr>
          <w:trHeight w:val="340"/>
          <w:jc w:val="center"/>
        </w:trPr>
        <w:tc>
          <w:tcPr>
            <w:tcW w:w="616" w:type="pct"/>
            <w:vMerge/>
            <w:vAlign w:val="center"/>
          </w:tcPr>
          <w:p w:rsidR="000D4E49" w:rsidRPr="007943B5" w:rsidRDefault="000D4E49" w:rsidP="000D4E49">
            <w:pPr>
              <w:rPr>
                <w:rFonts w:ascii="Times New Roman" w:eastAsia="宋体" w:hAnsi="Times New Roman" w:cs="Times New Roman"/>
                <w:b/>
                <w:szCs w:val="21"/>
              </w:rPr>
            </w:pPr>
          </w:p>
        </w:tc>
        <w:tc>
          <w:tcPr>
            <w:tcW w:w="431" w:type="pct"/>
            <w:vMerge/>
            <w:vAlign w:val="center"/>
          </w:tcPr>
          <w:p w:rsidR="000D4E49" w:rsidRPr="007943B5" w:rsidRDefault="000D4E49" w:rsidP="000D4E49">
            <w:pPr>
              <w:rPr>
                <w:rFonts w:ascii="Times New Roman" w:eastAsia="宋体" w:hAnsi="Times New Roman" w:cs="Times New Roman"/>
                <w:b/>
                <w:szCs w:val="21"/>
              </w:rPr>
            </w:pPr>
          </w:p>
        </w:tc>
        <w:tc>
          <w:tcPr>
            <w:tcW w:w="420" w:type="pct"/>
            <w:vAlign w:val="center"/>
          </w:tcPr>
          <w:p w:rsidR="000D4E49" w:rsidRPr="00077F20" w:rsidRDefault="000D4E49" w:rsidP="000D4E49">
            <w:pPr>
              <w:jc w:val="center"/>
              <w:rPr>
                <w:rFonts w:ascii="Times New Roman" w:eastAsia="宋体" w:hAnsi="Times New Roman" w:cs="Times New Roman"/>
                <w:b/>
                <w:szCs w:val="21"/>
              </w:rPr>
            </w:pPr>
            <w:r w:rsidRPr="00077F20">
              <w:rPr>
                <w:rFonts w:ascii="Times New Roman" w:eastAsia="宋体" w:hAnsi="Times New Roman" w:cs="Times New Roman"/>
                <w:b/>
                <w:szCs w:val="21"/>
              </w:rPr>
              <w:t>1</w:t>
            </w:r>
          </w:p>
        </w:tc>
        <w:tc>
          <w:tcPr>
            <w:tcW w:w="421" w:type="pct"/>
            <w:vAlign w:val="center"/>
          </w:tcPr>
          <w:p w:rsidR="000D4E49" w:rsidRPr="00077F20" w:rsidRDefault="000D4E49" w:rsidP="000D4E49">
            <w:pPr>
              <w:jc w:val="center"/>
              <w:rPr>
                <w:rFonts w:ascii="Times New Roman" w:eastAsia="宋体" w:hAnsi="Times New Roman" w:cs="Times New Roman"/>
                <w:b/>
                <w:szCs w:val="21"/>
              </w:rPr>
            </w:pPr>
            <w:r w:rsidRPr="00077F20">
              <w:rPr>
                <w:rFonts w:ascii="Times New Roman" w:eastAsia="宋体" w:hAnsi="Times New Roman" w:cs="Times New Roman"/>
                <w:b/>
                <w:szCs w:val="21"/>
              </w:rPr>
              <w:t>2</w:t>
            </w:r>
          </w:p>
        </w:tc>
        <w:tc>
          <w:tcPr>
            <w:tcW w:w="420" w:type="pct"/>
            <w:vAlign w:val="center"/>
          </w:tcPr>
          <w:p w:rsidR="000D4E49" w:rsidRPr="00077F20" w:rsidRDefault="000D4E49" w:rsidP="000D4E49">
            <w:pPr>
              <w:jc w:val="center"/>
              <w:rPr>
                <w:rFonts w:ascii="Times New Roman" w:eastAsia="宋体" w:hAnsi="Times New Roman" w:cs="Times New Roman"/>
                <w:b/>
                <w:szCs w:val="21"/>
              </w:rPr>
            </w:pPr>
            <w:r w:rsidRPr="00077F20">
              <w:rPr>
                <w:rFonts w:ascii="Times New Roman" w:eastAsia="宋体" w:hAnsi="Times New Roman" w:cs="Times New Roman"/>
                <w:b/>
                <w:szCs w:val="21"/>
              </w:rPr>
              <w:t>3</w:t>
            </w:r>
          </w:p>
        </w:tc>
        <w:tc>
          <w:tcPr>
            <w:tcW w:w="421" w:type="pct"/>
            <w:vAlign w:val="center"/>
          </w:tcPr>
          <w:p w:rsidR="000D4E49" w:rsidRPr="00077F20" w:rsidRDefault="000D4E49" w:rsidP="000D4E49">
            <w:pPr>
              <w:jc w:val="center"/>
              <w:rPr>
                <w:rFonts w:ascii="Times New Roman" w:eastAsia="宋体" w:hAnsi="Times New Roman" w:cs="Times New Roman"/>
                <w:b/>
                <w:szCs w:val="21"/>
              </w:rPr>
            </w:pPr>
            <w:r w:rsidRPr="00077F20">
              <w:rPr>
                <w:rFonts w:ascii="Times New Roman" w:eastAsia="宋体" w:hAnsi="Times New Roman" w:cs="Times New Roman"/>
                <w:b/>
                <w:szCs w:val="21"/>
              </w:rPr>
              <w:t>4</w:t>
            </w:r>
          </w:p>
        </w:tc>
        <w:tc>
          <w:tcPr>
            <w:tcW w:w="420" w:type="pct"/>
            <w:vAlign w:val="center"/>
          </w:tcPr>
          <w:p w:rsidR="000D4E49" w:rsidRPr="00077F20" w:rsidRDefault="000D4E49" w:rsidP="000D4E49">
            <w:pPr>
              <w:jc w:val="center"/>
              <w:rPr>
                <w:rFonts w:ascii="Times New Roman" w:eastAsia="宋体" w:hAnsi="Times New Roman" w:cs="Times New Roman"/>
                <w:b/>
                <w:szCs w:val="21"/>
              </w:rPr>
            </w:pPr>
            <w:r w:rsidRPr="00077F20">
              <w:rPr>
                <w:rFonts w:ascii="Times New Roman" w:eastAsia="宋体" w:hAnsi="Times New Roman" w:cs="Times New Roman"/>
                <w:b/>
                <w:szCs w:val="21"/>
              </w:rPr>
              <w:t>5</w:t>
            </w:r>
          </w:p>
        </w:tc>
        <w:tc>
          <w:tcPr>
            <w:tcW w:w="421" w:type="pct"/>
            <w:vAlign w:val="center"/>
          </w:tcPr>
          <w:p w:rsidR="000D4E49" w:rsidRPr="00077F20" w:rsidRDefault="000D4E49" w:rsidP="000D4E49">
            <w:pPr>
              <w:jc w:val="center"/>
              <w:rPr>
                <w:rFonts w:ascii="Times New Roman" w:eastAsia="宋体" w:hAnsi="Times New Roman" w:cs="Times New Roman"/>
                <w:b/>
                <w:szCs w:val="21"/>
              </w:rPr>
            </w:pPr>
            <w:r w:rsidRPr="00077F20">
              <w:rPr>
                <w:rFonts w:ascii="Times New Roman" w:eastAsia="宋体" w:hAnsi="Times New Roman" w:cs="Times New Roman"/>
                <w:b/>
                <w:szCs w:val="21"/>
              </w:rPr>
              <w:t>6</w:t>
            </w:r>
          </w:p>
        </w:tc>
        <w:tc>
          <w:tcPr>
            <w:tcW w:w="487" w:type="pct"/>
            <w:vMerge/>
            <w:vAlign w:val="center"/>
          </w:tcPr>
          <w:p w:rsidR="000D4E49" w:rsidRPr="007943B5" w:rsidRDefault="000D4E49" w:rsidP="000D4E49">
            <w:pPr>
              <w:rPr>
                <w:rFonts w:ascii="Times New Roman" w:eastAsia="宋体" w:hAnsi="Times New Roman" w:cs="Times New Roman"/>
                <w:b/>
                <w:szCs w:val="21"/>
              </w:rPr>
            </w:pPr>
          </w:p>
        </w:tc>
        <w:tc>
          <w:tcPr>
            <w:tcW w:w="457" w:type="pct"/>
            <w:vMerge/>
            <w:vAlign w:val="center"/>
          </w:tcPr>
          <w:p w:rsidR="000D4E49" w:rsidRPr="007943B5" w:rsidRDefault="000D4E49" w:rsidP="000D4E49">
            <w:pPr>
              <w:rPr>
                <w:rFonts w:ascii="Times New Roman" w:eastAsia="宋体" w:hAnsi="Times New Roman" w:cs="Times New Roman"/>
                <w:b/>
                <w:szCs w:val="21"/>
              </w:rPr>
            </w:pPr>
          </w:p>
        </w:tc>
        <w:tc>
          <w:tcPr>
            <w:tcW w:w="486" w:type="pct"/>
            <w:vMerge/>
            <w:vAlign w:val="center"/>
          </w:tcPr>
          <w:p w:rsidR="000D4E49" w:rsidRPr="007943B5" w:rsidRDefault="000D4E49" w:rsidP="000D4E49">
            <w:pPr>
              <w:rPr>
                <w:rFonts w:ascii="Times New Roman" w:eastAsia="宋体" w:hAnsi="Times New Roman" w:cs="Times New Roman"/>
                <w:b/>
                <w:szCs w:val="21"/>
              </w:rPr>
            </w:pPr>
          </w:p>
        </w:tc>
      </w:tr>
      <w:tr w:rsidR="00077F20" w:rsidRPr="007943B5" w:rsidTr="009A65FA">
        <w:trPr>
          <w:trHeight w:val="340"/>
          <w:jc w:val="center"/>
        </w:trPr>
        <w:tc>
          <w:tcPr>
            <w:tcW w:w="616" w:type="pct"/>
            <w:vAlign w:val="center"/>
          </w:tcPr>
          <w:p w:rsidR="000D4E49" w:rsidRPr="00077F20" w:rsidRDefault="000D4E49" w:rsidP="00077F20">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α-</w:t>
            </w:r>
            <w:r w:rsidRPr="00077F20">
              <w:rPr>
                <w:rFonts w:ascii="Times New Roman" w:eastAsia="宋体" w:hAnsi="Times New Roman" w:cs="Times New Roman"/>
                <w:kern w:val="0"/>
                <w:sz w:val="20"/>
                <w:szCs w:val="21"/>
              </w:rPr>
              <w:t>六六六</w:t>
            </w:r>
          </w:p>
        </w:tc>
        <w:tc>
          <w:tcPr>
            <w:tcW w:w="431" w:type="pct"/>
            <w:vAlign w:val="center"/>
          </w:tcPr>
          <w:p w:rsidR="000D4E49" w:rsidRPr="00077F20" w:rsidRDefault="000D4E49" w:rsidP="00077F20">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200</w:t>
            </w:r>
          </w:p>
        </w:tc>
        <w:tc>
          <w:tcPr>
            <w:tcW w:w="420" w:type="pct"/>
            <w:vAlign w:val="center"/>
          </w:tcPr>
          <w:p w:rsidR="000D4E49" w:rsidRPr="00077F20" w:rsidRDefault="000D4E49" w:rsidP="00077F20">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62.44</w:t>
            </w:r>
          </w:p>
        </w:tc>
        <w:tc>
          <w:tcPr>
            <w:tcW w:w="421" w:type="pct"/>
            <w:vAlign w:val="center"/>
          </w:tcPr>
          <w:p w:rsidR="000D4E49" w:rsidRPr="00077F20" w:rsidRDefault="000D4E49" w:rsidP="00077F20">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58.55</w:t>
            </w:r>
          </w:p>
        </w:tc>
        <w:tc>
          <w:tcPr>
            <w:tcW w:w="420" w:type="pct"/>
            <w:vAlign w:val="center"/>
          </w:tcPr>
          <w:p w:rsidR="000D4E49" w:rsidRPr="00077F20" w:rsidRDefault="000D4E49" w:rsidP="00077F20">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68.39</w:t>
            </w:r>
          </w:p>
        </w:tc>
        <w:tc>
          <w:tcPr>
            <w:tcW w:w="421" w:type="pct"/>
            <w:vAlign w:val="center"/>
          </w:tcPr>
          <w:p w:rsidR="000D4E49" w:rsidRPr="00077F20" w:rsidRDefault="000D4E49" w:rsidP="00077F20">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63.35</w:t>
            </w:r>
          </w:p>
        </w:tc>
        <w:tc>
          <w:tcPr>
            <w:tcW w:w="420" w:type="pct"/>
            <w:vAlign w:val="center"/>
          </w:tcPr>
          <w:p w:rsidR="000D4E49" w:rsidRPr="00077F20" w:rsidRDefault="000D4E49" w:rsidP="00077F20">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62.50</w:t>
            </w:r>
          </w:p>
        </w:tc>
        <w:tc>
          <w:tcPr>
            <w:tcW w:w="421" w:type="pct"/>
            <w:vAlign w:val="center"/>
          </w:tcPr>
          <w:p w:rsidR="000D4E49" w:rsidRPr="00077F20" w:rsidRDefault="000D4E49" w:rsidP="00077F20">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65.71</w:t>
            </w:r>
          </w:p>
        </w:tc>
        <w:tc>
          <w:tcPr>
            <w:tcW w:w="487" w:type="pct"/>
            <w:vAlign w:val="center"/>
          </w:tcPr>
          <w:p w:rsidR="000D4E49" w:rsidRPr="00077F20" w:rsidRDefault="000D4E49" w:rsidP="00077F20">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63.49</w:t>
            </w:r>
          </w:p>
        </w:tc>
        <w:tc>
          <w:tcPr>
            <w:tcW w:w="457" w:type="pct"/>
            <w:vAlign w:val="center"/>
          </w:tcPr>
          <w:p w:rsidR="000D4E49" w:rsidRPr="00077F20" w:rsidRDefault="000D4E49" w:rsidP="00077F20">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70</w:t>
            </w:r>
            <w:r w:rsidR="009A65FA">
              <w:rPr>
                <w:rFonts w:ascii="Times New Roman" w:eastAsia="宋体" w:hAnsi="Times New Roman" w:cs="Times New Roman"/>
                <w:kern w:val="0"/>
                <w:sz w:val="20"/>
                <w:szCs w:val="21"/>
              </w:rPr>
              <w:t>.00</w:t>
            </w:r>
          </w:p>
        </w:tc>
        <w:tc>
          <w:tcPr>
            <w:tcW w:w="486" w:type="pct"/>
            <w:vAlign w:val="center"/>
          </w:tcPr>
          <w:p w:rsidR="000D4E49" w:rsidRPr="00077F20" w:rsidRDefault="00D42F64" w:rsidP="00077F20">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90.7</w:t>
            </w:r>
          </w:p>
        </w:tc>
      </w:tr>
      <w:tr w:rsidR="009A65FA" w:rsidRPr="007943B5" w:rsidTr="009A65FA">
        <w:trPr>
          <w:trHeight w:val="340"/>
          <w:jc w:val="center"/>
        </w:trPr>
        <w:tc>
          <w:tcPr>
            <w:tcW w:w="616"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六氯苯</w:t>
            </w:r>
          </w:p>
        </w:tc>
        <w:tc>
          <w:tcPr>
            <w:tcW w:w="43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200</w:t>
            </w:r>
          </w:p>
        </w:tc>
        <w:tc>
          <w:tcPr>
            <w:tcW w:w="420"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64.25</w:t>
            </w:r>
          </w:p>
        </w:tc>
        <w:tc>
          <w:tcPr>
            <w:tcW w:w="42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60.53</w:t>
            </w:r>
          </w:p>
        </w:tc>
        <w:tc>
          <w:tcPr>
            <w:tcW w:w="420"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69.95</w:t>
            </w:r>
          </w:p>
        </w:tc>
        <w:tc>
          <w:tcPr>
            <w:tcW w:w="42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65.09</w:t>
            </w:r>
          </w:p>
        </w:tc>
        <w:tc>
          <w:tcPr>
            <w:tcW w:w="420"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64.24</w:t>
            </w:r>
          </w:p>
        </w:tc>
        <w:tc>
          <w:tcPr>
            <w:tcW w:w="42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67.39</w:t>
            </w:r>
          </w:p>
        </w:tc>
        <w:tc>
          <w:tcPr>
            <w:tcW w:w="487"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65.24</w:t>
            </w:r>
          </w:p>
        </w:tc>
        <w:tc>
          <w:tcPr>
            <w:tcW w:w="457" w:type="pct"/>
            <w:vAlign w:val="center"/>
          </w:tcPr>
          <w:p w:rsidR="009A65FA" w:rsidRDefault="009A65FA" w:rsidP="009A65FA">
            <w:pPr>
              <w:jc w:val="center"/>
            </w:pPr>
            <w:r w:rsidRPr="00935206">
              <w:rPr>
                <w:rFonts w:ascii="Times New Roman" w:eastAsia="宋体" w:hAnsi="Times New Roman" w:cs="Times New Roman"/>
                <w:kern w:val="0"/>
                <w:sz w:val="20"/>
                <w:szCs w:val="21"/>
              </w:rPr>
              <w:t>70.00</w:t>
            </w:r>
          </w:p>
        </w:tc>
        <w:tc>
          <w:tcPr>
            <w:tcW w:w="486" w:type="pct"/>
            <w:vAlign w:val="center"/>
          </w:tcPr>
          <w:p w:rsidR="009A65FA" w:rsidRPr="00077F20" w:rsidRDefault="009A65FA" w:rsidP="009A65FA">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93.2</w:t>
            </w:r>
          </w:p>
        </w:tc>
      </w:tr>
      <w:tr w:rsidR="009A65FA" w:rsidRPr="007943B5" w:rsidTr="009A65FA">
        <w:trPr>
          <w:trHeight w:val="340"/>
          <w:jc w:val="center"/>
        </w:trPr>
        <w:tc>
          <w:tcPr>
            <w:tcW w:w="616"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β-</w:t>
            </w:r>
            <w:r w:rsidRPr="00077F20">
              <w:rPr>
                <w:rFonts w:ascii="Times New Roman" w:eastAsia="宋体" w:hAnsi="Times New Roman" w:cs="Times New Roman"/>
                <w:kern w:val="0"/>
                <w:sz w:val="20"/>
                <w:szCs w:val="21"/>
              </w:rPr>
              <w:t>六六六</w:t>
            </w:r>
          </w:p>
        </w:tc>
        <w:tc>
          <w:tcPr>
            <w:tcW w:w="43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200</w:t>
            </w:r>
          </w:p>
        </w:tc>
        <w:tc>
          <w:tcPr>
            <w:tcW w:w="420"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62.49</w:t>
            </w:r>
          </w:p>
        </w:tc>
        <w:tc>
          <w:tcPr>
            <w:tcW w:w="42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58.90</w:t>
            </w:r>
          </w:p>
        </w:tc>
        <w:tc>
          <w:tcPr>
            <w:tcW w:w="420"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68.59</w:t>
            </w:r>
          </w:p>
        </w:tc>
        <w:tc>
          <w:tcPr>
            <w:tcW w:w="42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63.60</w:t>
            </w:r>
          </w:p>
        </w:tc>
        <w:tc>
          <w:tcPr>
            <w:tcW w:w="420"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62.62</w:t>
            </w:r>
          </w:p>
        </w:tc>
        <w:tc>
          <w:tcPr>
            <w:tcW w:w="42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66.75</w:t>
            </w:r>
          </w:p>
        </w:tc>
        <w:tc>
          <w:tcPr>
            <w:tcW w:w="487"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63.82</w:t>
            </w:r>
          </w:p>
        </w:tc>
        <w:tc>
          <w:tcPr>
            <w:tcW w:w="457" w:type="pct"/>
            <w:vAlign w:val="center"/>
          </w:tcPr>
          <w:p w:rsidR="009A65FA" w:rsidRDefault="009A65FA" w:rsidP="009A65FA">
            <w:pPr>
              <w:jc w:val="center"/>
            </w:pPr>
            <w:r w:rsidRPr="00935206">
              <w:rPr>
                <w:rFonts w:ascii="Times New Roman" w:eastAsia="宋体" w:hAnsi="Times New Roman" w:cs="Times New Roman"/>
                <w:kern w:val="0"/>
                <w:sz w:val="20"/>
                <w:szCs w:val="21"/>
              </w:rPr>
              <w:t>70.00</w:t>
            </w:r>
          </w:p>
        </w:tc>
        <w:tc>
          <w:tcPr>
            <w:tcW w:w="486"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91.2</w:t>
            </w:r>
          </w:p>
        </w:tc>
      </w:tr>
      <w:tr w:rsidR="009A65FA" w:rsidRPr="007943B5" w:rsidTr="009A65FA">
        <w:trPr>
          <w:trHeight w:val="340"/>
          <w:jc w:val="center"/>
        </w:trPr>
        <w:tc>
          <w:tcPr>
            <w:tcW w:w="616"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γ-</w:t>
            </w:r>
            <w:r w:rsidRPr="00077F20">
              <w:rPr>
                <w:rFonts w:ascii="Times New Roman" w:eastAsia="宋体" w:hAnsi="Times New Roman" w:cs="Times New Roman"/>
                <w:kern w:val="0"/>
                <w:sz w:val="20"/>
                <w:szCs w:val="21"/>
              </w:rPr>
              <w:t>六六六</w:t>
            </w:r>
          </w:p>
        </w:tc>
        <w:tc>
          <w:tcPr>
            <w:tcW w:w="43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200</w:t>
            </w:r>
          </w:p>
        </w:tc>
        <w:tc>
          <w:tcPr>
            <w:tcW w:w="420"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62.34</w:t>
            </w:r>
          </w:p>
        </w:tc>
        <w:tc>
          <w:tcPr>
            <w:tcW w:w="42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58.70</w:t>
            </w:r>
          </w:p>
        </w:tc>
        <w:tc>
          <w:tcPr>
            <w:tcW w:w="420"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68.43</w:t>
            </w:r>
          </w:p>
        </w:tc>
        <w:tc>
          <w:tcPr>
            <w:tcW w:w="42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63.45</w:t>
            </w:r>
          </w:p>
        </w:tc>
        <w:tc>
          <w:tcPr>
            <w:tcW w:w="420"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62.52</w:t>
            </w:r>
          </w:p>
        </w:tc>
        <w:tc>
          <w:tcPr>
            <w:tcW w:w="42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65.65</w:t>
            </w:r>
          </w:p>
        </w:tc>
        <w:tc>
          <w:tcPr>
            <w:tcW w:w="487"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63.51</w:t>
            </w:r>
          </w:p>
        </w:tc>
        <w:tc>
          <w:tcPr>
            <w:tcW w:w="457" w:type="pct"/>
            <w:vAlign w:val="center"/>
          </w:tcPr>
          <w:p w:rsidR="009A65FA" w:rsidRDefault="009A65FA" w:rsidP="009A65FA">
            <w:pPr>
              <w:jc w:val="center"/>
            </w:pPr>
            <w:r w:rsidRPr="00935206">
              <w:rPr>
                <w:rFonts w:ascii="Times New Roman" w:eastAsia="宋体" w:hAnsi="Times New Roman" w:cs="Times New Roman"/>
                <w:kern w:val="0"/>
                <w:sz w:val="20"/>
                <w:szCs w:val="21"/>
              </w:rPr>
              <w:t>70.00</w:t>
            </w:r>
          </w:p>
        </w:tc>
        <w:tc>
          <w:tcPr>
            <w:tcW w:w="486" w:type="pct"/>
            <w:vAlign w:val="center"/>
          </w:tcPr>
          <w:p w:rsidR="009A65FA" w:rsidRPr="00077F20" w:rsidRDefault="009A65FA" w:rsidP="009A65FA">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90.7</w:t>
            </w:r>
          </w:p>
        </w:tc>
      </w:tr>
      <w:tr w:rsidR="009A65FA" w:rsidRPr="007943B5" w:rsidTr="009A65FA">
        <w:trPr>
          <w:trHeight w:val="340"/>
          <w:jc w:val="center"/>
        </w:trPr>
        <w:tc>
          <w:tcPr>
            <w:tcW w:w="616"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七氯</w:t>
            </w:r>
          </w:p>
        </w:tc>
        <w:tc>
          <w:tcPr>
            <w:tcW w:w="43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200</w:t>
            </w:r>
          </w:p>
        </w:tc>
        <w:tc>
          <w:tcPr>
            <w:tcW w:w="420"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62.29</w:t>
            </w:r>
          </w:p>
        </w:tc>
        <w:tc>
          <w:tcPr>
            <w:tcW w:w="42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58.77</w:t>
            </w:r>
          </w:p>
        </w:tc>
        <w:tc>
          <w:tcPr>
            <w:tcW w:w="420"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68.41</w:t>
            </w:r>
          </w:p>
        </w:tc>
        <w:tc>
          <w:tcPr>
            <w:tcW w:w="42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63.46</w:t>
            </w:r>
          </w:p>
        </w:tc>
        <w:tc>
          <w:tcPr>
            <w:tcW w:w="420"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62.55</w:t>
            </w:r>
          </w:p>
        </w:tc>
        <w:tc>
          <w:tcPr>
            <w:tcW w:w="42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65.48</w:t>
            </w:r>
          </w:p>
        </w:tc>
        <w:tc>
          <w:tcPr>
            <w:tcW w:w="487"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63.49</w:t>
            </w:r>
          </w:p>
        </w:tc>
        <w:tc>
          <w:tcPr>
            <w:tcW w:w="457" w:type="pct"/>
            <w:vAlign w:val="center"/>
          </w:tcPr>
          <w:p w:rsidR="009A65FA" w:rsidRDefault="009A65FA" w:rsidP="009A65FA">
            <w:pPr>
              <w:jc w:val="center"/>
            </w:pPr>
            <w:r w:rsidRPr="00935206">
              <w:rPr>
                <w:rFonts w:ascii="Times New Roman" w:eastAsia="宋体" w:hAnsi="Times New Roman" w:cs="Times New Roman"/>
                <w:kern w:val="0"/>
                <w:sz w:val="20"/>
                <w:szCs w:val="21"/>
              </w:rPr>
              <w:t>70.00</w:t>
            </w:r>
          </w:p>
        </w:tc>
        <w:tc>
          <w:tcPr>
            <w:tcW w:w="486" w:type="pct"/>
            <w:vAlign w:val="center"/>
          </w:tcPr>
          <w:p w:rsidR="009A65FA" w:rsidRPr="00077F20" w:rsidRDefault="009A65FA" w:rsidP="009A65FA">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90.7</w:t>
            </w:r>
          </w:p>
        </w:tc>
      </w:tr>
      <w:tr w:rsidR="009A65FA" w:rsidRPr="007943B5" w:rsidTr="009A65FA">
        <w:trPr>
          <w:trHeight w:val="340"/>
          <w:jc w:val="center"/>
        </w:trPr>
        <w:tc>
          <w:tcPr>
            <w:tcW w:w="616"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艾氏剂</w:t>
            </w:r>
          </w:p>
        </w:tc>
        <w:tc>
          <w:tcPr>
            <w:tcW w:w="43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200</w:t>
            </w:r>
          </w:p>
        </w:tc>
        <w:tc>
          <w:tcPr>
            <w:tcW w:w="420"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61.21</w:t>
            </w:r>
          </w:p>
        </w:tc>
        <w:tc>
          <w:tcPr>
            <w:tcW w:w="42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57.83</w:t>
            </w:r>
          </w:p>
        </w:tc>
        <w:tc>
          <w:tcPr>
            <w:tcW w:w="420"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67.26</w:t>
            </w:r>
          </w:p>
        </w:tc>
        <w:tc>
          <w:tcPr>
            <w:tcW w:w="42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42.46</w:t>
            </w:r>
          </w:p>
        </w:tc>
        <w:tc>
          <w:tcPr>
            <w:tcW w:w="420"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61.51</w:t>
            </w:r>
          </w:p>
        </w:tc>
        <w:tc>
          <w:tcPr>
            <w:tcW w:w="42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64.49</w:t>
            </w:r>
          </w:p>
        </w:tc>
        <w:tc>
          <w:tcPr>
            <w:tcW w:w="487"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59.13</w:t>
            </w:r>
          </w:p>
        </w:tc>
        <w:tc>
          <w:tcPr>
            <w:tcW w:w="457" w:type="pct"/>
            <w:vAlign w:val="center"/>
          </w:tcPr>
          <w:p w:rsidR="009A65FA" w:rsidRDefault="009A65FA" w:rsidP="009A65FA">
            <w:pPr>
              <w:jc w:val="center"/>
            </w:pPr>
            <w:r w:rsidRPr="00935206">
              <w:rPr>
                <w:rFonts w:ascii="Times New Roman" w:eastAsia="宋体" w:hAnsi="Times New Roman" w:cs="Times New Roman"/>
                <w:kern w:val="0"/>
                <w:sz w:val="20"/>
                <w:szCs w:val="21"/>
              </w:rPr>
              <w:t>70.00</w:t>
            </w:r>
          </w:p>
        </w:tc>
        <w:tc>
          <w:tcPr>
            <w:tcW w:w="486"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84.</w:t>
            </w:r>
            <w:r>
              <w:rPr>
                <w:rFonts w:ascii="Times New Roman" w:eastAsia="宋体" w:hAnsi="Times New Roman" w:cs="Times New Roman"/>
                <w:kern w:val="0"/>
                <w:sz w:val="20"/>
                <w:szCs w:val="21"/>
              </w:rPr>
              <w:t>5</w:t>
            </w:r>
          </w:p>
        </w:tc>
      </w:tr>
      <w:tr w:rsidR="009A65FA" w:rsidRPr="007943B5" w:rsidTr="009A65FA">
        <w:trPr>
          <w:trHeight w:val="340"/>
          <w:jc w:val="center"/>
        </w:trPr>
        <w:tc>
          <w:tcPr>
            <w:tcW w:w="616"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环氧七氯</w:t>
            </w:r>
          </w:p>
        </w:tc>
        <w:tc>
          <w:tcPr>
            <w:tcW w:w="43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200</w:t>
            </w:r>
          </w:p>
        </w:tc>
        <w:tc>
          <w:tcPr>
            <w:tcW w:w="420"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63.21</w:t>
            </w:r>
          </w:p>
        </w:tc>
        <w:tc>
          <w:tcPr>
            <w:tcW w:w="42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59.97</w:t>
            </w:r>
          </w:p>
        </w:tc>
        <w:tc>
          <w:tcPr>
            <w:tcW w:w="420"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69.19</w:t>
            </w:r>
          </w:p>
        </w:tc>
        <w:tc>
          <w:tcPr>
            <w:tcW w:w="42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64.51</w:t>
            </w:r>
          </w:p>
        </w:tc>
        <w:tc>
          <w:tcPr>
            <w:tcW w:w="420"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63.57</w:t>
            </w:r>
          </w:p>
        </w:tc>
        <w:tc>
          <w:tcPr>
            <w:tcW w:w="42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66.50</w:t>
            </w:r>
          </w:p>
        </w:tc>
        <w:tc>
          <w:tcPr>
            <w:tcW w:w="487"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64.49</w:t>
            </w:r>
          </w:p>
        </w:tc>
        <w:tc>
          <w:tcPr>
            <w:tcW w:w="457" w:type="pct"/>
            <w:vAlign w:val="center"/>
          </w:tcPr>
          <w:p w:rsidR="009A65FA" w:rsidRDefault="009A65FA" w:rsidP="009A65FA">
            <w:pPr>
              <w:jc w:val="center"/>
            </w:pPr>
            <w:r w:rsidRPr="00935206">
              <w:rPr>
                <w:rFonts w:ascii="Times New Roman" w:eastAsia="宋体" w:hAnsi="Times New Roman" w:cs="Times New Roman"/>
                <w:kern w:val="0"/>
                <w:sz w:val="20"/>
                <w:szCs w:val="21"/>
              </w:rPr>
              <w:t>70.00</w:t>
            </w:r>
          </w:p>
        </w:tc>
        <w:tc>
          <w:tcPr>
            <w:tcW w:w="486" w:type="pct"/>
            <w:vAlign w:val="center"/>
          </w:tcPr>
          <w:p w:rsidR="009A65FA" w:rsidRPr="00077F20" w:rsidRDefault="009A65FA" w:rsidP="009A65FA">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92.1</w:t>
            </w:r>
          </w:p>
        </w:tc>
      </w:tr>
      <w:tr w:rsidR="009A65FA" w:rsidRPr="007943B5" w:rsidTr="009A65FA">
        <w:trPr>
          <w:trHeight w:val="340"/>
          <w:jc w:val="center"/>
        </w:trPr>
        <w:tc>
          <w:tcPr>
            <w:tcW w:w="616"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硫丹</w:t>
            </w:r>
            <w:r w:rsidRPr="00077F20">
              <w:rPr>
                <w:rFonts w:ascii="Times New Roman" w:eastAsia="宋体" w:hAnsi="Times New Roman" w:cs="Times New Roman"/>
                <w:kern w:val="0"/>
                <w:sz w:val="20"/>
                <w:szCs w:val="21"/>
              </w:rPr>
              <w:t>-Ⅰ</w:t>
            </w:r>
          </w:p>
        </w:tc>
        <w:tc>
          <w:tcPr>
            <w:tcW w:w="43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200</w:t>
            </w:r>
          </w:p>
        </w:tc>
        <w:tc>
          <w:tcPr>
            <w:tcW w:w="420"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63.45</w:t>
            </w:r>
          </w:p>
        </w:tc>
        <w:tc>
          <w:tcPr>
            <w:tcW w:w="42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59.37</w:t>
            </w:r>
          </w:p>
        </w:tc>
        <w:tc>
          <w:tcPr>
            <w:tcW w:w="420"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69.00</w:t>
            </w:r>
          </w:p>
        </w:tc>
        <w:tc>
          <w:tcPr>
            <w:tcW w:w="42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64.14</w:t>
            </w:r>
          </w:p>
        </w:tc>
        <w:tc>
          <w:tcPr>
            <w:tcW w:w="420"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63.40</w:t>
            </w:r>
          </w:p>
        </w:tc>
        <w:tc>
          <w:tcPr>
            <w:tcW w:w="42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65.90</w:t>
            </w:r>
          </w:p>
        </w:tc>
        <w:tc>
          <w:tcPr>
            <w:tcW w:w="487"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64.21</w:t>
            </w:r>
          </w:p>
        </w:tc>
        <w:tc>
          <w:tcPr>
            <w:tcW w:w="457" w:type="pct"/>
            <w:vAlign w:val="center"/>
          </w:tcPr>
          <w:p w:rsidR="009A65FA" w:rsidRDefault="009A65FA" w:rsidP="009A65FA">
            <w:pPr>
              <w:jc w:val="center"/>
            </w:pPr>
            <w:r w:rsidRPr="00935206">
              <w:rPr>
                <w:rFonts w:ascii="Times New Roman" w:eastAsia="宋体" w:hAnsi="Times New Roman" w:cs="Times New Roman"/>
                <w:kern w:val="0"/>
                <w:sz w:val="20"/>
                <w:szCs w:val="21"/>
              </w:rPr>
              <w:t>70.00</w:t>
            </w:r>
          </w:p>
        </w:tc>
        <w:tc>
          <w:tcPr>
            <w:tcW w:w="486" w:type="pct"/>
            <w:vAlign w:val="center"/>
          </w:tcPr>
          <w:p w:rsidR="009A65FA" w:rsidRPr="00077F20" w:rsidRDefault="009A65FA" w:rsidP="009A65FA">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91.7</w:t>
            </w:r>
          </w:p>
        </w:tc>
      </w:tr>
      <w:tr w:rsidR="009A65FA" w:rsidRPr="007943B5" w:rsidTr="009A65FA">
        <w:trPr>
          <w:trHeight w:val="340"/>
          <w:jc w:val="center"/>
        </w:trPr>
        <w:tc>
          <w:tcPr>
            <w:tcW w:w="616"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p-p’-DDE</w:t>
            </w:r>
          </w:p>
        </w:tc>
        <w:tc>
          <w:tcPr>
            <w:tcW w:w="43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200</w:t>
            </w:r>
          </w:p>
        </w:tc>
        <w:tc>
          <w:tcPr>
            <w:tcW w:w="420"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63.04</w:t>
            </w:r>
          </w:p>
        </w:tc>
        <w:tc>
          <w:tcPr>
            <w:tcW w:w="42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59.49</w:t>
            </w:r>
          </w:p>
        </w:tc>
        <w:tc>
          <w:tcPr>
            <w:tcW w:w="420"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69.26</w:t>
            </w:r>
          </w:p>
        </w:tc>
        <w:tc>
          <w:tcPr>
            <w:tcW w:w="42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64.25</w:t>
            </w:r>
          </w:p>
        </w:tc>
        <w:tc>
          <w:tcPr>
            <w:tcW w:w="420"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63.15</w:t>
            </w:r>
          </w:p>
        </w:tc>
        <w:tc>
          <w:tcPr>
            <w:tcW w:w="42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66.17</w:t>
            </w:r>
          </w:p>
        </w:tc>
        <w:tc>
          <w:tcPr>
            <w:tcW w:w="487"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64.23</w:t>
            </w:r>
          </w:p>
        </w:tc>
        <w:tc>
          <w:tcPr>
            <w:tcW w:w="457" w:type="pct"/>
            <w:vAlign w:val="center"/>
          </w:tcPr>
          <w:p w:rsidR="009A65FA" w:rsidRDefault="009A65FA" w:rsidP="009A65FA">
            <w:pPr>
              <w:jc w:val="center"/>
            </w:pPr>
            <w:r w:rsidRPr="00935206">
              <w:rPr>
                <w:rFonts w:ascii="Times New Roman" w:eastAsia="宋体" w:hAnsi="Times New Roman" w:cs="Times New Roman"/>
                <w:kern w:val="0"/>
                <w:sz w:val="20"/>
                <w:szCs w:val="21"/>
              </w:rPr>
              <w:t>70.00</w:t>
            </w:r>
          </w:p>
        </w:tc>
        <w:tc>
          <w:tcPr>
            <w:tcW w:w="486"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91.</w:t>
            </w:r>
            <w:r>
              <w:rPr>
                <w:rFonts w:ascii="Times New Roman" w:eastAsia="宋体" w:hAnsi="Times New Roman" w:cs="Times New Roman"/>
                <w:kern w:val="0"/>
                <w:sz w:val="20"/>
                <w:szCs w:val="21"/>
              </w:rPr>
              <w:t>8</w:t>
            </w:r>
          </w:p>
        </w:tc>
      </w:tr>
      <w:tr w:rsidR="009A65FA" w:rsidRPr="007943B5" w:rsidTr="009A65FA">
        <w:trPr>
          <w:trHeight w:val="340"/>
          <w:jc w:val="center"/>
        </w:trPr>
        <w:tc>
          <w:tcPr>
            <w:tcW w:w="616"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lastRenderedPageBreak/>
              <w:t>狄试剂</w:t>
            </w:r>
          </w:p>
        </w:tc>
        <w:tc>
          <w:tcPr>
            <w:tcW w:w="43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200</w:t>
            </w:r>
          </w:p>
        </w:tc>
        <w:tc>
          <w:tcPr>
            <w:tcW w:w="420"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62.91</w:t>
            </w:r>
          </w:p>
        </w:tc>
        <w:tc>
          <w:tcPr>
            <w:tcW w:w="42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59.52</w:t>
            </w:r>
          </w:p>
        </w:tc>
        <w:tc>
          <w:tcPr>
            <w:tcW w:w="420"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69.07</w:t>
            </w:r>
          </w:p>
        </w:tc>
        <w:tc>
          <w:tcPr>
            <w:tcW w:w="42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64.15</w:t>
            </w:r>
          </w:p>
        </w:tc>
        <w:tc>
          <w:tcPr>
            <w:tcW w:w="420"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63.14</w:t>
            </w:r>
          </w:p>
        </w:tc>
        <w:tc>
          <w:tcPr>
            <w:tcW w:w="42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66.20</w:t>
            </w:r>
          </w:p>
        </w:tc>
        <w:tc>
          <w:tcPr>
            <w:tcW w:w="487"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64.17</w:t>
            </w:r>
          </w:p>
        </w:tc>
        <w:tc>
          <w:tcPr>
            <w:tcW w:w="457" w:type="pct"/>
            <w:vAlign w:val="center"/>
          </w:tcPr>
          <w:p w:rsidR="009A65FA" w:rsidRDefault="009A65FA" w:rsidP="009A65FA">
            <w:pPr>
              <w:jc w:val="center"/>
            </w:pPr>
            <w:r w:rsidRPr="00935206">
              <w:rPr>
                <w:rFonts w:ascii="Times New Roman" w:eastAsia="宋体" w:hAnsi="Times New Roman" w:cs="Times New Roman"/>
                <w:kern w:val="0"/>
                <w:sz w:val="20"/>
                <w:szCs w:val="21"/>
              </w:rPr>
              <w:t>70.00</w:t>
            </w:r>
          </w:p>
        </w:tc>
        <w:tc>
          <w:tcPr>
            <w:tcW w:w="486"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91.</w:t>
            </w:r>
            <w:r>
              <w:rPr>
                <w:rFonts w:ascii="Times New Roman" w:eastAsia="宋体" w:hAnsi="Times New Roman" w:cs="Times New Roman"/>
                <w:kern w:val="0"/>
                <w:sz w:val="20"/>
                <w:szCs w:val="21"/>
              </w:rPr>
              <w:t>7</w:t>
            </w:r>
          </w:p>
        </w:tc>
      </w:tr>
      <w:tr w:rsidR="009A65FA" w:rsidRPr="007943B5" w:rsidTr="009A65FA">
        <w:trPr>
          <w:trHeight w:val="340"/>
          <w:jc w:val="center"/>
        </w:trPr>
        <w:tc>
          <w:tcPr>
            <w:tcW w:w="616"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异狄试剂</w:t>
            </w:r>
          </w:p>
        </w:tc>
        <w:tc>
          <w:tcPr>
            <w:tcW w:w="43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200</w:t>
            </w:r>
          </w:p>
        </w:tc>
        <w:tc>
          <w:tcPr>
            <w:tcW w:w="420"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58.15</w:t>
            </w:r>
          </w:p>
        </w:tc>
        <w:tc>
          <w:tcPr>
            <w:tcW w:w="42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55.13</w:t>
            </w:r>
          </w:p>
        </w:tc>
        <w:tc>
          <w:tcPr>
            <w:tcW w:w="420"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62.78</w:t>
            </w:r>
          </w:p>
        </w:tc>
        <w:tc>
          <w:tcPr>
            <w:tcW w:w="42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59.60</w:t>
            </w:r>
          </w:p>
        </w:tc>
        <w:tc>
          <w:tcPr>
            <w:tcW w:w="420"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57.62</w:t>
            </w:r>
          </w:p>
        </w:tc>
        <w:tc>
          <w:tcPr>
            <w:tcW w:w="42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61.34</w:t>
            </w:r>
          </w:p>
        </w:tc>
        <w:tc>
          <w:tcPr>
            <w:tcW w:w="487"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59.10</w:t>
            </w:r>
          </w:p>
        </w:tc>
        <w:tc>
          <w:tcPr>
            <w:tcW w:w="457" w:type="pct"/>
            <w:vAlign w:val="center"/>
          </w:tcPr>
          <w:p w:rsidR="009A65FA" w:rsidRDefault="009A65FA" w:rsidP="009A65FA">
            <w:pPr>
              <w:jc w:val="center"/>
            </w:pPr>
            <w:r w:rsidRPr="00935206">
              <w:rPr>
                <w:rFonts w:ascii="Times New Roman" w:eastAsia="宋体" w:hAnsi="Times New Roman" w:cs="Times New Roman"/>
                <w:kern w:val="0"/>
                <w:sz w:val="20"/>
                <w:szCs w:val="21"/>
              </w:rPr>
              <w:t>70.00</w:t>
            </w:r>
          </w:p>
        </w:tc>
        <w:tc>
          <w:tcPr>
            <w:tcW w:w="486" w:type="pct"/>
            <w:vAlign w:val="center"/>
          </w:tcPr>
          <w:p w:rsidR="009A65FA" w:rsidRPr="00077F20" w:rsidRDefault="009A65FA" w:rsidP="00D56328">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84.</w:t>
            </w:r>
            <w:r w:rsidR="00D56328">
              <w:rPr>
                <w:rFonts w:ascii="Times New Roman" w:eastAsia="宋体" w:hAnsi="Times New Roman" w:cs="Times New Roman"/>
                <w:kern w:val="0"/>
                <w:sz w:val="20"/>
                <w:szCs w:val="21"/>
              </w:rPr>
              <w:t>5</w:t>
            </w:r>
          </w:p>
        </w:tc>
      </w:tr>
      <w:tr w:rsidR="009A65FA" w:rsidRPr="007943B5" w:rsidTr="009A65FA">
        <w:trPr>
          <w:trHeight w:val="340"/>
          <w:jc w:val="center"/>
        </w:trPr>
        <w:tc>
          <w:tcPr>
            <w:tcW w:w="616"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硫丹</w:t>
            </w:r>
            <w:r w:rsidRPr="00077F20">
              <w:rPr>
                <w:rFonts w:ascii="Times New Roman" w:eastAsia="宋体" w:hAnsi="Times New Roman" w:cs="Times New Roman"/>
                <w:kern w:val="0"/>
                <w:sz w:val="20"/>
                <w:szCs w:val="21"/>
              </w:rPr>
              <w:t>-Ⅱ</w:t>
            </w:r>
          </w:p>
        </w:tc>
        <w:tc>
          <w:tcPr>
            <w:tcW w:w="43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200</w:t>
            </w:r>
          </w:p>
        </w:tc>
        <w:tc>
          <w:tcPr>
            <w:tcW w:w="420"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62.94</w:t>
            </w:r>
          </w:p>
        </w:tc>
        <w:tc>
          <w:tcPr>
            <w:tcW w:w="42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59.33</w:t>
            </w:r>
          </w:p>
        </w:tc>
        <w:tc>
          <w:tcPr>
            <w:tcW w:w="420"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68.86</w:t>
            </w:r>
          </w:p>
        </w:tc>
        <w:tc>
          <w:tcPr>
            <w:tcW w:w="42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64.11</w:t>
            </w:r>
          </w:p>
        </w:tc>
        <w:tc>
          <w:tcPr>
            <w:tcW w:w="420"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62.78</w:t>
            </w:r>
          </w:p>
        </w:tc>
        <w:tc>
          <w:tcPr>
            <w:tcW w:w="42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66.01</w:t>
            </w:r>
          </w:p>
        </w:tc>
        <w:tc>
          <w:tcPr>
            <w:tcW w:w="487"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64.01</w:t>
            </w:r>
          </w:p>
        </w:tc>
        <w:tc>
          <w:tcPr>
            <w:tcW w:w="457" w:type="pct"/>
            <w:vAlign w:val="center"/>
          </w:tcPr>
          <w:p w:rsidR="009A65FA" w:rsidRDefault="009A65FA" w:rsidP="009A65FA">
            <w:pPr>
              <w:jc w:val="center"/>
            </w:pPr>
            <w:r w:rsidRPr="00935206">
              <w:rPr>
                <w:rFonts w:ascii="Times New Roman" w:eastAsia="宋体" w:hAnsi="Times New Roman" w:cs="Times New Roman"/>
                <w:kern w:val="0"/>
                <w:sz w:val="20"/>
                <w:szCs w:val="21"/>
              </w:rPr>
              <w:t>70.00</w:t>
            </w:r>
          </w:p>
        </w:tc>
        <w:tc>
          <w:tcPr>
            <w:tcW w:w="486"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87.</w:t>
            </w:r>
            <w:r>
              <w:rPr>
                <w:rFonts w:ascii="Times New Roman" w:eastAsia="宋体" w:hAnsi="Times New Roman" w:cs="Times New Roman"/>
                <w:kern w:val="0"/>
                <w:sz w:val="20"/>
                <w:szCs w:val="21"/>
              </w:rPr>
              <w:t>2</w:t>
            </w:r>
          </w:p>
        </w:tc>
      </w:tr>
      <w:tr w:rsidR="009A65FA" w:rsidRPr="007943B5" w:rsidTr="009A65FA">
        <w:trPr>
          <w:trHeight w:val="340"/>
          <w:jc w:val="center"/>
        </w:trPr>
        <w:tc>
          <w:tcPr>
            <w:tcW w:w="616"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p-p’-DDD</w:t>
            </w:r>
          </w:p>
        </w:tc>
        <w:tc>
          <w:tcPr>
            <w:tcW w:w="43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200</w:t>
            </w:r>
          </w:p>
        </w:tc>
        <w:tc>
          <w:tcPr>
            <w:tcW w:w="420"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63.20</w:t>
            </w:r>
          </w:p>
        </w:tc>
        <w:tc>
          <w:tcPr>
            <w:tcW w:w="42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59.66</w:t>
            </w:r>
          </w:p>
        </w:tc>
        <w:tc>
          <w:tcPr>
            <w:tcW w:w="420"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69.38</w:t>
            </w:r>
          </w:p>
        </w:tc>
        <w:tc>
          <w:tcPr>
            <w:tcW w:w="42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64.39</w:t>
            </w:r>
          </w:p>
        </w:tc>
        <w:tc>
          <w:tcPr>
            <w:tcW w:w="420"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63.13</w:t>
            </w:r>
          </w:p>
        </w:tc>
        <w:tc>
          <w:tcPr>
            <w:tcW w:w="42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66.32</w:t>
            </w:r>
          </w:p>
        </w:tc>
        <w:tc>
          <w:tcPr>
            <w:tcW w:w="487"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64.35</w:t>
            </w:r>
          </w:p>
        </w:tc>
        <w:tc>
          <w:tcPr>
            <w:tcW w:w="457" w:type="pct"/>
            <w:vAlign w:val="center"/>
          </w:tcPr>
          <w:p w:rsidR="009A65FA" w:rsidRDefault="009A65FA" w:rsidP="009A65FA">
            <w:pPr>
              <w:jc w:val="center"/>
            </w:pPr>
            <w:r w:rsidRPr="00935206">
              <w:rPr>
                <w:rFonts w:ascii="Times New Roman" w:eastAsia="宋体" w:hAnsi="Times New Roman" w:cs="Times New Roman"/>
                <w:kern w:val="0"/>
                <w:sz w:val="20"/>
                <w:szCs w:val="21"/>
              </w:rPr>
              <w:t>70.00</w:t>
            </w:r>
          </w:p>
        </w:tc>
        <w:tc>
          <w:tcPr>
            <w:tcW w:w="486"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91.9</w:t>
            </w:r>
          </w:p>
        </w:tc>
      </w:tr>
      <w:tr w:rsidR="009A65FA" w:rsidRPr="007943B5" w:rsidTr="009A65FA">
        <w:trPr>
          <w:trHeight w:val="340"/>
          <w:jc w:val="center"/>
        </w:trPr>
        <w:tc>
          <w:tcPr>
            <w:tcW w:w="616"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o-p’-DDT</w:t>
            </w:r>
          </w:p>
        </w:tc>
        <w:tc>
          <w:tcPr>
            <w:tcW w:w="43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200</w:t>
            </w:r>
          </w:p>
        </w:tc>
        <w:tc>
          <w:tcPr>
            <w:tcW w:w="420"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62.12</w:t>
            </w:r>
          </w:p>
        </w:tc>
        <w:tc>
          <w:tcPr>
            <w:tcW w:w="42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58.62</w:t>
            </w:r>
          </w:p>
        </w:tc>
        <w:tc>
          <w:tcPr>
            <w:tcW w:w="420"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68.30</w:t>
            </w:r>
          </w:p>
        </w:tc>
        <w:tc>
          <w:tcPr>
            <w:tcW w:w="42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63.33</w:t>
            </w:r>
          </w:p>
        </w:tc>
        <w:tc>
          <w:tcPr>
            <w:tcW w:w="420"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62.06</w:t>
            </w:r>
          </w:p>
        </w:tc>
        <w:tc>
          <w:tcPr>
            <w:tcW w:w="42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65.23</w:t>
            </w:r>
          </w:p>
        </w:tc>
        <w:tc>
          <w:tcPr>
            <w:tcW w:w="487"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63.28</w:t>
            </w:r>
          </w:p>
        </w:tc>
        <w:tc>
          <w:tcPr>
            <w:tcW w:w="457" w:type="pct"/>
            <w:vAlign w:val="center"/>
          </w:tcPr>
          <w:p w:rsidR="009A65FA" w:rsidRDefault="009A65FA" w:rsidP="009A65FA">
            <w:pPr>
              <w:jc w:val="center"/>
            </w:pPr>
            <w:r w:rsidRPr="00935206">
              <w:rPr>
                <w:rFonts w:ascii="Times New Roman" w:eastAsia="宋体" w:hAnsi="Times New Roman" w:cs="Times New Roman"/>
                <w:kern w:val="0"/>
                <w:sz w:val="20"/>
                <w:szCs w:val="21"/>
              </w:rPr>
              <w:t>70.00</w:t>
            </w:r>
          </w:p>
        </w:tc>
        <w:tc>
          <w:tcPr>
            <w:tcW w:w="486" w:type="pct"/>
            <w:vAlign w:val="center"/>
          </w:tcPr>
          <w:p w:rsidR="009A65FA" w:rsidRPr="00077F20" w:rsidRDefault="009A65FA" w:rsidP="009A65FA">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90.4</w:t>
            </w:r>
          </w:p>
        </w:tc>
      </w:tr>
      <w:tr w:rsidR="009A65FA" w:rsidRPr="007943B5" w:rsidTr="009A65FA">
        <w:trPr>
          <w:trHeight w:val="340"/>
          <w:jc w:val="center"/>
        </w:trPr>
        <w:tc>
          <w:tcPr>
            <w:tcW w:w="616"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p-p’-DDT</w:t>
            </w:r>
          </w:p>
        </w:tc>
        <w:tc>
          <w:tcPr>
            <w:tcW w:w="43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200</w:t>
            </w:r>
          </w:p>
        </w:tc>
        <w:tc>
          <w:tcPr>
            <w:tcW w:w="420"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61.00</w:t>
            </w:r>
          </w:p>
        </w:tc>
        <w:tc>
          <w:tcPr>
            <w:tcW w:w="42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57.65</w:t>
            </w:r>
          </w:p>
        </w:tc>
        <w:tc>
          <w:tcPr>
            <w:tcW w:w="420"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67.29</w:t>
            </w:r>
          </w:p>
        </w:tc>
        <w:tc>
          <w:tcPr>
            <w:tcW w:w="42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62.52</w:t>
            </w:r>
          </w:p>
        </w:tc>
        <w:tc>
          <w:tcPr>
            <w:tcW w:w="420"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61.17</w:t>
            </w:r>
          </w:p>
        </w:tc>
        <w:tc>
          <w:tcPr>
            <w:tcW w:w="42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64.13</w:t>
            </w:r>
          </w:p>
        </w:tc>
        <w:tc>
          <w:tcPr>
            <w:tcW w:w="487"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62.30</w:t>
            </w:r>
          </w:p>
        </w:tc>
        <w:tc>
          <w:tcPr>
            <w:tcW w:w="457" w:type="pct"/>
            <w:vAlign w:val="center"/>
          </w:tcPr>
          <w:p w:rsidR="009A65FA" w:rsidRDefault="009A65FA" w:rsidP="009A65FA">
            <w:pPr>
              <w:jc w:val="center"/>
            </w:pPr>
            <w:r w:rsidRPr="00935206">
              <w:rPr>
                <w:rFonts w:ascii="Times New Roman" w:eastAsia="宋体" w:hAnsi="Times New Roman" w:cs="Times New Roman"/>
                <w:kern w:val="0"/>
                <w:sz w:val="20"/>
                <w:szCs w:val="21"/>
              </w:rPr>
              <w:t>70.00</w:t>
            </w:r>
          </w:p>
        </w:tc>
        <w:tc>
          <w:tcPr>
            <w:tcW w:w="486" w:type="pct"/>
            <w:vAlign w:val="center"/>
          </w:tcPr>
          <w:p w:rsidR="009A65FA" w:rsidRPr="00077F20" w:rsidRDefault="009A65FA" w:rsidP="009A65FA">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89.0</w:t>
            </w:r>
          </w:p>
        </w:tc>
      </w:tr>
      <w:tr w:rsidR="009A65FA" w:rsidRPr="007943B5" w:rsidTr="009A65FA">
        <w:trPr>
          <w:trHeight w:val="340"/>
          <w:jc w:val="center"/>
        </w:trPr>
        <w:tc>
          <w:tcPr>
            <w:tcW w:w="616" w:type="pct"/>
            <w:vAlign w:val="center"/>
          </w:tcPr>
          <w:p w:rsidR="009A65FA" w:rsidRDefault="009A65FA" w:rsidP="009A65FA">
            <w:pPr>
              <w:spacing w:line="220" w:lineRule="exact"/>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甲氧</w:t>
            </w:r>
          </w:p>
          <w:p w:rsidR="009A65FA" w:rsidRPr="00077F20" w:rsidRDefault="009A65FA" w:rsidP="009A65FA">
            <w:pPr>
              <w:spacing w:line="220" w:lineRule="exact"/>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滴滴涕</w:t>
            </w:r>
          </w:p>
        </w:tc>
        <w:tc>
          <w:tcPr>
            <w:tcW w:w="43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200</w:t>
            </w:r>
          </w:p>
        </w:tc>
        <w:tc>
          <w:tcPr>
            <w:tcW w:w="420"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59.09</w:t>
            </w:r>
          </w:p>
        </w:tc>
        <w:tc>
          <w:tcPr>
            <w:tcW w:w="42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55.90</w:t>
            </w:r>
          </w:p>
        </w:tc>
        <w:tc>
          <w:tcPr>
            <w:tcW w:w="420"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65.13</w:t>
            </w:r>
          </w:p>
        </w:tc>
        <w:tc>
          <w:tcPr>
            <w:tcW w:w="42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60.93</w:t>
            </w:r>
          </w:p>
        </w:tc>
        <w:tc>
          <w:tcPr>
            <w:tcW w:w="420"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59.63</w:t>
            </w:r>
          </w:p>
        </w:tc>
        <w:tc>
          <w:tcPr>
            <w:tcW w:w="421"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62.17</w:t>
            </w:r>
          </w:p>
        </w:tc>
        <w:tc>
          <w:tcPr>
            <w:tcW w:w="487"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60.47</w:t>
            </w:r>
          </w:p>
        </w:tc>
        <w:tc>
          <w:tcPr>
            <w:tcW w:w="457" w:type="pct"/>
            <w:vAlign w:val="center"/>
          </w:tcPr>
          <w:p w:rsidR="009A65FA" w:rsidRDefault="009A65FA" w:rsidP="009A65FA">
            <w:pPr>
              <w:jc w:val="center"/>
            </w:pPr>
            <w:r w:rsidRPr="00935206">
              <w:rPr>
                <w:rFonts w:ascii="Times New Roman" w:eastAsia="宋体" w:hAnsi="Times New Roman" w:cs="Times New Roman"/>
                <w:kern w:val="0"/>
                <w:sz w:val="20"/>
                <w:szCs w:val="21"/>
              </w:rPr>
              <w:t>70.00</w:t>
            </w:r>
          </w:p>
        </w:tc>
        <w:tc>
          <w:tcPr>
            <w:tcW w:w="486" w:type="pct"/>
            <w:vAlign w:val="center"/>
          </w:tcPr>
          <w:p w:rsidR="009A65FA" w:rsidRPr="00077F20" w:rsidRDefault="009A65FA" w:rsidP="009A65FA">
            <w:pPr>
              <w:jc w:val="center"/>
              <w:rPr>
                <w:rFonts w:ascii="Times New Roman" w:eastAsia="宋体" w:hAnsi="Times New Roman" w:cs="Times New Roman"/>
                <w:kern w:val="0"/>
                <w:sz w:val="20"/>
                <w:szCs w:val="21"/>
              </w:rPr>
            </w:pPr>
            <w:r w:rsidRPr="00077F20">
              <w:rPr>
                <w:rFonts w:ascii="Times New Roman" w:eastAsia="宋体" w:hAnsi="Times New Roman" w:cs="Times New Roman"/>
                <w:kern w:val="0"/>
                <w:sz w:val="20"/>
                <w:szCs w:val="21"/>
              </w:rPr>
              <w:t>86.</w:t>
            </w:r>
            <w:r>
              <w:rPr>
                <w:rFonts w:ascii="Times New Roman" w:eastAsia="宋体" w:hAnsi="Times New Roman" w:cs="Times New Roman"/>
                <w:kern w:val="0"/>
                <w:sz w:val="20"/>
                <w:szCs w:val="21"/>
              </w:rPr>
              <w:t>4</w:t>
            </w:r>
          </w:p>
        </w:tc>
      </w:tr>
    </w:tbl>
    <w:p w:rsidR="000D4E49" w:rsidRDefault="000D4E49" w:rsidP="00077F20">
      <w:pPr>
        <w:autoSpaceDE w:val="0"/>
        <w:autoSpaceDN w:val="0"/>
        <w:adjustRightInd w:val="0"/>
        <w:spacing w:line="220" w:lineRule="exact"/>
        <w:jc w:val="center"/>
        <w:rPr>
          <w:rFonts w:ascii="仿宋" w:eastAsia="仿宋" w:hAnsi="仿宋" w:cs="仿宋"/>
          <w:sz w:val="28"/>
          <w:szCs w:val="28"/>
        </w:rPr>
      </w:pPr>
    </w:p>
    <w:p w:rsidR="00635743" w:rsidRDefault="00F7234B" w:rsidP="004E310A">
      <w:pPr>
        <w:tabs>
          <w:tab w:val="center" w:pos="4153"/>
          <w:tab w:val="right" w:pos="8306"/>
        </w:tabs>
        <w:autoSpaceDE w:val="0"/>
        <w:autoSpaceDN w:val="0"/>
        <w:adjustRightInd w:val="0"/>
        <w:spacing w:beforeLines="50" w:before="156" w:afterLines="50" w:after="156"/>
        <w:jc w:val="left"/>
        <w:rPr>
          <w:rFonts w:ascii="仿宋" w:eastAsia="仿宋" w:hAnsi="仿宋" w:cs="仿宋"/>
          <w:sz w:val="28"/>
          <w:szCs w:val="28"/>
        </w:rPr>
      </w:pPr>
      <w:r>
        <w:rPr>
          <w:rFonts w:ascii="Times New Roman" w:hAnsi="Times New Roman" w:cs="Times New Roman"/>
          <w:b/>
          <w:szCs w:val="21"/>
        </w:rPr>
        <w:tab/>
      </w:r>
      <w:r w:rsidR="00D42F64" w:rsidRPr="00077F20">
        <w:rPr>
          <w:rFonts w:ascii="Times New Roman" w:hAnsi="Times New Roman" w:cs="Times New Roman"/>
          <w:b/>
          <w:szCs w:val="21"/>
        </w:rPr>
        <w:t>表</w:t>
      </w:r>
      <w:r w:rsidR="00D42F64" w:rsidRPr="00077F20">
        <w:rPr>
          <w:rFonts w:ascii="Times New Roman" w:hAnsi="Times New Roman" w:cs="Times New Roman"/>
          <w:b/>
          <w:szCs w:val="21"/>
        </w:rPr>
        <w:t>5-3</w:t>
      </w:r>
      <w:r w:rsidR="00D42F64">
        <w:rPr>
          <w:rFonts w:ascii="Times New Roman" w:hAnsi="Times New Roman" w:cs="Times New Roman"/>
          <w:b/>
          <w:szCs w:val="21"/>
        </w:rPr>
        <w:t xml:space="preserve">3 </w:t>
      </w:r>
      <w:r w:rsidR="00635743" w:rsidRPr="00D42F64">
        <w:rPr>
          <w:rFonts w:ascii="Times New Roman" w:hAnsi="Times New Roman" w:cs="Times New Roman"/>
          <w:b/>
          <w:szCs w:val="21"/>
        </w:rPr>
        <w:t>地</w:t>
      </w:r>
      <w:r w:rsidR="00635743" w:rsidRPr="00D42F64">
        <w:rPr>
          <w:rFonts w:ascii="Times New Roman" w:hAnsi="Times New Roman" w:cs="Times New Roman" w:hint="eastAsia"/>
          <w:b/>
          <w:szCs w:val="21"/>
        </w:rPr>
        <w:t>下</w:t>
      </w:r>
      <w:r w:rsidR="00635743" w:rsidRPr="00D42F64">
        <w:rPr>
          <w:rFonts w:ascii="Times New Roman" w:hAnsi="Times New Roman" w:cs="Times New Roman"/>
          <w:b/>
          <w:szCs w:val="21"/>
        </w:rPr>
        <w:t>水样</w:t>
      </w:r>
      <w:r w:rsidR="00D42F64" w:rsidRPr="00D42F64">
        <w:rPr>
          <w:rFonts w:ascii="Times New Roman" w:hAnsi="Times New Roman" w:cs="Times New Roman"/>
          <w:b/>
          <w:szCs w:val="21"/>
        </w:rPr>
        <w:t>加标低浓度</w:t>
      </w:r>
      <w:r w:rsidR="00635743" w:rsidRPr="00D42F64">
        <w:rPr>
          <w:rFonts w:ascii="Times New Roman" w:hAnsi="Times New Roman" w:cs="Times New Roman" w:hint="eastAsia"/>
          <w:b/>
          <w:szCs w:val="21"/>
        </w:rPr>
        <w:t>准确</w:t>
      </w:r>
      <w:r w:rsidR="00635743" w:rsidRPr="00D42F64">
        <w:rPr>
          <w:rFonts w:ascii="Times New Roman" w:hAnsi="Times New Roman" w:cs="Times New Roman"/>
          <w:b/>
          <w:szCs w:val="21"/>
        </w:rPr>
        <w:t>度测定结果</w:t>
      </w:r>
      <w:r>
        <w:rPr>
          <w:rFonts w:ascii="Times New Roman" w:hAnsi="Times New Roman" w:cs="Times New Roman"/>
          <w:b/>
          <w:szCs w:val="21"/>
        </w:rPr>
        <w:tab/>
      </w:r>
    </w:p>
    <w:tbl>
      <w:tblPr>
        <w:tblStyle w:val="4"/>
        <w:tblW w:w="5000" w:type="pct"/>
        <w:tblLayout w:type="fixed"/>
        <w:tblLook w:val="04A0" w:firstRow="1" w:lastRow="0" w:firstColumn="1" w:lastColumn="0" w:noHBand="0" w:noVBand="1"/>
      </w:tblPr>
      <w:tblGrid>
        <w:gridCol w:w="1025"/>
        <w:gridCol w:w="737"/>
        <w:gridCol w:w="667"/>
        <w:gridCol w:w="667"/>
        <w:gridCol w:w="667"/>
        <w:gridCol w:w="667"/>
        <w:gridCol w:w="667"/>
        <w:gridCol w:w="667"/>
        <w:gridCol w:w="828"/>
        <w:gridCol w:w="831"/>
        <w:gridCol w:w="873"/>
      </w:tblGrid>
      <w:tr w:rsidR="00D42F64" w:rsidRPr="000D4E49" w:rsidTr="000D132E">
        <w:trPr>
          <w:trHeight w:val="509"/>
        </w:trPr>
        <w:tc>
          <w:tcPr>
            <w:tcW w:w="618" w:type="pct"/>
            <w:vMerge w:val="restart"/>
            <w:vAlign w:val="center"/>
          </w:tcPr>
          <w:p w:rsidR="000D4E49" w:rsidRPr="00D42F64" w:rsidRDefault="000D4E49" w:rsidP="000D4E49">
            <w:pPr>
              <w:rPr>
                <w:rFonts w:ascii="Calibri" w:eastAsia="宋体" w:hAnsi="Calibri" w:cs="Times New Roman"/>
                <w:b/>
                <w:szCs w:val="22"/>
              </w:rPr>
            </w:pPr>
            <w:r w:rsidRPr="00D42F64">
              <w:rPr>
                <w:rFonts w:ascii="Times New Roman" w:eastAsia="宋体" w:hAnsi="Calibri" w:cs="Times New Roman"/>
                <w:b/>
                <w:szCs w:val="22"/>
              </w:rPr>
              <w:t>化合物</w:t>
            </w:r>
          </w:p>
        </w:tc>
        <w:tc>
          <w:tcPr>
            <w:tcW w:w="444" w:type="pct"/>
            <w:vMerge w:val="restart"/>
            <w:vAlign w:val="center"/>
          </w:tcPr>
          <w:p w:rsidR="000D4E49" w:rsidRPr="00D42F64" w:rsidRDefault="000D4E49" w:rsidP="000D4E49">
            <w:pPr>
              <w:jc w:val="center"/>
              <w:rPr>
                <w:rFonts w:ascii="Calibri" w:eastAsia="宋体" w:hAnsi="Calibri" w:cs="Times New Roman"/>
                <w:b/>
                <w:szCs w:val="22"/>
              </w:rPr>
            </w:pPr>
            <w:r w:rsidRPr="00D42F64">
              <w:rPr>
                <w:rFonts w:ascii="Times New Roman" w:eastAsia="宋体" w:hAnsi="Calibri" w:cs="Times New Roman"/>
                <w:b/>
                <w:szCs w:val="22"/>
              </w:rPr>
              <w:t>取样体积</w:t>
            </w:r>
            <w:r w:rsidRPr="00D42F64">
              <w:rPr>
                <w:rFonts w:ascii="Times New Roman" w:eastAsia="宋体" w:hAnsi="Times New Roman" w:cs="Times New Roman"/>
                <w:b/>
                <w:szCs w:val="22"/>
              </w:rPr>
              <w:t>(mL)</w:t>
            </w:r>
          </w:p>
        </w:tc>
        <w:tc>
          <w:tcPr>
            <w:tcW w:w="2411" w:type="pct"/>
            <w:gridSpan w:val="6"/>
            <w:vAlign w:val="center"/>
          </w:tcPr>
          <w:p w:rsidR="000D4E49" w:rsidRPr="00D42F64" w:rsidRDefault="000D4E49" w:rsidP="000D4E49">
            <w:pPr>
              <w:jc w:val="center"/>
              <w:rPr>
                <w:rFonts w:ascii="Calibri" w:eastAsia="宋体" w:hAnsi="Calibri" w:cs="Times New Roman"/>
                <w:b/>
                <w:szCs w:val="22"/>
              </w:rPr>
            </w:pPr>
            <w:r w:rsidRPr="00D42F64">
              <w:rPr>
                <w:rFonts w:ascii="Times New Roman" w:eastAsia="宋体" w:hAnsi="Times New Roman" w:cs="Times New Roman"/>
                <w:b/>
                <w:szCs w:val="22"/>
              </w:rPr>
              <w:t>测定值</w:t>
            </w:r>
            <w:r w:rsidRPr="00D42F64">
              <w:rPr>
                <w:rFonts w:ascii="Times New Roman" w:eastAsia="宋体" w:hAnsi="Times New Roman" w:cs="Times New Roman"/>
                <w:b/>
                <w:szCs w:val="22"/>
              </w:rPr>
              <w:t>(μg/L)</w:t>
            </w:r>
          </w:p>
        </w:tc>
        <w:tc>
          <w:tcPr>
            <w:tcW w:w="499" w:type="pct"/>
            <w:vMerge w:val="restart"/>
            <w:vAlign w:val="center"/>
          </w:tcPr>
          <w:p w:rsidR="000D4E49" w:rsidRPr="00D42F64" w:rsidRDefault="000D4E49" w:rsidP="000D4E49">
            <w:pPr>
              <w:jc w:val="center"/>
              <w:rPr>
                <w:rFonts w:ascii="Times New Roman" w:eastAsia="宋体" w:hAnsi="Times New Roman" w:cs="Times New Roman"/>
                <w:b/>
                <w:szCs w:val="22"/>
              </w:rPr>
            </w:pPr>
            <w:r w:rsidRPr="00D42F64">
              <w:rPr>
                <w:rFonts w:ascii="Times New Roman" w:eastAsia="宋体" w:hAnsi="Times New Roman" w:cs="Times New Roman"/>
                <w:b/>
                <w:szCs w:val="22"/>
              </w:rPr>
              <w:t>平均值</w:t>
            </w:r>
          </w:p>
          <w:p w:rsidR="000D4E49" w:rsidRPr="00D42F64" w:rsidRDefault="000D4E49" w:rsidP="000D4E49">
            <w:pPr>
              <w:rPr>
                <w:rFonts w:ascii="Calibri" w:eastAsia="宋体" w:hAnsi="Calibri" w:cs="Times New Roman"/>
                <w:b/>
                <w:szCs w:val="22"/>
              </w:rPr>
            </w:pPr>
            <w:r w:rsidRPr="00D42F64">
              <w:rPr>
                <w:rFonts w:ascii="Times New Roman" w:eastAsia="宋体" w:hAnsi="Times New Roman" w:cs="Times New Roman"/>
                <w:b/>
                <w:szCs w:val="22"/>
              </w:rPr>
              <w:t>(μg/L)</w:t>
            </w:r>
          </w:p>
        </w:tc>
        <w:tc>
          <w:tcPr>
            <w:tcW w:w="501" w:type="pct"/>
            <w:vMerge w:val="restart"/>
            <w:vAlign w:val="center"/>
          </w:tcPr>
          <w:p w:rsidR="000D4E49" w:rsidRPr="00D42F64" w:rsidRDefault="000D4E49" w:rsidP="00D42F64">
            <w:pPr>
              <w:jc w:val="center"/>
              <w:rPr>
                <w:rFonts w:ascii="Calibri" w:eastAsia="宋体" w:hAnsi="Calibri" w:cs="Times New Roman"/>
                <w:b/>
                <w:szCs w:val="22"/>
              </w:rPr>
            </w:pPr>
            <w:r w:rsidRPr="00D42F64">
              <w:rPr>
                <w:rFonts w:ascii="Times New Roman" w:eastAsia="宋体" w:hAnsi="Times New Roman" w:cs="Times New Roman"/>
                <w:b/>
                <w:szCs w:val="22"/>
              </w:rPr>
              <w:t>加标量</w:t>
            </w:r>
            <w:r w:rsidRPr="00D42F64">
              <w:rPr>
                <w:rFonts w:ascii="Times New Roman" w:eastAsia="宋体" w:hAnsi="Times New Roman" w:cs="Times New Roman"/>
                <w:b/>
                <w:szCs w:val="22"/>
              </w:rPr>
              <w:t>(μg/L)</w:t>
            </w:r>
          </w:p>
        </w:tc>
        <w:tc>
          <w:tcPr>
            <w:tcW w:w="526" w:type="pct"/>
            <w:vMerge w:val="restart"/>
            <w:vAlign w:val="center"/>
          </w:tcPr>
          <w:p w:rsidR="000D4E49" w:rsidRPr="00D42F64" w:rsidRDefault="000D4E49" w:rsidP="000D4E49">
            <w:pPr>
              <w:jc w:val="center"/>
              <w:rPr>
                <w:rFonts w:ascii="Times New Roman" w:eastAsia="宋体" w:hAnsi="Times New Roman" w:cs="Times New Roman"/>
                <w:b/>
                <w:szCs w:val="22"/>
              </w:rPr>
            </w:pPr>
            <w:r w:rsidRPr="00D42F64">
              <w:rPr>
                <w:rFonts w:ascii="Times New Roman" w:eastAsia="宋体" w:hAnsi="Times New Roman" w:cs="Times New Roman"/>
                <w:b/>
                <w:szCs w:val="22"/>
              </w:rPr>
              <w:t>加标回收率</w:t>
            </w:r>
            <w:r w:rsidRPr="00D42F64">
              <w:rPr>
                <w:rFonts w:ascii="Times New Roman" w:eastAsia="宋体" w:hAnsi="Times New Roman" w:cs="Times New Roman"/>
                <w:b/>
                <w:szCs w:val="22"/>
              </w:rPr>
              <w:t>(</w:t>
            </w:r>
            <w:r w:rsidRPr="00D42F64">
              <w:rPr>
                <w:rFonts w:ascii="Times New Roman" w:eastAsia="宋体" w:hAnsi="Times New Roman" w:cs="Times New Roman" w:hint="eastAsia"/>
                <w:b/>
                <w:szCs w:val="22"/>
              </w:rPr>
              <w:t>%</w:t>
            </w:r>
            <w:r w:rsidRPr="00D42F64">
              <w:rPr>
                <w:rFonts w:ascii="Times New Roman" w:eastAsia="宋体" w:hAnsi="Times New Roman" w:cs="Times New Roman"/>
                <w:b/>
                <w:szCs w:val="22"/>
              </w:rPr>
              <w:t>)</w:t>
            </w:r>
          </w:p>
        </w:tc>
      </w:tr>
      <w:tr w:rsidR="00D42F64" w:rsidRPr="000D4E49" w:rsidTr="00D42F64">
        <w:trPr>
          <w:trHeight w:val="340"/>
        </w:trPr>
        <w:tc>
          <w:tcPr>
            <w:tcW w:w="618" w:type="pct"/>
            <w:vMerge/>
            <w:vAlign w:val="center"/>
          </w:tcPr>
          <w:p w:rsidR="000D4E49" w:rsidRPr="000D4E49" w:rsidRDefault="000D4E49" w:rsidP="000D4E49">
            <w:pPr>
              <w:rPr>
                <w:rFonts w:ascii="Calibri" w:eastAsia="宋体" w:hAnsi="Calibri" w:cs="Times New Roman"/>
                <w:b/>
                <w:szCs w:val="22"/>
              </w:rPr>
            </w:pPr>
          </w:p>
        </w:tc>
        <w:tc>
          <w:tcPr>
            <w:tcW w:w="444" w:type="pct"/>
            <w:vMerge/>
            <w:vAlign w:val="center"/>
          </w:tcPr>
          <w:p w:rsidR="000D4E49" w:rsidRPr="000D4E49" w:rsidRDefault="000D4E49" w:rsidP="000D4E49">
            <w:pPr>
              <w:rPr>
                <w:rFonts w:ascii="Calibri" w:eastAsia="宋体" w:hAnsi="Calibri" w:cs="Times New Roman"/>
                <w:b/>
                <w:szCs w:val="22"/>
              </w:rPr>
            </w:pPr>
          </w:p>
        </w:tc>
        <w:tc>
          <w:tcPr>
            <w:tcW w:w="402" w:type="pct"/>
            <w:vAlign w:val="center"/>
          </w:tcPr>
          <w:p w:rsidR="000D4E49" w:rsidRPr="000D132E" w:rsidRDefault="000D4E49" w:rsidP="000D4E49">
            <w:pPr>
              <w:jc w:val="center"/>
              <w:rPr>
                <w:rFonts w:ascii="Times New Roman" w:eastAsia="Yu Gothic Medium" w:hAnsi="Times New Roman" w:cs="Times New Roman"/>
                <w:b/>
                <w:szCs w:val="22"/>
              </w:rPr>
            </w:pPr>
            <w:r w:rsidRPr="000D132E">
              <w:rPr>
                <w:rFonts w:ascii="Times New Roman" w:eastAsia="Yu Gothic Medium" w:hAnsi="Times New Roman" w:cs="Times New Roman"/>
                <w:b/>
                <w:szCs w:val="22"/>
              </w:rPr>
              <w:t>1</w:t>
            </w:r>
          </w:p>
        </w:tc>
        <w:tc>
          <w:tcPr>
            <w:tcW w:w="402" w:type="pct"/>
            <w:vAlign w:val="center"/>
          </w:tcPr>
          <w:p w:rsidR="000D4E49" w:rsidRPr="000D132E" w:rsidRDefault="000D4E49" w:rsidP="000D4E49">
            <w:pPr>
              <w:jc w:val="center"/>
              <w:rPr>
                <w:rFonts w:ascii="Times New Roman" w:eastAsia="Yu Gothic Medium" w:hAnsi="Times New Roman" w:cs="Times New Roman"/>
                <w:b/>
                <w:szCs w:val="22"/>
              </w:rPr>
            </w:pPr>
            <w:r w:rsidRPr="000D132E">
              <w:rPr>
                <w:rFonts w:ascii="Times New Roman" w:eastAsia="Yu Gothic Medium" w:hAnsi="Times New Roman" w:cs="Times New Roman"/>
                <w:b/>
                <w:szCs w:val="22"/>
              </w:rPr>
              <w:t>2</w:t>
            </w:r>
          </w:p>
        </w:tc>
        <w:tc>
          <w:tcPr>
            <w:tcW w:w="402" w:type="pct"/>
            <w:vAlign w:val="center"/>
          </w:tcPr>
          <w:p w:rsidR="000D4E49" w:rsidRPr="000D132E" w:rsidRDefault="000D4E49" w:rsidP="000D4E49">
            <w:pPr>
              <w:jc w:val="center"/>
              <w:rPr>
                <w:rFonts w:ascii="Times New Roman" w:eastAsia="Yu Gothic Medium" w:hAnsi="Times New Roman" w:cs="Times New Roman"/>
                <w:b/>
                <w:szCs w:val="22"/>
              </w:rPr>
            </w:pPr>
            <w:r w:rsidRPr="000D132E">
              <w:rPr>
                <w:rFonts w:ascii="Times New Roman" w:eastAsia="Yu Gothic Medium" w:hAnsi="Times New Roman" w:cs="Times New Roman"/>
                <w:b/>
                <w:szCs w:val="22"/>
              </w:rPr>
              <w:t>3</w:t>
            </w:r>
          </w:p>
        </w:tc>
        <w:tc>
          <w:tcPr>
            <w:tcW w:w="402" w:type="pct"/>
            <w:vAlign w:val="center"/>
          </w:tcPr>
          <w:p w:rsidR="000D4E49" w:rsidRPr="000D132E" w:rsidRDefault="000D4E49" w:rsidP="000D4E49">
            <w:pPr>
              <w:jc w:val="center"/>
              <w:rPr>
                <w:rFonts w:ascii="Times New Roman" w:eastAsia="Yu Gothic Medium" w:hAnsi="Times New Roman" w:cs="Times New Roman"/>
                <w:b/>
                <w:szCs w:val="22"/>
              </w:rPr>
            </w:pPr>
            <w:r w:rsidRPr="000D132E">
              <w:rPr>
                <w:rFonts w:ascii="Times New Roman" w:eastAsia="Yu Gothic Medium" w:hAnsi="Times New Roman" w:cs="Times New Roman"/>
                <w:b/>
                <w:szCs w:val="22"/>
              </w:rPr>
              <w:t>4</w:t>
            </w:r>
          </w:p>
        </w:tc>
        <w:tc>
          <w:tcPr>
            <w:tcW w:w="402" w:type="pct"/>
            <w:vAlign w:val="center"/>
          </w:tcPr>
          <w:p w:rsidR="000D4E49" w:rsidRPr="000D132E" w:rsidRDefault="000D4E49" w:rsidP="000D4E49">
            <w:pPr>
              <w:jc w:val="center"/>
              <w:rPr>
                <w:rFonts w:ascii="Times New Roman" w:eastAsia="Yu Gothic Medium" w:hAnsi="Times New Roman" w:cs="Times New Roman"/>
                <w:b/>
                <w:szCs w:val="22"/>
              </w:rPr>
            </w:pPr>
            <w:r w:rsidRPr="000D132E">
              <w:rPr>
                <w:rFonts w:ascii="Times New Roman" w:eastAsia="Yu Gothic Medium" w:hAnsi="Times New Roman" w:cs="Times New Roman"/>
                <w:b/>
                <w:szCs w:val="22"/>
              </w:rPr>
              <w:t>5</w:t>
            </w:r>
          </w:p>
        </w:tc>
        <w:tc>
          <w:tcPr>
            <w:tcW w:w="402" w:type="pct"/>
            <w:vAlign w:val="center"/>
          </w:tcPr>
          <w:p w:rsidR="000D4E49" w:rsidRPr="00D42F64" w:rsidRDefault="000D4E49" w:rsidP="000D4E49">
            <w:pPr>
              <w:jc w:val="center"/>
              <w:rPr>
                <w:rFonts w:ascii="Times New Roman" w:eastAsia="Yu Gothic Medium" w:hAnsi="Times New Roman" w:cs="Times New Roman"/>
                <w:b/>
                <w:szCs w:val="22"/>
              </w:rPr>
            </w:pPr>
            <w:r w:rsidRPr="00D42F64">
              <w:rPr>
                <w:rFonts w:ascii="Times New Roman" w:eastAsia="Yu Gothic Medium" w:hAnsi="Times New Roman" w:cs="Times New Roman"/>
                <w:b/>
                <w:szCs w:val="22"/>
              </w:rPr>
              <w:t>6</w:t>
            </w:r>
          </w:p>
        </w:tc>
        <w:tc>
          <w:tcPr>
            <w:tcW w:w="499" w:type="pct"/>
            <w:vMerge/>
            <w:vAlign w:val="center"/>
          </w:tcPr>
          <w:p w:rsidR="000D4E49" w:rsidRPr="000D4E49" w:rsidRDefault="000D4E49" w:rsidP="000D4E49">
            <w:pPr>
              <w:rPr>
                <w:rFonts w:ascii="Calibri" w:eastAsia="宋体" w:hAnsi="Calibri" w:cs="Times New Roman"/>
                <w:b/>
                <w:szCs w:val="22"/>
              </w:rPr>
            </w:pPr>
          </w:p>
        </w:tc>
        <w:tc>
          <w:tcPr>
            <w:tcW w:w="501" w:type="pct"/>
            <w:vMerge/>
            <w:vAlign w:val="center"/>
          </w:tcPr>
          <w:p w:rsidR="000D4E49" w:rsidRPr="000D4E49" w:rsidRDefault="000D4E49" w:rsidP="000D4E49">
            <w:pPr>
              <w:rPr>
                <w:rFonts w:ascii="Calibri" w:eastAsia="宋体" w:hAnsi="Calibri" w:cs="Times New Roman"/>
                <w:b/>
                <w:szCs w:val="22"/>
              </w:rPr>
            </w:pPr>
          </w:p>
        </w:tc>
        <w:tc>
          <w:tcPr>
            <w:tcW w:w="526" w:type="pct"/>
            <w:vMerge/>
            <w:vAlign w:val="center"/>
          </w:tcPr>
          <w:p w:rsidR="000D4E49" w:rsidRPr="000D4E49" w:rsidRDefault="000D4E49" w:rsidP="000D4E49">
            <w:pPr>
              <w:rPr>
                <w:rFonts w:ascii="Calibri" w:eastAsia="宋体" w:hAnsi="Calibri" w:cs="Times New Roman"/>
                <w:b/>
                <w:szCs w:val="22"/>
              </w:rPr>
            </w:pPr>
          </w:p>
        </w:tc>
      </w:tr>
      <w:tr w:rsidR="00D42F64" w:rsidRPr="000D4E49" w:rsidTr="009A2B61">
        <w:trPr>
          <w:trHeight w:val="340"/>
        </w:trPr>
        <w:tc>
          <w:tcPr>
            <w:tcW w:w="618" w:type="pct"/>
            <w:vAlign w:val="center"/>
          </w:tcPr>
          <w:p w:rsidR="000D4E49" w:rsidRPr="00D42F64" w:rsidRDefault="000D4E49" w:rsidP="00D42F64">
            <w:pPr>
              <w:jc w:val="center"/>
              <w:rPr>
                <w:rFonts w:ascii="Times New Roman" w:eastAsia="宋体" w:hAnsi="Times New Roman" w:cs="Times New Roman"/>
                <w:kern w:val="0"/>
                <w:sz w:val="20"/>
                <w:szCs w:val="21"/>
              </w:rPr>
            </w:pPr>
            <w:r w:rsidRPr="00D42F64">
              <w:rPr>
                <w:rFonts w:ascii="Times New Roman" w:eastAsia="宋体" w:hAnsi="Times New Roman" w:cs="Times New Roman"/>
                <w:kern w:val="0"/>
                <w:sz w:val="20"/>
                <w:szCs w:val="21"/>
              </w:rPr>
              <w:t>α-</w:t>
            </w:r>
            <w:r w:rsidRPr="00D42F64">
              <w:rPr>
                <w:rFonts w:ascii="Times New Roman" w:eastAsia="宋体" w:hAnsi="Times New Roman" w:cs="Times New Roman"/>
                <w:kern w:val="0"/>
                <w:sz w:val="20"/>
                <w:szCs w:val="21"/>
              </w:rPr>
              <w:t>六六六</w:t>
            </w:r>
          </w:p>
        </w:tc>
        <w:tc>
          <w:tcPr>
            <w:tcW w:w="444" w:type="pct"/>
            <w:vAlign w:val="center"/>
          </w:tcPr>
          <w:p w:rsidR="000D4E49" w:rsidRPr="00D42F64" w:rsidRDefault="000D4E49" w:rsidP="00D42F64">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200</w:t>
            </w:r>
          </w:p>
        </w:tc>
        <w:tc>
          <w:tcPr>
            <w:tcW w:w="402" w:type="pct"/>
            <w:vAlign w:val="center"/>
          </w:tcPr>
          <w:p w:rsidR="000D4E49" w:rsidRPr="00D42F64" w:rsidRDefault="000D4E49" w:rsidP="00D42F64">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2.54</w:t>
            </w:r>
          </w:p>
        </w:tc>
        <w:tc>
          <w:tcPr>
            <w:tcW w:w="402" w:type="pct"/>
            <w:vAlign w:val="center"/>
          </w:tcPr>
          <w:p w:rsidR="000D4E49" w:rsidRPr="00D42F64" w:rsidRDefault="000D4E49" w:rsidP="00D42F64">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2.51</w:t>
            </w:r>
          </w:p>
        </w:tc>
        <w:tc>
          <w:tcPr>
            <w:tcW w:w="402" w:type="pct"/>
            <w:vAlign w:val="center"/>
          </w:tcPr>
          <w:p w:rsidR="000D4E49" w:rsidRPr="00D42F64" w:rsidRDefault="000D4E49" w:rsidP="00D42F64">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2.59</w:t>
            </w:r>
          </w:p>
        </w:tc>
        <w:tc>
          <w:tcPr>
            <w:tcW w:w="402" w:type="pct"/>
            <w:vAlign w:val="center"/>
          </w:tcPr>
          <w:p w:rsidR="000D4E49" w:rsidRPr="00D42F64" w:rsidRDefault="000D4E49" w:rsidP="00D42F64">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2.62</w:t>
            </w:r>
          </w:p>
        </w:tc>
        <w:tc>
          <w:tcPr>
            <w:tcW w:w="402" w:type="pct"/>
            <w:vAlign w:val="center"/>
          </w:tcPr>
          <w:p w:rsidR="000D4E49" w:rsidRPr="00D42F64" w:rsidRDefault="000D4E49" w:rsidP="00D42F64">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2.56</w:t>
            </w:r>
          </w:p>
        </w:tc>
        <w:tc>
          <w:tcPr>
            <w:tcW w:w="402" w:type="pct"/>
            <w:vAlign w:val="center"/>
          </w:tcPr>
          <w:p w:rsidR="000D4E49" w:rsidRPr="00D42F64" w:rsidRDefault="000D4E49" w:rsidP="00D42F64">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2.40</w:t>
            </w:r>
          </w:p>
        </w:tc>
        <w:tc>
          <w:tcPr>
            <w:tcW w:w="499" w:type="pct"/>
            <w:vAlign w:val="center"/>
          </w:tcPr>
          <w:p w:rsidR="000D4E49" w:rsidRPr="00D42F64" w:rsidRDefault="000D4E49" w:rsidP="00D42F64">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2.54</w:t>
            </w:r>
          </w:p>
        </w:tc>
        <w:tc>
          <w:tcPr>
            <w:tcW w:w="501" w:type="pct"/>
            <w:vAlign w:val="center"/>
          </w:tcPr>
          <w:p w:rsidR="000D4E49" w:rsidRPr="00D42F64" w:rsidRDefault="00D56328" w:rsidP="009A2B61">
            <w:pPr>
              <w:jc w:val="center"/>
              <w:rPr>
                <w:rFonts w:ascii="Times New Roman" w:eastAsia="宋体" w:hAnsi="Times New Roman" w:cs="Times New Roman"/>
                <w:kern w:val="0"/>
                <w:szCs w:val="21"/>
              </w:rPr>
            </w:pPr>
            <w:r w:rsidRPr="00712CB2">
              <w:rPr>
                <w:rFonts w:ascii="Times New Roman" w:eastAsia="宋体" w:hAnsi="Times New Roman" w:cs="Times New Roman"/>
                <w:kern w:val="0"/>
                <w:sz w:val="20"/>
                <w:szCs w:val="21"/>
              </w:rPr>
              <w:t>3.</w:t>
            </w:r>
            <w:r w:rsidR="009A2B61">
              <w:rPr>
                <w:rFonts w:ascii="Times New Roman" w:eastAsia="宋体" w:hAnsi="Times New Roman" w:cs="Times New Roman"/>
                <w:kern w:val="0"/>
                <w:sz w:val="20"/>
                <w:szCs w:val="21"/>
              </w:rPr>
              <w:t>0</w:t>
            </w:r>
            <w:r w:rsidRPr="00712CB2">
              <w:rPr>
                <w:rFonts w:ascii="Times New Roman" w:eastAsia="宋体" w:hAnsi="Times New Roman" w:cs="Times New Roman"/>
                <w:kern w:val="0"/>
                <w:sz w:val="20"/>
                <w:szCs w:val="21"/>
              </w:rPr>
              <w:t>0</w:t>
            </w:r>
          </w:p>
        </w:tc>
        <w:tc>
          <w:tcPr>
            <w:tcW w:w="526" w:type="pct"/>
            <w:vAlign w:val="center"/>
          </w:tcPr>
          <w:p w:rsidR="000D4E49" w:rsidRPr="00D42F64" w:rsidRDefault="009A2B61" w:rsidP="00D42F64">
            <w:pPr>
              <w:jc w:val="center"/>
              <w:rPr>
                <w:rFonts w:ascii="Times New Roman" w:eastAsia="宋体" w:hAnsi="Times New Roman" w:cs="Times New Roman"/>
                <w:kern w:val="0"/>
                <w:szCs w:val="21"/>
              </w:rPr>
            </w:pPr>
            <w:r>
              <w:rPr>
                <w:rFonts w:ascii="Times New Roman" w:eastAsia="宋体" w:hAnsi="Times New Roman" w:cs="Times New Roman"/>
                <w:kern w:val="0"/>
                <w:szCs w:val="21"/>
              </w:rPr>
              <w:t>84.7</w:t>
            </w:r>
          </w:p>
        </w:tc>
      </w:tr>
      <w:tr w:rsidR="009A2B61" w:rsidRPr="000D4E49" w:rsidTr="009A2B61">
        <w:trPr>
          <w:trHeight w:val="340"/>
        </w:trPr>
        <w:tc>
          <w:tcPr>
            <w:tcW w:w="618" w:type="pct"/>
            <w:vAlign w:val="center"/>
          </w:tcPr>
          <w:p w:rsidR="009A2B61" w:rsidRPr="00D42F64" w:rsidRDefault="009A2B61" w:rsidP="009A2B61">
            <w:pPr>
              <w:jc w:val="center"/>
              <w:rPr>
                <w:rFonts w:ascii="Times New Roman" w:eastAsia="宋体" w:hAnsi="Times New Roman" w:cs="Times New Roman"/>
                <w:kern w:val="0"/>
                <w:sz w:val="20"/>
                <w:szCs w:val="21"/>
              </w:rPr>
            </w:pPr>
            <w:r w:rsidRPr="00D42F64">
              <w:rPr>
                <w:rFonts w:ascii="Times New Roman" w:eastAsia="宋体" w:hAnsi="Times New Roman" w:cs="Times New Roman"/>
                <w:kern w:val="0"/>
                <w:sz w:val="20"/>
                <w:szCs w:val="21"/>
              </w:rPr>
              <w:t>六氯苯</w:t>
            </w:r>
          </w:p>
        </w:tc>
        <w:tc>
          <w:tcPr>
            <w:tcW w:w="444"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200</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2.37</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2.27</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2.36</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2.06</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2.40</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2.21</w:t>
            </w:r>
          </w:p>
        </w:tc>
        <w:tc>
          <w:tcPr>
            <w:tcW w:w="499"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2.28</w:t>
            </w:r>
          </w:p>
        </w:tc>
        <w:tc>
          <w:tcPr>
            <w:tcW w:w="501" w:type="pct"/>
            <w:vAlign w:val="center"/>
          </w:tcPr>
          <w:p w:rsidR="009A2B61" w:rsidRDefault="009A2B61" w:rsidP="009A2B61">
            <w:pPr>
              <w:jc w:val="center"/>
            </w:pPr>
            <w:r w:rsidRPr="005F7942">
              <w:rPr>
                <w:rFonts w:ascii="Times New Roman" w:eastAsia="宋体" w:hAnsi="Times New Roman" w:cs="Times New Roman"/>
                <w:kern w:val="0"/>
                <w:sz w:val="20"/>
                <w:szCs w:val="21"/>
              </w:rPr>
              <w:t>3.00</w:t>
            </w:r>
          </w:p>
        </w:tc>
        <w:tc>
          <w:tcPr>
            <w:tcW w:w="526" w:type="pct"/>
            <w:vAlign w:val="center"/>
          </w:tcPr>
          <w:p w:rsidR="009A2B61" w:rsidRPr="00D42F64" w:rsidRDefault="009A2B61" w:rsidP="009A2B61">
            <w:pPr>
              <w:jc w:val="center"/>
              <w:rPr>
                <w:rFonts w:ascii="Times New Roman" w:eastAsia="宋体" w:hAnsi="Times New Roman" w:cs="Times New Roman"/>
                <w:kern w:val="0"/>
                <w:szCs w:val="21"/>
              </w:rPr>
            </w:pPr>
            <w:r>
              <w:rPr>
                <w:rFonts w:ascii="Times New Roman" w:eastAsia="宋体" w:hAnsi="Times New Roman" w:cs="Times New Roman"/>
                <w:kern w:val="0"/>
                <w:szCs w:val="21"/>
              </w:rPr>
              <w:t>76.0</w:t>
            </w:r>
          </w:p>
        </w:tc>
      </w:tr>
      <w:tr w:rsidR="009A2B61" w:rsidRPr="000D4E49" w:rsidTr="009A2B61">
        <w:trPr>
          <w:trHeight w:val="340"/>
        </w:trPr>
        <w:tc>
          <w:tcPr>
            <w:tcW w:w="618" w:type="pct"/>
            <w:vAlign w:val="center"/>
          </w:tcPr>
          <w:p w:rsidR="009A2B61" w:rsidRPr="00D42F64" w:rsidRDefault="009A2B61" w:rsidP="009A2B61">
            <w:pPr>
              <w:jc w:val="center"/>
              <w:rPr>
                <w:rFonts w:ascii="Times New Roman" w:eastAsia="宋体" w:hAnsi="Times New Roman" w:cs="Times New Roman"/>
                <w:kern w:val="0"/>
                <w:sz w:val="20"/>
                <w:szCs w:val="21"/>
              </w:rPr>
            </w:pPr>
            <w:r w:rsidRPr="00D42F64">
              <w:rPr>
                <w:rFonts w:ascii="Times New Roman" w:eastAsia="宋体" w:hAnsi="Times New Roman" w:cs="Times New Roman"/>
                <w:kern w:val="0"/>
                <w:sz w:val="20"/>
                <w:szCs w:val="21"/>
              </w:rPr>
              <w:t>β-</w:t>
            </w:r>
            <w:r w:rsidRPr="00D42F64">
              <w:rPr>
                <w:rFonts w:ascii="Times New Roman" w:eastAsia="宋体" w:hAnsi="Times New Roman" w:cs="Times New Roman"/>
                <w:kern w:val="0"/>
                <w:sz w:val="20"/>
                <w:szCs w:val="21"/>
              </w:rPr>
              <w:t>六六六</w:t>
            </w:r>
          </w:p>
        </w:tc>
        <w:tc>
          <w:tcPr>
            <w:tcW w:w="444"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200</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2.38</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2.33</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2.54</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2.11</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2.55</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2.29</w:t>
            </w:r>
          </w:p>
        </w:tc>
        <w:tc>
          <w:tcPr>
            <w:tcW w:w="499"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2.37</w:t>
            </w:r>
          </w:p>
        </w:tc>
        <w:tc>
          <w:tcPr>
            <w:tcW w:w="501" w:type="pct"/>
            <w:vAlign w:val="center"/>
          </w:tcPr>
          <w:p w:rsidR="009A2B61" w:rsidRDefault="009A2B61" w:rsidP="009A2B61">
            <w:pPr>
              <w:jc w:val="center"/>
            </w:pPr>
            <w:r w:rsidRPr="005F7942">
              <w:rPr>
                <w:rFonts w:ascii="Times New Roman" w:eastAsia="宋体" w:hAnsi="Times New Roman" w:cs="Times New Roman"/>
                <w:kern w:val="0"/>
                <w:sz w:val="20"/>
                <w:szCs w:val="21"/>
              </w:rPr>
              <w:t>3.00</w:t>
            </w:r>
          </w:p>
        </w:tc>
        <w:tc>
          <w:tcPr>
            <w:tcW w:w="526" w:type="pct"/>
            <w:vAlign w:val="center"/>
          </w:tcPr>
          <w:p w:rsidR="009A2B61" w:rsidRPr="00D42F64" w:rsidRDefault="009A2B61" w:rsidP="009A2B61">
            <w:pPr>
              <w:jc w:val="center"/>
              <w:rPr>
                <w:rFonts w:ascii="Times New Roman" w:eastAsia="宋体" w:hAnsi="Times New Roman" w:cs="Times New Roman"/>
                <w:kern w:val="0"/>
                <w:szCs w:val="21"/>
              </w:rPr>
            </w:pPr>
            <w:r>
              <w:rPr>
                <w:rFonts w:ascii="Times New Roman" w:eastAsia="宋体" w:hAnsi="Times New Roman" w:cs="Times New Roman"/>
                <w:kern w:val="0"/>
                <w:szCs w:val="21"/>
              </w:rPr>
              <w:t>79.0</w:t>
            </w:r>
          </w:p>
        </w:tc>
      </w:tr>
      <w:tr w:rsidR="009A2B61" w:rsidRPr="000D4E49" w:rsidTr="009A2B61">
        <w:trPr>
          <w:trHeight w:val="340"/>
        </w:trPr>
        <w:tc>
          <w:tcPr>
            <w:tcW w:w="618" w:type="pct"/>
            <w:vAlign w:val="center"/>
          </w:tcPr>
          <w:p w:rsidR="009A2B61" w:rsidRPr="00D42F64" w:rsidRDefault="009A2B61" w:rsidP="009A2B61">
            <w:pPr>
              <w:jc w:val="center"/>
              <w:rPr>
                <w:rFonts w:ascii="Times New Roman" w:eastAsia="宋体" w:hAnsi="Times New Roman" w:cs="Times New Roman"/>
                <w:kern w:val="0"/>
                <w:sz w:val="20"/>
                <w:szCs w:val="21"/>
              </w:rPr>
            </w:pPr>
            <w:r w:rsidRPr="00D42F64">
              <w:rPr>
                <w:rFonts w:ascii="Times New Roman" w:eastAsia="宋体" w:hAnsi="Times New Roman" w:cs="Times New Roman"/>
                <w:kern w:val="0"/>
                <w:sz w:val="20"/>
                <w:szCs w:val="21"/>
              </w:rPr>
              <w:t>γ-</w:t>
            </w:r>
            <w:r w:rsidRPr="00D42F64">
              <w:rPr>
                <w:rFonts w:ascii="Times New Roman" w:eastAsia="宋体" w:hAnsi="Times New Roman" w:cs="Times New Roman"/>
                <w:kern w:val="0"/>
                <w:sz w:val="20"/>
                <w:szCs w:val="21"/>
              </w:rPr>
              <w:t>六六六</w:t>
            </w:r>
          </w:p>
        </w:tc>
        <w:tc>
          <w:tcPr>
            <w:tcW w:w="444"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200</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2.51</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2.43</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2.56</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2.22</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2.63</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2.38</w:t>
            </w:r>
          </w:p>
        </w:tc>
        <w:tc>
          <w:tcPr>
            <w:tcW w:w="499"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2.46</w:t>
            </w:r>
          </w:p>
        </w:tc>
        <w:tc>
          <w:tcPr>
            <w:tcW w:w="501" w:type="pct"/>
            <w:vAlign w:val="center"/>
          </w:tcPr>
          <w:p w:rsidR="009A2B61" w:rsidRDefault="009A2B61" w:rsidP="009A2B61">
            <w:pPr>
              <w:jc w:val="center"/>
            </w:pPr>
            <w:r w:rsidRPr="005F7942">
              <w:rPr>
                <w:rFonts w:ascii="Times New Roman" w:eastAsia="宋体" w:hAnsi="Times New Roman" w:cs="Times New Roman"/>
                <w:kern w:val="0"/>
                <w:sz w:val="20"/>
                <w:szCs w:val="21"/>
              </w:rPr>
              <w:t>3.00</w:t>
            </w:r>
          </w:p>
        </w:tc>
        <w:tc>
          <w:tcPr>
            <w:tcW w:w="526" w:type="pct"/>
            <w:vAlign w:val="center"/>
          </w:tcPr>
          <w:p w:rsidR="009A2B61" w:rsidRPr="00D42F64" w:rsidRDefault="009A2B61" w:rsidP="009A2B61">
            <w:pPr>
              <w:jc w:val="center"/>
              <w:rPr>
                <w:rFonts w:ascii="Times New Roman" w:eastAsia="宋体" w:hAnsi="Times New Roman" w:cs="Times New Roman"/>
                <w:kern w:val="0"/>
                <w:szCs w:val="21"/>
              </w:rPr>
            </w:pPr>
            <w:r>
              <w:rPr>
                <w:rFonts w:ascii="Times New Roman" w:eastAsia="宋体" w:hAnsi="Times New Roman" w:cs="Times New Roman"/>
                <w:kern w:val="0"/>
                <w:szCs w:val="21"/>
              </w:rPr>
              <w:t>82.0</w:t>
            </w:r>
          </w:p>
        </w:tc>
      </w:tr>
      <w:tr w:rsidR="009A2B61" w:rsidRPr="000D4E49" w:rsidTr="009A2B61">
        <w:trPr>
          <w:trHeight w:val="340"/>
        </w:trPr>
        <w:tc>
          <w:tcPr>
            <w:tcW w:w="618" w:type="pct"/>
            <w:vAlign w:val="center"/>
          </w:tcPr>
          <w:p w:rsidR="009A2B61" w:rsidRPr="00D42F64" w:rsidRDefault="009A2B61" w:rsidP="009A2B61">
            <w:pPr>
              <w:jc w:val="center"/>
              <w:rPr>
                <w:rFonts w:ascii="Times New Roman" w:eastAsia="宋体" w:hAnsi="Times New Roman" w:cs="Times New Roman"/>
                <w:kern w:val="0"/>
                <w:sz w:val="20"/>
                <w:szCs w:val="21"/>
              </w:rPr>
            </w:pPr>
            <w:r w:rsidRPr="00D42F64">
              <w:rPr>
                <w:rFonts w:ascii="Times New Roman" w:eastAsia="宋体" w:hAnsi="Times New Roman" w:cs="Times New Roman"/>
                <w:kern w:val="0"/>
                <w:sz w:val="20"/>
                <w:szCs w:val="21"/>
              </w:rPr>
              <w:t>七氯</w:t>
            </w:r>
          </w:p>
        </w:tc>
        <w:tc>
          <w:tcPr>
            <w:tcW w:w="444"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200</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2.42</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2.42</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2.36</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2.94</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2.29</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2.27</w:t>
            </w:r>
          </w:p>
        </w:tc>
        <w:tc>
          <w:tcPr>
            <w:tcW w:w="499"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2.45</w:t>
            </w:r>
          </w:p>
        </w:tc>
        <w:tc>
          <w:tcPr>
            <w:tcW w:w="501" w:type="pct"/>
            <w:vAlign w:val="center"/>
          </w:tcPr>
          <w:p w:rsidR="009A2B61" w:rsidRDefault="009A2B61" w:rsidP="009A2B61">
            <w:pPr>
              <w:jc w:val="center"/>
            </w:pPr>
            <w:r w:rsidRPr="005F7942">
              <w:rPr>
                <w:rFonts w:ascii="Times New Roman" w:eastAsia="宋体" w:hAnsi="Times New Roman" w:cs="Times New Roman"/>
                <w:kern w:val="0"/>
                <w:sz w:val="20"/>
                <w:szCs w:val="21"/>
              </w:rPr>
              <w:t>3.00</w:t>
            </w:r>
          </w:p>
        </w:tc>
        <w:tc>
          <w:tcPr>
            <w:tcW w:w="526" w:type="pct"/>
            <w:vAlign w:val="center"/>
          </w:tcPr>
          <w:p w:rsidR="009A2B61" w:rsidRPr="00D42F64" w:rsidRDefault="009A2B61" w:rsidP="009A2B61">
            <w:pPr>
              <w:jc w:val="center"/>
              <w:rPr>
                <w:rFonts w:ascii="Times New Roman" w:eastAsia="宋体" w:hAnsi="Times New Roman" w:cs="Times New Roman"/>
                <w:kern w:val="0"/>
                <w:szCs w:val="21"/>
              </w:rPr>
            </w:pPr>
            <w:r>
              <w:rPr>
                <w:rFonts w:ascii="Times New Roman" w:eastAsia="宋体" w:hAnsi="Times New Roman" w:cs="Times New Roman"/>
                <w:kern w:val="0"/>
                <w:szCs w:val="21"/>
              </w:rPr>
              <w:t>81.7</w:t>
            </w:r>
          </w:p>
        </w:tc>
      </w:tr>
      <w:tr w:rsidR="009A2B61" w:rsidRPr="000D4E49" w:rsidTr="009A2B61">
        <w:trPr>
          <w:trHeight w:val="340"/>
        </w:trPr>
        <w:tc>
          <w:tcPr>
            <w:tcW w:w="618" w:type="pct"/>
            <w:vAlign w:val="center"/>
          </w:tcPr>
          <w:p w:rsidR="009A2B61" w:rsidRPr="00D42F64" w:rsidRDefault="009A2B61" w:rsidP="009A2B61">
            <w:pPr>
              <w:jc w:val="center"/>
              <w:rPr>
                <w:rFonts w:ascii="Times New Roman" w:eastAsia="宋体" w:hAnsi="Times New Roman" w:cs="Times New Roman"/>
                <w:kern w:val="0"/>
                <w:sz w:val="20"/>
                <w:szCs w:val="21"/>
              </w:rPr>
            </w:pPr>
            <w:r w:rsidRPr="00D42F64">
              <w:rPr>
                <w:rFonts w:ascii="Times New Roman" w:eastAsia="宋体" w:hAnsi="Times New Roman" w:cs="Times New Roman"/>
                <w:kern w:val="0"/>
                <w:sz w:val="20"/>
                <w:szCs w:val="21"/>
              </w:rPr>
              <w:t>艾氏剂</w:t>
            </w:r>
          </w:p>
        </w:tc>
        <w:tc>
          <w:tcPr>
            <w:tcW w:w="444"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200</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2.50</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2.52</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2.74</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2.34</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2.78</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2.38</w:t>
            </w:r>
          </w:p>
        </w:tc>
        <w:tc>
          <w:tcPr>
            <w:tcW w:w="499"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2.54</w:t>
            </w:r>
          </w:p>
        </w:tc>
        <w:tc>
          <w:tcPr>
            <w:tcW w:w="501" w:type="pct"/>
            <w:vAlign w:val="center"/>
          </w:tcPr>
          <w:p w:rsidR="009A2B61" w:rsidRDefault="009A2B61" w:rsidP="009A2B61">
            <w:pPr>
              <w:jc w:val="center"/>
            </w:pPr>
            <w:r w:rsidRPr="005F7942">
              <w:rPr>
                <w:rFonts w:ascii="Times New Roman" w:eastAsia="宋体" w:hAnsi="Times New Roman" w:cs="Times New Roman"/>
                <w:kern w:val="0"/>
                <w:sz w:val="20"/>
                <w:szCs w:val="21"/>
              </w:rPr>
              <w:t>3.00</w:t>
            </w:r>
          </w:p>
        </w:tc>
        <w:tc>
          <w:tcPr>
            <w:tcW w:w="526" w:type="pct"/>
            <w:vAlign w:val="center"/>
          </w:tcPr>
          <w:p w:rsidR="009A2B61" w:rsidRPr="00D42F64" w:rsidRDefault="009A2B61" w:rsidP="009A2B61">
            <w:pPr>
              <w:jc w:val="center"/>
              <w:rPr>
                <w:rFonts w:ascii="Times New Roman" w:eastAsia="宋体" w:hAnsi="Times New Roman" w:cs="Times New Roman"/>
                <w:kern w:val="0"/>
                <w:szCs w:val="21"/>
              </w:rPr>
            </w:pPr>
            <w:r>
              <w:rPr>
                <w:rFonts w:ascii="Times New Roman" w:eastAsia="宋体" w:hAnsi="Times New Roman" w:cs="Times New Roman"/>
                <w:kern w:val="0"/>
                <w:szCs w:val="21"/>
              </w:rPr>
              <w:t>84.7</w:t>
            </w:r>
          </w:p>
        </w:tc>
      </w:tr>
      <w:tr w:rsidR="009A2B61" w:rsidRPr="000D4E49" w:rsidTr="009A2B61">
        <w:trPr>
          <w:trHeight w:val="340"/>
        </w:trPr>
        <w:tc>
          <w:tcPr>
            <w:tcW w:w="618" w:type="pct"/>
            <w:vAlign w:val="center"/>
          </w:tcPr>
          <w:p w:rsidR="009A2B61" w:rsidRPr="00D42F64" w:rsidRDefault="009A2B61" w:rsidP="009A2B61">
            <w:pPr>
              <w:jc w:val="center"/>
              <w:rPr>
                <w:rFonts w:ascii="Times New Roman" w:eastAsia="宋体" w:hAnsi="Times New Roman" w:cs="Times New Roman"/>
                <w:kern w:val="0"/>
                <w:sz w:val="20"/>
                <w:szCs w:val="21"/>
              </w:rPr>
            </w:pPr>
            <w:r w:rsidRPr="00D42F64">
              <w:rPr>
                <w:rFonts w:ascii="Times New Roman" w:eastAsia="宋体" w:hAnsi="Times New Roman" w:cs="Times New Roman"/>
                <w:kern w:val="0"/>
                <w:sz w:val="20"/>
                <w:szCs w:val="21"/>
              </w:rPr>
              <w:t>环氧七氯</w:t>
            </w:r>
          </w:p>
        </w:tc>
        <w:tc>
          <w:tcPr>
            <w:tcW w:w="444"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200</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2.47</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2.33</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2.46</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2.13</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2.54</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2.27</w:t>
            </w:r>
          </w:p>
        </w:tc>
        <w:tc>
          <w:tcPr>
            <w:tcW w:w="499"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2.37</w:t>
            </w:r>
          </w:p>
        </w:tc>
        <w:tc>
          <w:tcPr>
            <w:tcW w:w="501" w:type="pct"/>
            <w:vAlign w:val="center"/>
          </w:tcPr>
          <w:p w:rsidR="009A2B61" w:rsidRDefault="009A2B61" w:rsidP="009A2B61">
            <w:pPr>
              <w:jc w:val="center"/>
            </w:pPr>
            <w:r w:rsidRPr="005F7942">
              <w:rPr>
                <w:rFonts w:ascii="Times New Roman" w:eastAsia="宋体" w:hAnsi="Times New Roman" w:cs="Times New Roman"/>
                <w:kern w:val="0"/>
                <w:sz w:val="20"/>
                <w:szCs w:val="21"/>
              </w:rPr>
              <w:t>3.00</w:t>
            </w:r>
          </w:p>
        </w:tc>
        <w:tc>
          <w:tcPr>
            <w:tcW w:w="526" w:type="pct"/>
            <w:vAlign w:val="center"/>
          </w:tcPr>
          <w:p w:rsidR="009A2B61" w:rsidRPr="00D42F64" w:rsidRDefault="009A2B61" w:rsidP="009A2B61">
            <w:pPr>
              <w:jc w:val="center"/>
              <w:rPr>
                <w:rFonts w:ascii="Times New Roman" w:eastAsia="宋体" w:hAnsi="Times New Roman" w:cs="Times New Roman"/>
                <w:kern w:val="0"/>
                <w:szCs w:val="21"/>
              </w:rPr>
            </w:pPr>
            <w:r>
              <w:rPr>
                <w:rFonts w:ascii="Times New Roman" w:eastAsia="宋体" w:hAnsi="Times New Roman" w:cs="Times New Roman"/>
                <w:kern w:val="0"/>
                <w:szCs w:val="21"/>
              </w:rPr>
              <w:t>79.0</w:t>
            </w:r>
          </w:p>
        </w:tc>
      </w:tr>
      <w:tr w:rsidR="009A2B61" w:rsidRPr="000D4E49" w:rsidTr="009A2B61">
        <w:trPr>
          <w:trHeight w:val="340"/>
        </w:trPr>
        <w:tc>
          <w:tcPr>
            <w:tcW w:w="618" w:type="pct"/>
            <w:vAlign w:val="center"/>
          </w:tcPr>
          <w:p w:rsidR="009A2B61" w:rsidRPr="00D42F64" w:rsidRDefault="009A2B61" w:rsidP="009A2B61">
            <w:pPr>
              <w:jc w:val="center"/>
              <w:rPr>
                <w:rFonts w:ascii="Times New Roman" w:eastAsia="宋体" w:hAnsi="Times New Roman" w:cs="Times New Roman"/>
                <w:kern w:val="0"/>
                <w:sz w:val="20"/>
                <w:szCs w:val="21"/>
              </w:rPr>
            </w:pPr>
            <w:r w:rsidRPr="00D42F64">
              <w:rPr>
                <w:rFonts w:ascii="Times New Roman" w:eastAsia="宋体" w:hAnsi="Times New Roman" w:cs="Times New Roman"/>
                <w:kern w:val="0"/>
                <w:sz w:val="20"/>
                <w:szCs w:val="21"/>
              </w:rPr>
              <w:t>硫丹</w:t>
            </w:r>
            <w:r w:rsidRPr="00D42F64">
              <w:rPr>
                <w:rFonts w:ascii="Times New Roman" w:eastAsia="宋体" w:hAnsi="Times New Roman" w:cs="Times New Roman"/>
                <w:kern w:val="0"/>
                <w:sz w:val="20"/>
                <w:szCs w:val="21"/>
              </w:rPr>
              <w:t>-Ⅰ</w:t>
            </w:r>
          </w:p>
        </w:tc>
        <w:tc>
          <w:tcPr>
            <w:tcW w:w="444"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200</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2.45</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2.33</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2.42</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2.09</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2.48</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2.24</w:t>
            </w:r>
          </w:p>
        </w:tc>
        <w:tc>
          <w:tcPr>
            <w:tcW w:w="499"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2.34</w:t>
            </w:r>
          </w:p>
        </w:tc>
        <w:tc>
          <w:tcPr>
            <w:tcW w:w="501" w:type="pct"/>
            <w:vAlign w:val="center"/>
          </w:tcPr>
          <w:p w:rsidR="009A2B61" w:rsidRDefault="009A2B61" w:rsidP="009A2B61">
            <w:pPr>
              <w:jc w:val="center"/>
            </w:pPr>
            <w:r w:rsidRPr="005F7942">
              <w:rPr>
                <w:rFonts w:ascii="Times New Roman" w:eastAsia="宋体" w:hAnsi="Times New Roman" w:cs="Times New Roman"/>
                <w:kern w:val="0"/>
                <w:sz w:val="20"/>
                <w:szCs w:val="21"/>
              </w:rPr>
              <w:t>3.00</w:t>
            </w:r>
          </w:p>
        </w:tc>
        <w:tc>
          <w:tcPr>
            <w:tcW w:w="526" w:type="pct"/>
            <w:vAlign w:val="center"/>
          </w:tcPr>
          <w:p w:rsidR="009A2B61" w:rsidRPr="00D42F64" w:rsidRDefault="009A2B61" w:rsidP="009A2B61">
            <w:pPr>
              <w:jc w:val="center"/>
              <w:rPr>
                <w:rFonts w:ascii="Times New Roman" w:eastAsia="宋体" w:hAnsi="Times New Roman" w:cs="Times New Roman"/>
                <w:kern w:val="0"/>
                <w:szCs w:val="21"/>
              </w:rPr>
            </w:pPr>
            <w:r>
              <w:rPr>
                <w:rFonts w:ascii="Times New Roman" w:eastAsia="宋体" w:hAnsi="Times New Roman" w:cs="Times New Roman"/>
                <w:kern w:val="0"/>
                <w:szCs w:val="21"/>
              </w:rPr>
              <w:t>78.0</w:t>
            </w:r>
          </w:p>
        </w:tc>
      </w:tr>
      <w:tr w:rsidR="009A2B61" w:rsidRPr="000D4E49" w:rsidTr="009A2B61">
        <w:trPr>
          <w:trHeight w:val="340"/>
        </w:trPr>
        <w:tc>
          <w:tcPr>
            <w:tcW w:w="618" w:type="pct"/>
            <w:vAlign w:val="center"/>
          </w:tcPr>
          <w:p w:rsidR="009A2B61" w:rsidRPr="00D42F64" w:rsidRDefault="009A2B61" w:rsidP="009A2B61">
            <w:pPr>
              <w:jc w:val="center"/>
              <w:rPr>
                <w:rFonts w:ascii="Times New Roman" w:eastAsia="宋体" w:hAnsi="Times New Roman" w:cs="Times New Roman"/>
                <w:kern w:val="0"/>
                <w:sz w:val="20"/>
                <w:szCs w:val="21"/>
              </w:rPr>
            </w:pPr>
            <w:r w:rsidRPr="00D42F64">
              <w:rPr>
                <w:rFonts w:ascii="Times New Roman" w:eastAsia="宋体" w:hAnsi="Times New Roman" w:cs="Times New Roman"/>
                <w:kern w:val="0"/>
                <w:sz w:val="20"/>
                <w:szCs w:val="21"/>
              </w:rPr>
              <w:t>p-p’-DDE</w:t>
            </w:r>
          </w:p>
        </w:tc>
        <w:tc>
          <w:tcPr>
            <w:tcW w:w="444"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200</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2.42</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2.43</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2.47</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2.12</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2.61</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2.23</w:t>
            </w:r>
          </w:p>
        </w:tc>
        <w:tc>
          <w:tcPr>
            <w:tcW w:w="499"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2.38</w:t>
            </w:r>
          </w:p>
        </w:tc>
        <w:tc>
          <w:tcPr>
            <w:tcW w:w="501" w:type="pct"/>
            <w:vAlign w:val="center"/>
          </w:tcPr>
          <w:p w:rsidR="009A2B61" w:rsidRDefault="009A2B61" w:rsidP="009A2B61">
            <w:pPr>
              <w:jc w:val="center"/>
            </w:pPr>
            <w:r w:rsidRPr="005F7942">
              <w:rPr>
                <w:rFonts w:ascii="Times New Roman" w:eastAsia="宋体" w:hAnsi="Times New Roman" w:cs="Times New Roman"/>
                <w:kern w:val="0"/>
                <w:sz w:val="20"/>
                <w:szCs w:val="21"/>
              </w:rPr>
              <w:t>3.00</w:t>
            </w:r>
          </w:p>
        </w:tc>
        <w:tc>
          <w:tcPr>
            <w:tcW w:w="526" w:type="pct"/>
            <w:vAlign w:val="center"/>
          </w:tcPr>
          <w:p w:rsidR="009A2B61" w:rsidRPr="00D42F64" w:rsidRDefault="009A2B61" w:rsidP="009A2B61">
            <w:pPr>
              <w:jc w:val="center"/>
              <w:rPr>
                <w:rFonts w:ascii="Times New Roman" w:eastAsia="宋体" w:hAnsi="Times New Roman" w:cs="Times New Roman"/>
                <w:kern w:val="0"/>
                <w:szCs w:val="21"/>
              </w:rPr>
            </w:pPr>
            <w:r>
              <w:rPr>
                <w:rFonts w:ascii="Times New Roman" w:eastAsia="宋体" w:hAnsi="Times New Roman" w:cs="Times New Roman"/>
                <w:kern w:val="0"/>
                <w:szCs w:val="21"/>
              </w:rPr>
              <w:t>79.3</w:t>
            </w:r>
          </w:p>
        </w:tc>
      </w:tr>
      <w:tr w:rsidR="009A2B61" w:rsidRPr="000D4E49" w:rsidTr="009A2B61">
        <w:trPr>
          <w:trHeight w:val="340"/>
        </w:trPr>
        <w:tc>
          <w:tcPr>
            <w:tcW w:w="618" w:type="pct"/>
            <w:vAlign w:val="center"/>
          </w:tcPr>
          <w:p w:rsidR="009A2B61" w:rsidRPr="00D42F64" w:rsidRDefault="009A2B61" w:rsidP="009A2B61">
            <w:pPr>
              <w:jc w:val="center"/>
              <w:rPr>
                <w:rFonts w:ascii="Times New Roman" w:eastAsia="宋体" w:hAnsi="Times New Roman" w:cs="Times New Roman"/>
                <w:kern w:val="0"/>
                <w:sz w:val="20"/>
                <w:szCs w:val="21"/>
              </w:rPr>
            </w:pPr>
            <w:r w:rsidRPr="00D42F64">
              <w:rPr>
                <w:rFonts w:ascii="Times New Roman" w:eastAsia="宋体" w:hAnsi="Times New Roman" w:cs="Times New Roman"/>
                <w:kern w:val="0"/>
                <w:sz w:val="20"/>
                <w:szCs w:val="21"/>
              </w:rPr>
              <w:t>狄试剂</w:t>
            </w:r>
          </w:p>
        </w:tc>
        <w:tc>
          <w:tcPr>
            <w:tcW w:w="444"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200</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2.42</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2.46</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2.49</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2.13</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2.69</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2.29</w:t>
            </w:r>
          </w:p>
        </w:tc>
        <w:tc>
          <w:tcPr>
            <w:tcW w:w="499"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2.41</w:t>
            </w:r>
          </w:p>
        </w:tc>
        <w:tc>
          <w:tcPr>
            <w:tcW w:w="501" w:type="pct"/>
            <w:vAlign w:val="center"/>
          </w:tcPr>
          <w:p w:rsidR="009A2B61" w:rsidRDefault="009A2B61" w:rsidP="009A2B61">
            <w:pPr>
              <w:jc w:val="center"/>
            </w:pPr>
            <w:r w:rsidRPr="005F7942">
              <w:rPr>
                <w:rFonts w:ascii="Times New Roman" w:eastAsia="宋体" w:hAnsi="Times New Roman" w:cs="Times New Roman"/>
                <w:kern w:val="0"/>
                <w:sz w:val="20"/>
                <w:szCs w:val="21"/>
              </w:rPr>
              <w:t>3.00</w:t>
            </w:r>
          </w:p>
        </w:tc>
        <w:tc>
          <w:tcPr>
            <w:tcW w:w="526" w:type="pct"/>
            <w:vAlign w:val="center"/>
          </w:tcPr>
          <w:p w:rsidR="009A2B61" w:rsidRPr="00D42F64" w:rsidRDefault="009A2B61" w:rsidP="009A2B61">
            <w:pPr>
              <w:jc w:val="center"/>
              <w:rPr>
                <w:rFonts w:ascii="Times New Roman" w:eastAsia="宋体" w:hAnsi="Times New Roman" w:cs="Times New Roman"/>
                <w:kern w:val="0"/>
                <w:szCs w:val="21"/>
              </w:rPr>
            </w:pPr>
            <w:r>
              <w:rPr>
                <w:rFonts w:ascii="Times New Roman" w:eastAsia="宋体" w:hAnsi="Times New Roman" w:cs="Times New Roman"/>
                <w:kern w:val="0"/>
                <w:szCs w:val="21"/>
              </w:rPr>
              <w:t>80.3</w:t>
            </w:r>
          </w:p>
        </w:tc>
      </w:tr>
      <w:tr w:rsidR="009A2B61" w:rsidRPr="000D4E49" w:rsidTr="009A2B61">
        <w:trPr>
          <w:trHeight w:val="340"/>
        </w:trPr>
        <w:tc>
          <w:tcPr>
            <w:tcW w:w="618" w:type="pct"/>
            <w:vAlign w:val="center"/>
          </w:tcPr>
          <w:p w:rsidR="009A2B61" w:rsidRPr="00D42F64" w:rsidRDefault="009A2B61" w:rsidP="009A2B61">
            <w:pPr>
              <w:jc w:val="center"/>
              <w:rPr>
                <w:rFonts w:ascii="Times New Roman" w:eastAsia="宋体" w:hAnsi="Times New Roman" w:cs="Times New Roman"/>
                <w:kern w:val="0"/>
                <w:sz w:val="20"/>
                <w:szCs w:val="21"/>
              </w:rPr>
            </w:pPr>
            <w:r w:rsidRPr="00D42F64">
              <w:rPr>
                <w:rFonts w:ascii="Times New Roman" w:eastAsia="宋体" w:hAnsi="Times New Roman" w:cs="Times New Roman"/>
                <w:kern w:val="0"/>
                <w:sz w:val="20"/>
                <w:szCs w:val="21"/>
              </w:rPr>
              <w:t>异狄试剂</w:t>
            </w:r>
          </w:p>
        </w:tc>
        <w:tc>
          <w:tcPr>
            <w:tcW w:w="444"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200</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2.54</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2.44</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2.59</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2.21</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2.57</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2.33</w:t>
            </w:r>
          </w:p>
        </w:tc>
        <w:tc>
          <w:tcPr>
            <w:tcW w:w="499"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2.45</w:t>
            </w:r>
          </w:p>
        </w:tc>
        <w:tc>
          <w:tcPr>
            <w:tcW w:w="501" w:type="pct"/>
            <w:vAlign w:val="center"/>
          </w:tcPr>
          <w:p w:rsidR="009A2B61" w:rsidRDefault="009A2B61" w:rsidP="009A2B61">
            <w:pPr>
              <w:jc w:val="center"/>
            </w:pPr>
            <w:r w:rsidRPr="005F7942">
              <w:rPr>
                <w:rFonts w:ascii="Times New Roman" w:eastAsia="宋体" w:hAnsi="Times New Roman" w:cs="Times New Roman"/>
                <w:kern w:val="0"/>
                <w:sz w:val="20"/>
                <w:szCs w:val="21"/>
              </w:rPr>
              <w:t>3.00</w:t>
            </w:r>
          </w:p>
        </w:tc>
        <w:tc>
          <w:tcPr>
            <w:tcW w:w="526" w:type="pct"/>
            <w:vAlign w:val="center"/>
          </w:tcPr>
          <w:p w:rsidR="009A2B61" w:rsidRPr="00D42F64" w:rsidRDefault="009A2B61" w:rsidP="009A2B61">
            <w:pPr>
              <w:jc w:val="center"/>
              <w:rPr>
                <w:rFonts w:ascii="Times New Roman" w:eastAsia="宋体" w:hAnsi="Times New Roman" w:cs="Times New Roman"/>
                <w:kern w:val="0"/>
                <w:szCs w:val="21"/>
              </w:rPr>
            </w:pPr>
            <w:r>
              <w:rPr>
                <w:rFonts w:ascii="Times New Roman" w:eastAsia="宋体" w:hAnsi="Times New Roman" w:cs="Times New Roman"/>
                <w:kern w:val="0"/>
                <w:szCs w:val="21"/>
              </w:rPr>
              <w:t>81.7</w:t>
            </w:r>
          </w:p>
        </w:tc>
      </w:tr>
      <w:tr w:rsidR="009A2B61" w:rsidRPr="000D4E49" w:rsidTr="009A2B61">
        <w:trPr>
          <w:trHeight w:val="340"/>
        </w:trPr>
        <w:tc>
          <w:tcPr>
            <w:tcW w:w="618" w:type="pct"/>
            <w:vAlign w:val="center"/>
          </w:tcPr>
          <w:p w:rsidR="009A2B61" w:rsidRPr="00D42F64" w:rsidRDefault="009A2B61" w:rsidP="009A2B61">
            <w:pPr>
              <w:jc w:val="center"/>
              <w:rPr>
                <w:rFonts w:ascii="Times New Roman" w:eastAsia="宋体" w:hAnsi="Times New Roman" w:cs="Times New Roman"/>
                <w:kern w:val="0"/>
                <w:sz w:val="20"/>
                <w:szCs w:val="21"/>
              </w:rPr>
            </w:pPr>
            <w:r w:rsidRPr="00D42F64">
              <w:rPr>
                <w:rFonts w:ascii="Times New Roman" w:eastAsia="宋体" w:hAnsi="Times New Roman" w:cs="Times New Roman"/>
                <w:kern w:val="0"/>
                <w:sz w:val="20"/>
                <w:szCs w:val="21"/>
              </w:rPr>
              <w:t>硫丹</w:t>
            </w:r>
            <w:r w:rsidRPr="00D42F64">
              <w:rPr>
                <w:rFonts w:ascii="Times New Roman" w:eastAsia="宋体" w:hAnsi="Times New Roman" w:cs="Times New Roman"/>
                <w:kern w:val="0"/>
                <w:sz w:val="20"/>
                <w:szCs w:val="21"/>
              </w:rPr>
              <w:t>-Ⅱ</w:t>
            </w:r>
          </w:p>
        </w:tc>
        <w:tc>
          <w:tcPr>
            <w:tcW w:w="444"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200</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2.44</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2.34</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2.39</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2.13</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2.57</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2.28</w:t>
            </w:r>
          </w:p>
        </w:tc>
        <w:tc>
          <w:tcPr>
            <w:tcW w:w="499"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2.36</w:t>
            </w:r>
          </w:p>
        </w:tc>
        <w:tc>
          <w:tcPr>
            <w:tcW w:w="501" w:type="pct"/>
            <w:vAlign w:val="center"/>
          </w:tcPr>
          <w:p w:rsidR="009A2B61" w:rsidRDefault="009A2B61" w:rsidP="009A2B61">
            <w:pPr>
              <w:jc w:val="center"/>
            </w:pPr>
            <w:r w:rsidRPr="005F7942">
              <w:rPr>
                <w:rFonts w:ascii="Times New Roman" w:eastAsia="宋体" w:hAnsi="Times New Roman" w:cs="Times New Roman"/>
                <w:kern w:val="0"/>
                <w:sz w:val="20"/>
                <w:szCs w:val="21"/>
              </w:rPr>
              <w:t>3.00</w:t>
            </w:r>
          </w:p>
        </w:tc>
        <w:tc>
          <w:tcPr>
            <w:tcW w:w="526" w:type="pct"/>
            <w:vAlign w:val="center"/>
          </w:tcPr>
          <w:p w:rsidR="009A2B61" w:rsidRPr="00D42F64" w:rsidRDefault="009A2B61" w:rsidP="009A2B61">
            <w:pPr>
              <w:jc w:val="center"/>
              <w:rPr>
                <w:rFonts w:ascii="Times New Roman" w:eastAsia="宋体" w:hAnsi="Times New Roman" w:cs="Times New Roman"/>
                <w:kern w:val="0"/>
                <w:szCs w:val="21"/>
              </w:rPr>
            </w:pPr>
            <w:r>
              <w:rPr>
                <w:rFonts w:ascii="Times New Roman" w:eastAsia="宋体" w:hAnsi="Times New Roman" w:cs="Times New Roman"/>
                <w:kern w:val="0"/>
                <w:szCs w:val="21"/>
              </w:rPr>
              <w:t>78.7</w:t>
            </w:r>
          </w:p>
        </w:tc>
      </w:tr>
      <w:tr w:rsidR="009A2B61" w:rsidRPr="000D4E49" w:rsidTr="009A2B61">
        <w:trPr>
          <w:trHeight w:val="340"/>
        </w:trPr>
        <w:tc>
          <w:tcPr>
            <w:tcW w:w="618" w:type="pct"/>
            <w:vAlign w:val="center"/>
          </w:tcPr>
          <w:p w:rsidR="009A2B61" w:rsidRPr="00D42F64" w:rsidRDefault="009A2B61" w:rsidP="009A2B61">
            <w:pPr>
              <w:jc w:val="center"/>
              <w:rPr>
                <w:rFonts w:ascii="Times New Roman" w:eastAsia="宋体" w:hAnsi="Times New Roman" w:cs="Times New Roman"/>
                <w:kern w:val="0"/>
                <w:sz w:val="20"/>
                <w:szCs w:val="21"/>
              </w:rPr>
            </w:pPr>
            <w:r w:rsidRPr="00D42F64">
              <w:rPr>
                <w:rFonts w:ascii="Times New Roman" w:eastAsia="宋体" w:hAnsi="Times New Roman" w:cs="Times New Roman"/>
                <w:kern w:val="0"/>
                <w:sz w:val="20"/>
                <w:szCs w:val="21"/>
              </w:rPr>
              <w:t>p-p’-DDD</w:t>
            </w:r>
          </w:p>
        </w:tc>
        <w:tc>
          <w:tcPr>
            <w:tcW w:w="444"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200</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2.44</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2.32</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2.41</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2.22</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2.49</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2.25</w:t>
            </w:r>
          </w:p>
        </w:tc>
        <w:tc>
          <w:tcPr>
            <w:tcW w:w="499"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2.36</w:t>
            </w:r>
          </w:p>
        </w:tc>
        <w:tc>
          <w:tcPr>
            <w:tcW w:w="501" w:type="pct"/>
            <w:vAlign w:val="center"/>
          </w:tcPr>
          <w:p w:rsidR="009A2B61" w:rsidRDefault="009A2B61" w:rsidP="009A2B61">
            <w:pPr>
              <w:jc w:val="center"/>
            </w:pPr>
            <w:r w:rsidRPr="00320830">
              <w:rPr>
                <w:rFonts w:ascii="Times New Roman" w:eastAsia="宋体" w:hAnsi="Times New Roman" w:cs="Times New Roman"/>
                <w:kern w:val="0"/>
                <w:sz w:val="20"/>
                <w:szCs w:val="21"/>
              </w:rPr>
              <w:t>3.00</w:t>
            </w:r>
          </w:p>
        </w:tc>
        <w:tc>
          <w:tcPr>
            <w:tcW w:w="526" w:type="pct"/>
            <w:vAlign w:val="center"/>
          </w:tcPr>
          <w:p w:rsidR="009A2B61" w:rsidRPr="00D42F64" w:rsidRDefault="009A2B61" w:rsidP="009A2B61">
            <w:pPr>
              <w:jc w:val="center"/>
              <w:rPr>
                <w:rFonts w:ascii="Times New Roman" w:eastAsia="宋体" w:hAnsi="Times New Roman" w:cs="Times New Roman"/>
                <w:kern w:val="0"/>
                <w:szCs w:val="21"/>
              </w:rPr>
            </w:pPr>
            <w:r>
              <w:rPr>
                <w:rFonts w:ascii="Times New Roman" w:eastAsia="宋体" w:hAnsi="Times New Roman" w:cs="Times New Roman"/>
                <w:kern w:val="0"/>
                <w:szCs w:val="21"/>
              </w:rPr>
              <w:t>78.7</w:t>
            </w:r>
          </w:p>
        </w:tc>
      </w:tr>
      <w:tr w:rsidR="009A2B61" w:rsidRPr="000D4E49" w:rsidTr="004455AF">
        <w:trPr>
          <w:trHeight w:val="340"/>
        </w:trPr>
        <w:tc>
          <w:tcPr>
            <w:tcW w:w="618" w:type="pct"/>
            <w:tcBorders>
              <w:bottom w:val="single" w:sz="4" w:space="0" w:color="000000"/>
            </w:tcBorders>
            <w:vAlign w:val="center"/>
          </w:tcPr>
          <w:p w:rsidR="009A2B61" w:rsidRPr="00D42F64" w:rsidRDefault="009A2B61" w:rsidP="009A2B61">
            <w:pPr>
              <w:jc w:val="center"/>
              <w:rPr>
                <w:rFonts w:ascii="Times New Roman" w:eastAsia="宋体" w:hAnsi="Times New Roman" w:cs="Times New Roman"/>
                <w:kern w:val="0"/>
                <w:sz w:val="20"/>
                <w:szCs w:val="21"/>
              </w:rPr>
            </w:pPr>
            <w:r w:rsidRPr="00D42F64">
              <w:rPr>
                <w:rFonts w:ascii="Times New Roman" w:eastAsia="宋体" w:hAnsi="Times New Roman" w:cs="Times New Roman"/>
                <w:kern w:val="0"/>
                <w:sz w:val="20"/>
                <w:szCs w:val="21"/>
              </w:rPr>
              <w:t>o-p’-DDT</w:t>
            </w:r>
          </w:p>
        </w:tc>
        <w:tc>
          <w:tcPr>
            <w:tcW w:w="444" w:type="pct"/>
            <w:tcBorders>
              <w:bottom w:val="single" w:sz="4" w:space="0" w:color="000000"/>
            </w:tcBorders>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200</w:t>
            </w:r>
          </w:p>
        </w:tc>
        <w:tc>
          <w:tcPr>
            <w:tcW w:w="402" w:type="pct"/>
            <w:tcBorders>
              <w:bottom w:val="single" w:sz="4" w:space="0" w:color="000000"/>
            </w:tcBorders>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2.44</w:t>
            </w:r>
          </w:p>
        </w:tc>
        <w:tc>
          <w:tcPr>
            <w:tcW w:w="402" w:type="pct"/>
            <w:tcBorders>
              <w:bottom w:val="single" w:sz="4" w:space="0" w:color="000000"/>
            </w:tcBorders>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2.32</w:t>
            </w:r>
          </w:p>
        </w:tc>
        <w:tc>
          <w:tcPr>
            <w:tcW w:w="402" w:type="pct"/>
            <w:tcBorders>
              <w:bottom w:val="single" w:sz="4" w:space="0" w:color="000000"/>
            </w:tcBorders>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2.45</w:t>
            </w:r>
          </w:p>
        </w:tc>
        <w:tc>
          <w:tcPr>
            <w:tcW w:w="402" w:type="pct"/>
            <w:tcBorders>
              <w:bottom w:val="single" w:sz="4" w:space="0" w:color="000000"/>
            </w:tcBorders>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2.19</w:t>
            </w:r>
          </w:p>
        </w:tc>
        <w:tc>
          <w:tcPr>
            <w:tcW w:w="402" w:type="pct"/>
            <w:tcBorders>
              <w:bottom w:val="single" w:sz="4" w:space="0" w:color="000000"/>
            </w:tcBorders>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2.49</w:t>
            </w:r>
          </w:p>
        </w:tc>
        <w:tc>
          <w:tcPr>
            <w:tcW w:w="402" w:type="pct"/>
            <w:tcBorders>
              <w:bottom w:val="single" w:sz="4" w:space="0" w:color="000000"/>
            </w:tcBorders>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2.27</w:t>
            </w:r>
          </w:p>
        </w:tc>
        <w:tc>
          <w:tcPr>
            <w:tcW w:w="499" w:type="pct"/>
            <w:tcBorders>
              <w:bottom w:val="single" w:sz="4" w:space="0" w:color="000000"/>
            </w:tcBorders>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2.36</w:t>
            </w:r>
          </w:p>
        </w:tc>
        <w:tc>
          <w:tcPr>
            <w:tcW w:w="501" w:type="pct"/>
            <w:tcBorders>
              <w:bottom w:val="single" w:sz="4" w:space="0" w:color="000000"/>
            </w:tcBorders>
            <w:vAlign w:val="center"/>
          </w:tcPr>
          <w:p w:rsidR="009A2B61" w:rsidRDefault="009A2B61" w:rsidP="009A2B61">
            <w:pPr>
              <w:jc w:val="center"/>
            </w:pPr>
            <w:r w:rsidRPr="00320830">
              <w:rPr>
                <w:rFonts w:ascii="Times New Roman" w:eastAsia="宋体" w:hAnsi="Times New Roman" w:cs="Times New Roman"/>
                <w:kern w:val="0"/>
                <w:sz w:val="20"/>
                <w:szCs w:val="21"/>
              </w:rPr>
              <w:t>3.00</w:t>
            </w:r>
          </w:p>
        </w:tc>
        <w:tc>
          <w:tcPr>
            <w:tcW w:w="526" w:type="pct"/>
            <w:tcBorders>
              <w:bottom w:val="single" w:sz="4" w:space="0" w:color="000000"/>
            </w:tcBorders>
            <w:vAlign w:val="center"/>
          </w:tcPr>
          <w:p w:rsidR="009A2B61" w:rsidRPr="00D42F64" w:rsidRDefault="009A2B61" w:rsidP="009A2B61">
            <w:pPr>
              <w:jc w:val="center"/>
              <w:rPr>
                <w:rFonts w:ascii="Times New Roman" w:eastAsia="宋体" w:hAnsi="Times New Roman" w:cs="Times New Roman"/>
                <w:kern w:val="0"/>
                <w:szCs w:val="21"/>
              </w:rPr>
            </w:pPr>
            <w:r>
              <w:rPr>
                <w:rFonts w:ascii="Times New Roman" w:eastAsia="宋体" w:hAnsi="Times New Roman" w:cs="Times New Roman"/>
                <w:kern w:val="0"/>
                <w:szCs w:val="21"/>
              </w:rPr>
              <w:t>78.7</w:t>
            </w:r>
          </w:p>
        </w:tc>
      </w:tr>
      <w:tr w:rsidR="009A2B61" w:rsidRPr="000D4E49" w:rsidTr="009A2B61">
        <w:trPr>
          <w:trHeight w:val="340"/>
        </w:trPr>
        <w:tc>
          <w:tcPr>
            <w:tcW w:w="618" w:type="pct"/>
            <w:vAlign w:val="center"/>
          </w:tcPr>
          <w:p w:rsidR="009A2B61" w:rsidRPr="00D42F64" w:rsidRDefault="009A2B61" w:rsidP="009A2B61">
            <w:pPr>
              <w:jc w:val="center"/>
              <w:rPr>
                <w:rFonts w:ascii="Times New Roman" w:eastAsia="宋体" w:hAnsi="Times New Roman" w:cs="Times New Roman"/>
                <w:kern w:val="0"/>
                <w:sz w:val="20"/>
                <w:szCs w:val="21"/>
              </w:rPr>
            </w:pPr>
            <w:r w:rsidRPr="00D42F64">
              <w:rPr>
                <w:rFonts w:ascii="Times New Roman" w:eastAsia="宋体" w:hAnsi="Times New Roman" w:cs="Times New Roman"/>
                <w:kern w:val="0"/>
                <w:sz w:val="20"/>
                <w:szCs w:val="21"/>
              </w:rPr>
              <w:t>p-p’-DDT</w:t>
            </w:r>
          </w:p>
        </w:tc>
        <w:tc>
          <w:tcPr>
            <w:tcW w:w="444"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200</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2.49</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2.39</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2.65</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2.26</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2.58</w:t>
            </w:r>
          </w:p>
        </w:tc>
        <w:tc>
          <w:tcPr>
            <w:tcW w:w="402"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2.51</w:t>
            </w:r>
          </w:p>
        </w:tc>
        <w:tc>
          <w:tcPr>
            <w:tcW w:w="499" w:type="pct"/>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2.48</w:t>
            </w:r>
          </w:p>
        </w:tc>
        <w:tc>
          <w:tcPr>
            <w:tcW w:w="501" w:type="pct"/>
            <w:vAlign w:val="center"/>
          </w:tcPr>
          <w:p w:rsidR="009A2B61" w:rsidRDefault="009A2B61" w:rsidP="009A2B61">
            <w:pPr>
              <w:jc w:val="center"/>
            </w:pPr>
            <w:r w:rsidRPr="00320830">
              <w:rPr>
                <w:rFonts w:ascii="Times New Roman" w:eastAsia="宋体" w:hAnsi="Times New Roman" w:cs="Times New Roman"/>
                <w:kern w:val="0"/>
                <w:sz w:val="20"/>
                <w:szCs w:val="21"/>
              </w:rPr>
              <w:t>3.00</w:t>
            </w:r>
          </w:p>
        </w:tc>
        <w:tc>
          <w:tcPr>
            <w:tcW w:w="526" w:type="pct"/>
            <w:vAlign w:val="center"/>
          </w:tcPr>
          <w:p w:rsidR="009A2B61" w:rsidRPr="00D42F64" w:rsidRDefault="009A2B61" w:rsidP="009A2B61">
            <w:pPr>
              <w:jc w:val="center"/>
              <w:rPr>
                <w:rFonts w:ascii="Times New Roman" w:eastAsia="宋体" w:hAnsi="Times New Roman" w:cs="Times New Roman"/>
                <w:kern w:val="0"/>
                <w:szCs w:val="21"/>
              </w:rPr>
            </w:pPr>
            <w:r>
              <w:rPr>
                <w:rFonts w:ascii="Times New Roman" w:eastAsia="宋体" w:hAnsi="Times New Roman" w:cs="Times New Roman"/>
                <w:kern w:val="0"/>
                <w:szCs w:val="21"/>
              </w:rPr>
              <w:t>82.7</w:t>
            </w:r>
          </w:p>
        </w:tc>
      </w:tr>
      <w:tr w:rsidR="009A2B61" w:rsidRPr="000D4E49" w:rsidTr="004455AF">
        <w:trPr>
          <w:trHeight w:val="340"/>
        </w:trPr>
        <w:tc>
          <w:tcPr>
            <w:tcW w:w="618" w:type="pct"/>
            <w:tcBorders>
              <w:bottom w:val="single" w:sz="4" w:space="0" w:color="auto"/>
            </w:tcBorders>
            <w:vAlign w:val="center"/>
          </w:tcPr>
          <w:p w:rsidR="009A2B61" w:rsidRDefault="009A2B61" w:rsidP="009A2B61">
            <w:pPr>
              <w:spacing w:line="220" w:lineRule="exact"/>
              <w:jc w:val="center"/>
              <w:rPr>
                <w:rFonts w:ascii="Times New Roman" w:eastAsia="宋体" w:hAnsi="Times New Roman" w:cs="Times New Roman"/>
                <w:kern w:val="0"/>
                <w:sz w:val="20"/>
                <w:szCs w:val="21"/>
              </w:rPr>
            </w:pPr>
            <w:r w:rsidRPr="00D42F64">
              <w:rPr>
                <w:rFonts w:ascii="Times New Roman" w:eastAsia="宋体" w:hAnsi="Times New Roman" w:cs="Times New Roman"/>
                <w:kern w:val="0"/>
                <w:sz w:val="20"/>
                <w:szCs w:val="21"/>
              </w:rPr>
              <w:t>甲</w:t>
            </w:r>
            <w:r w:rsidRPr="00D42F64">
              <w:rPr>
                <w:rFonts w:ascii="Times New Roman" w:eastAsia="宋体" w:hAnsi="Times New Roman" w:cs="Times New Roman" w:hint="eastAsia"/>
                <w:kern w:val="0"/>
                <w:sz w:val="20"/>
                <w:szCs w:val="21"/>
              </w:rPr>
              <w:t>氧</w:t>
            </w:r>
          </w:p>
          <w:p w:rsidR="009A2B61" w:rsidRPr="00D42F64" w:rsidRDefault="009A2B61" w:rsidP="009A2B61">
            <w:pPr>
              <w:spacing w:line="220" w:lineRule="exact"/>
              <w:jc w:val="center"/>
              <w:rPr>
                <w:rFonts w:ascii="Times New Roman" w:eastAsia="宋体" w:hAnsi="Times New Roman" w:cs="Times New Roman"/>
                <w:kern w:val="0"/>
                <w:sz w:val="20"/>
                <w:szCs w:val="21"/>
              </w:rPr>
            </w:pPr>
            <w:r w:rsidRPr="00D42F64">
              <w:rPr>
                <w:rFonts w:ascii="Times New Roman" w:eastAsia="宋体" w:hAnsi="Times New Roman" w:cs="Times New Roman"/>
                <w:kern w:val="0"/>
                <w:sz w:val="20"/>
                <w:szCs w:val="21"/>
              </w:rPr>
              <w:t>滴滴涕</w:t>
            </w:r>
          </w:p>
        </w:tc>
        <w:tc>
          <w:tcPr>
            <w:tcW w:w="444" w:type="pct"/>
            <w:tcBorders>
              <w:bottom w:val="single" w:sz="4" w:space="0" w:color="auto"/>
            </w:tcBorders>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200</w:t>
            </w:r>
          </w:p>
        </w:tc>
        <w:tc>
          <w:tcPr>
            <w:tcW w:w="402" w:type="pct"/>
            <w:tcBorders>
              <w:bottom w:val="single" w:sz="4" w:space="0" w:color="auto"/>
            </w:tcBorders>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2.58</w:t>
            </w:r>
          </w:p>
        </w:tc>
        <w:tc>
          <w:tcPr>
            <w:tcW w:w="402" w:type="pct"/>
            <w:tcBorders>
              <w:bottom w:val="single" w:sz="4" w:space="0" w:color="auto"/>
            </w:tcBorders>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2.32</w:t>
            </w:r>
          </w:p>
        </w:tc>
        <w:tc>
          <w:tcPr>
            <w:tcW w:w="402" w:type="pct"/>
            <w:tcBorders>
              <w:bottom w:val="single" w:sz="4" w:space="0" w:color="auto"/>
            </w:tcBorders>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2.47</w:t>
            </w:r>
          </w:p>
        </w:tc>
        <w:tc>
          <w:tcPr>
            <w:tcW w:w="402" w:type="pct"/>
            <w:tcBorders>
              <w:bottom w:val="single" w:sz="4" w:space="0" w:color="auto"/>
            </w:tcBorders>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2.32</w:t>
            </w:r>
          </w:p>
        </w:tc>
        <w:tc>
          <w:tcPr>
            <w:tcW w:w="402" w:type="pct"/>
            <w:tcBorders>
              <w:bottom w:val="single" w:sz="4" w:space="0" w:color="auto"/>
            </w:tcBorders>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2.56</w:t>
            </w:r>
          </w:p>
        </w:tc>
        <w:tc>
          <w:tcPr>
            <w:tcW w:w="402" w:type="pct"/>
            <w:tcBorders>
              <w:bottom w:val="single" w:sz="4" w:space="0" w:color="auto"/>
            </w:tcBorders>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2.31</w:t>
            </w:r>
          </w:p>
        </w:tc>
        <w:tc>
          <w:tcPr>
            <w:tcW w:w="499" w:type="pct"/>
            <w:tcBorders>
              <w:bottom w:val="single" w:sz="4" w:space="0" w:color="auto"/>
            </w:tcBorders>
            <w:vAlign w:val="center"/>
          </w:tcPr>
          <w:p w:rsidR="009A2B61" w:rsidRPr="00D42F64" w:rsidRDefault="009A2B61" w:rsidP="009A2B61">
            <w:pPr>
              <w:jc w:val="center"/>
              <w:rPr>
                <w:rFonts w:ascii="Times New Roman" w:eastAsia="宋体" w:hAnsi="Times New Roman" w:cs="Times New Roman"/>
                <w:kern w:val="0"/>
                <w:szCs w:val="21"/>
              </w:rPr>
            </w:pPr>
            <w:r w:rsidRPr="00D42F64">
              <w:rPr>
                <w:rFonts w:ascii="Times New Roman" w:eastAsia="宋体" w:hAnsi="Times New Roman" w:cs="Times New Roman"/>
                <w:kern w:val="0"/>
                <w:szCs w:val="21"/>
              </w:rPr>
              <w:t>2.43</w:t>
            </w:r>
          </w:p>
        </w:tc>
        <w:tc>
          <w:tcPr>
            <w:tcW w:w="501" w:type="pct"/>
            <w:tcBorders>
              <w:bottom w:val="single" w:sz="4" w:space="0" w:color="auto"/>
            </w:tcBorders>
            <w:vAlign w:val="center"/>
          </w:tcPr>
          <w:p w:rsidR="009A2B61" w:rsidRDefault="009A2B61" w:rsidP="009A2B61">
            <w:pPr>
              <w:jc w:val="center"/>
            </w:pPr>
            <w:r w:rsidRPr="00320830">
              <w:rPr>
                <w:rFonts w:ascii="Times New Roman" w:eastAsia="宋体" w:hAnsi="Times New Roman" w:cs="Times New Roman"/>
                <w:kern w:val="0"/>
                <w:sz w:val="20"/>
                <w:szCs w:val="21"/>
              </w:rPr>
              <w:t>3.00</w:t>
            </w:r>
          </w:p>
        </w:tc>
        <w:tc>
          <w:tcPr>
            <w:tcW w:w="526" w:type="pct"/>
            <w:tcBorders>
              <w:bottom w:val="single" w:sz="4" w:space="0" w:color="auto"/>
            </w:tcBorders>
            <w:vAlign w:val="center"/>
          </w:tcPr>
          <w:p w:rsidR="009A2B61" w:rsidRPr="00D42F64" w:rsidRDefault="009A2B61" w:rsidP="009A2B61">
            <w:pPr>
              <w:jc w:val="center"/>
              <w:rPr>
                <w:rFonts w:ascii="Times New Roman" w:eastAsia="宋体" w:hAnsi="Times New Roman" w:cs="Times New Roman"/>
                <w:kern w:val="0"/>
                <w:szCs w:val="21"/>
              </w:rPr>
            </w:pPr>
            <w:r>
              <w:rPr>
                <w:rFonts w:ascii="Times New Roman" w:eastAsia="宋体" w:hAnsi="Times New Roman" w:cs="Times New Roman"/>
                <w:kern w:val="0"/>
                <w:szCs w:val="21"/>
              </w:rPr>
              <w:t>81.0</w:t>
            </w:r>
          </w:p>
        </w:tc>
      </w:tr>
    </w:tbl>
    <w:p w:rsidR="000D4E49" w:rsidRDefault="000D4E49" w:rsidP="00077F20">
      <w:pPr>
        <w:autoSpaceDE w:val="0"/>
        <w:autoSpaceDN w:val="0"/>
        <w:adjustRightInd w:val="0"/>
        <w:spacing w:line="220" w:lineRule="exact"/>
        <w:jc w:val="center"/>
        <w:rPr>
          <w:rFonts w:ascii="仿宋" w:eastAsia="仿宋" w:hAnsi="仿宋" w:cs="仿宋"/>
          <w:sz w:val="28"/>
          <w:szCs w:val="28"/>
        </w:rPr>
      </w:pPr>
    </w:p>
    <w:p w:rsidR="00635743" w:rsidRDefault="000D132E" w:rsidP="000D132E">
      <w:pPr>
        <w:adjustRightInd w:val="0"/>
        <w:snapToGrid w:val="0"/>
        <w:spacing w:line="360" w:lineRule="auto"/>
        <w:jc w:val="center"/>
        <w:rPr>
          <w:rFonts w:ascii="仿宋" w:eastAsia="仿宋" w:hAnsi="仿宋" w:cs="仿宋"/>
          <w:sz w:val="28"/>
          <w:szCs w:val="28"/>
        </w:rPr>
      </w:pPr>
      <w:r w:rsidRPr="00077F20">
        <w:rPr>
          <w:rFonts w:ascii="Times New Roman" w:hAnsi="Times New Roman" w:cs="Times New Roman"/>
          <w:b/>
          <w:szCs w:val="21"/>
        </w:rPr>
        <w:t>表</w:t>
      </w:r>
      <w:r w:rsidRPr="00077F20">
        <w:rPr>
          <w:rFonts w:ascii="Times New Roman" w:hAnsi="Times New Roman" w:cs="Times New Roman"/>
          <w:b/>
          <w:szCs w:val="21"/>
        </w:rPr>
        <w:t>5-3</w:t>
      </w:r>
      <w:r>
        <w:rPr>
          <w:rFonts w:ascii="Times New Roman" w:hAnsi="Times New Roman" w:cs="Times New Roman"/>
          <w:b/>
          <w:szCs w:val="21"/>
        </w:rPr>
        <w:t xml:space="preserve">4 </w:t>
      </w:r>
      <w:r w:rsidRPr="00D42F64">
        <w:rPr>
          <w:rFonts w:ascii="Times New Roman" w:hAnsi="Times New Roman" w:cs="Times New Roman"/>
          <w:b/>
          <w:szCs w:val="21"/>
        </w:rPr>
        <w:t>地</w:t>
      </w:r>
      <w:r w:rsidRPr="00D42F64">
        <w:rPr>
          <w:rFonts w:ascii="Times New Roman" w:hAnsi="Times New Roman" w:cs="Times New Roman" w:hint="eastAsia"/>
          <w:b/>
          <w:szCs w:val="21"/>
        </w:rPr>
        <w:t>下</w:t>
      </w:r>
      <w:r w:rsidR="005C149E">
        <w:rPr>
          <w:rFonts w:ascii="Times New Roman" w:hAnsi="Times New Roman" w:cs="Times New Roman"/>
          <w:b/>
          <w:szCs w:val="21"/>
        </w:rPr>
        <w:t>水样</w:t>
      </w:r>
      <w:r w:rsidRPr="00D42F64">
        <w:rPr>
          <w:rFonts w:ascii="Times New Roman" w:hAnsi="Times New Roman" w:cs="Times New Roman"/>
          <w:b/>
          <w:szCs w:val="21"/>
        </w:rPr>
        <w:t>加标</w:t>
      </w:r>
      <w:r w:rsidR="00635743" w:rsidRPr="000D132E">
        <w:rPr>
          <w:rFonts w:ascii="Times New Roman" w:hAnsi="Times New Roman" w:cs="Times New Roman" w:hint="eastAsia"/>
          <w:b/>
          <w:szCs w:val="21"/>
        </w:rPr>
        <w:t>中</w:t>
      </w:r>
      <w:r w:rsidR="00635743" w:rsidRPr="000D132E">
        <w:rPr>
          <w:rFonts w:ascii="Times New Roman" w:hAnsi="Times New Roman" w:cs="Times New Roman"/>
          <w:b/>
          <w:szCs w:val="21"/>
        </w:rPr>
        <w:t>浓度</w:t>
      </w:r>
      <w:r w:rsidR="00635743" w:rsidRPr="000D132E">
        <w:rPr>
          <w:rFonts w:ascii="Times New Roman" w:hAnsi="Times New Roman" w:cs="Times New Roman" w:hint="eastAsia"/>
          <w:b/>
          <w:szCs w:val="21"/>
        </w:rPr>
        <w:t>准确</w:t>
      </w:r>
      <w:r w:rsidR="00635743" w:rsidRPr="000D132E">
        <w:rPr>
          <w:rFonts w:ascii="Times New Roman" w:hAnsi="Times New Roman" w:cs="Times New Roman"/>
          <w:b/>
          <w:szCs w:val="21"/>
        </w:rPr>
        <w:t>度测定结果</w:t>
      </w:r>
    </w:p>
    <w:tbl>
      <w:tblPr>
        <w:tblStyle w:val="5"/>
        <w:tblW w:w="5000" w:type="pct"/>
        <w:tblLayout w:type="fixed"/>
        <w:tblLook w:val="04A0" w:firstRow="1" w:lastRow="0" w:firstColumn="1" w:lastColumn="0" w:noHBand="0" w:noVBand="1"/>
      </w:tblPr>
      <w:tblGrid>
        <w:gridCol w:w="1066"/>
        <w:gridCol w:w="694"/>
        <w:gridCol w:w="684"/>
        <w:gridCol w:w="685"/>
        <w:gridCol w:w="685"/>
        <w:gridCol w:w="685"/>
        <w:gridCol w:w="685"/>
        <w:gridCol w:w="687"/>
        <w:gridCol w:w="758"/>
        <w:gridCol w:w="793"/>
        <w:gridCol w:w="874"/>
      </w:tblGrid>
      <w:tr w:rsidR="000D4E49" w:rsidRPr="000D4E49" w:rsidTr="000D132E">
        <w:trPr>
          <w:trHeight w:val="547"/>
        </w:trPr>
        <w:tc>
          <w:tcPr>
            <w:tcW w:w="642" w:type="pct"/>
            <w:vMerge w:val="restart"/>
            <w:vAlign w:val="center"/>
          </w:tcPr>
          <w:p w:rsidR="000D4E49" w:rsidRPr="000D132E" w:rsidRDefault="000D4E49" w:rsidP="000D132E">
            <w:pPr>
              <w:jc w:val="center"/>
              <w:rPr>
                <w:rFonts w:ascii="Times New Roman" w:eastAsia="宋体" w:hAnsi="Calibri" w:cs="Times New Roman"/>
                <w:b/>
                <w:szCs w:val="22"/>
              </w:rPr>
            </w:pPr>
            <w:r w:rsidRPr="000D132E">
              <w:rPr>
                <w:rFonts w:ascii="Times New Roman" w:eastAsia="宋体" w:hAnsi="Calibri" w:cs="Times New Roman"/>
                <w:b/>
                <w:szCs w:val="22"/>
              </w:rPr>
              <w:t>化合物</w:t>
            </w:r>
          </w:p>
        </w:tc>
        <w:tc>
          <w:tcPr>
            <w:tcW w:w="418" w:type="pct"/>
            <w:vMerge w:val="restart"/>
            <w:vAlign w:val="center"/>
          </w:tcPr>
          <w:p w:rsidR="000D4E49" w:rsidRPr="000D132E" w:rsidRDefault="000D4E49" w:rsidP="000D132E">
            <w:pPr>
              <w:jc w:val="center"/>
              <w:rPr>
                <w:rFonts w:ascii="Times New Roman" w:eastAsia="宋体" w:hAnsi="Calibri" w:cs="Times New Roman"/>
                <w:b/>
                <w:szCs w:val="22"/>
              </w:rPr>
            </w:pPr>
            <w:r w:rsidRPr="000D132E">
              <w:rPr>
                <w:rFonts w:ascii="Times New Roman" w:eastAsia="宋体" w:hAnsi="Calibri" w:cs="Times New Roman"/>
                <w:b/>
                <w:szCs w:val="22"/>
              </w:rPr>
              <w:t>取样体积</w:t>
            </w:r>
            <w:r w:rsidRPr="000D132E">
              <w:rPr>
                <w:rFonts w:ascii="Times New Roman" w:eastAsia="宋体" w:hAnsi="Calibri" w:cs="Times New Roman"/>
                <w:b/>
                <w:szCs w:val="22"/>
              </w:rPr>
              <w:t>(mL)</w:t>
            </w:r>
          </w:p>
        </w:tc>
        <w:tc>
          <w:tcPr>
            <w:tcW w:w="2478" w:type="pct"/>
            <w:gridSpan w:val="6"/>
            <w:vAlign w:val="center"/>
          </w:tcPr>
          <w:p w:rsidR="000D4E49" w:rsidRPr="000D132E" w:rsidRDefault="000D4E49" w:rsidP="000D132E">
            <w:pPr>
              <w:jc w:val="center"/>
              <w:rPr>
                <w:rFonts w:ascii="Times New Roman" w:eastAsia="宋体" w:hAnsi="Calibri" w:cs="Times New Roman"/>
                <w:b/>
                <w:szCs w:val="22"/>
              </w:rPr>
            </w:pPr>
            <w:r w:rsidRPr="000D132E">
              <w:rPr>
                <w:rFonts w:ascii="Times New Roman" w:eastAsia="宋体" w:hAnsi="Calibri" w:cs="Times New Roman"/>
                <w:b/>
                <w:szCs w:val="22"/>
              </w:rPr>
              <w:t>测定值</w:t>
            </w:r>
            <w:r w:rsidRPr="000D132E">
              <w:rPr>
                <w:rFonts w:ascii="Times New Roman" w:eastAsia="宋体" w:hAnsi="Calibri" w:cs="Times New Roman"/>
                <w:b/>
                <w:szCs w:val="22"/>
              </w:rPr>
              <w:t>(</w:t>
            </w:r>
            <w:r w:rsidRPr="000D132E">
              <w:rPr>
                <w:rFonts w:ascii="Times New Roman" w:eastAsia="宋体" w:hAnsi="Calibri" w:cs="Times New Roman"/>
                <w:b/>
                <w:szCs w:val="22"/>
              </w:rPr>
              <w:t>μ</w:t>
            </w:r>
            <w:r w:rsidRPr="000D132E">
              <w:rPr>
                <w:rFonts w:ascii="Times New Roman" w:eastAsia="宋体" w:hAnsi="Calibri" w:cs="Times New Roman"/>
                <w:b/>
                <w:szCs w:val="22"/>
              </w:rPr>
              <w:t>g/L)</w:t>
            </w:r>
          </w:p>
        </w:tc>
        <w:tc>
          <w:tcPr>
            <w:tcW w:w="457" w:type="pct"/>
            <w:vMerge w:val="restart"/>
            <w:vAlign w:val="center"/>
          </w:tcPr>
          <w:p w:rsidR="000D4E49" w:rsidRPr="000D132E" w:rsidRDefault="000D4E49" w:rsidP="000D132E">
            <w:pPr>
              <w:jc w:val="center"/>
              <w:rPr>
                <w:rFonts w:ascii="Times New Roman" w:eastAsia="宋体" w:hAnsi="Calibri" w:cs="Times New Roman"/>
                <w:b/>
                <w:szCs w:val="22"/>
              </w:rPr>
            </w:pPr>
            <w:r w:rsidRPr="000D132E">
              <w:rPr>
                <w:rFonts w:ascii="Times New Roman" w:eastAsia="宋体" w:hAnsi="Calibri" w:cs="Times New Roman"/>
                <w:b/>
                <w:szCs w:val="22"/>
              </w:rPr>
              <w:t>平均值</w:t>
            </w:r>
          </w:p>
          <w:p w:rsidR="000D4E49" w:rsidRPr="000D132E" w:rsidRDefault="000D4E49" w:rsidP="000D132E">
            <w:pPr>
              <w:jc w:val="center"/>
              <w:rPr>
                <w:rFonts w:ascii="Times New Roman" w:eastAsia="宋体" w:hAnsi="Calibri" w:cs="Times New Roman"/>
                <w:b/>
                <w:szCs w:val="22"/>
              </w:rPr>
            </w:pPr>
            <w:r w:rsidRPr="000D132E">
              <w:rPr>
                <w:rFonts w:ascii="Times New Roman" w:eastAsia="宋体" w:hAnsi="Calibri" w:cs="Times New Roman"/>
                <w:b/>
                <w:szCs w:val="22"/>
              </w:rPr>
              <w:t>(</w:t>
            </w:r>
            <w:r w:rsidRPr="000D132E">
              <w:rPr>
                <w:rFonts w:ascii="Times New Roman" w:eastAsia="宋体" w:hAnsi="Calibri" w:cs="Times New Roman"/>
                <w:b/>
                <w:szCs w:val="22"/>
              </w:rPr>
              <w:t>μ</w:t>
            </w:r>
            <w:r w:rsidRPr="000D132E">
              <w:rPr>
                <w:rFonts w:ascii="Times New Roman" w:eastAsia="宋体" w:hAnsi="Calibri" w:cs="Times New Roman"/>
                <w:b/>
                <w:szCs w:val="22"/>
              </w:rPr>
              <w:t>g/L)</w:t>
            </w:r>
          </w:p>
        </w:tc>
        <w:tc>
          <w:tcPr>
            <w:tcW w:w="478" w:type="pct"/>
            <w:vMerge w:val="restart"/>
            <w:vAlign w:val="center"/>
          </w:tcPr>
          <w:p w:rsidR="000D4E49" w:rsidRPr="000D132E" w:rsidRDefault="000D4E49" w:rsidP="000D132E">
            <w:pPr>
              <w:jc w:val="center"/>
              <w:rPr>
                <w:rFonts w:ascii="Times New Roman" w:eastAsia="宋体" w:hAnsi="Calibri" w:cs="Times New Roman"/>
                <w:b/>
                <w:szCs w:val="22"/>
              </w:rPr>
            </w:pPr>
            <w:r w:rsidRPr="000D132E">
              <w:rPr>
                <w:rFonts w:ascii="Times New Roman" w:eastAsia="宋体" w:hAnsi="Calibri" w:cs="Times New Roman"/>
                <w:b/>
                <w:szCs w:val="22"/>
              </w:rPr>
              <w:t>加标量</w:t>
            </w:r>
            <w:r w:rsidRPr="000D132E">
              <w:rPr>
                <w:rFonts w:ascii="Times New Roman" w:eastAsia="宋体" w:hAnsi="Calibri" w:cs="Times New Roman"/>
                <w:b/>
                <w:szCs w:val="22"/>
              </w:rPr>
              <w:t>(</w:t>
            </w:r>
            <w:r w:rsidRPr="000D132E">
              <w:rPr>
                <w:rFonts w:ascii="Times New Roman" w:eastAsia="宋体" w:hAnsi="Calibri" w:cs="Times New Roman"/>
                <w:b/>
                <w:szCs w:val="22"/>
              </w:rPr>
              <w:t>μ</w:t>
            </w:r>
            <w:r w:rsidRPr="000D132E">
              <w:rPr>
                <w:rFonts w:ascii="Times New Roman" w:eastAsia="宋体" w:hAnsi="Calibri" w:cs="Times New Roman"/>
                <w:b/>
                <w:szCs w:val="22"/>
              </w:rPr>
              <w:t>g/L)</w:t>
            </w:r>
          </w:p>
        </w:tc>
        <w:tc>
          <w:tcPr>
            <w:tcW w:w="527" w:type="pct"/>
            <w:vMerge w:val="restart"/>
            <w:vAlign w:val="center"/>
          </w:tcPr>
          <w:p w:rsidR="000D4E49" w:rsidRPr="000D132E" w:rsidRDefault="000D4E49" w:rsidP="000D132E">
            <w:pPr>
              <w:jc w:val="center"/>
              <w:rPr>
                <w:rFonts w:ascii="Times New Roman" w:eastAsia="宋体" w:hAnsi="Calibri" w:cs="Times New Roman"/>
                <w:b/>
                <w:szCs w:val="22"/>
              </w:rPr>
            </w:pPr>
            <w:r w:rsidRPr="000D132E">
              <w:rPr>
                <w:rFonts w:ascii="Times New Roman" w:eastAsia="宋体" w:hAnsi="Calibri" w:cs="Times New Roman"/>
                <w:b/>
                <w:szCs w:val="22"/>
              </w:rPr>
              <w:t>加标回收率</w:t>
            </w:r>
            <w:r w:rsidRPr="000D132E">
              <w:rPr>
                <w:rFonts w:ascii="Times New Roman" w:eastAsia="宋体" w:hAnsi="Calibri" w:cs="Times New Roman"/>
                <w:b/>
                <w:szCs w:val="22"/>
              </w:rPr>
              <w:t>(%)</w:t>
            </w:r>
          </w:p>
        </w:tc>
      </w:tr>
      <w:tr w:rsidR="000D132E" w:rsidRPr="000D4E49" w:rsidTr="009A65FA">
        <w:trPr>
          <w:trHeight w:val="340"/>
        </w:trPr>
        <w:tc>
          <w:tcPr>
            <w:tcW w:w="642" w:type="pct"/>
            <w:vMerge/>
            <w:vAlign w:val="center"/>
          </w:tcPr>
          <w:p w:rsidR="000D4E49" w:rsidRPr="000D4E49" w:rsidRDefault="000D4E49" w:rsidP="000D4E49">
            <w:pPr>
              <w:rPr>
                <w:rFonts w:ascii="Calibri" w:eastAsia="宋体" w:hAnsi="Calibri" w:cs="Times New Roman"/>
                <w:b/>
                <w:szCs w:val="22"/>
              </w:rPr>
            </w:pPr>
          </w:p>
        </w:tc>
        <w:tc>
          <w:tcPr>
            <w:tcW w:w="418" w:type="pct"/>
            <w:vMerge/>
            <w:vAlign w:val="center"/>
          </w:tcPr>
          <w:p w:rsidR="000D4E49" w:rsidRPr="000D132E" w:rsidRDefault="000D4E49" w:rsidP="000D4E49">
            <w:pPr>
              <w:rPr>
                <w:rFonts w:ascii="Times New Roman" w:eastAsia="宋体" w:hAnsi="Times New Roman" w:cs="Times New Roman"/>
                <w:b/>
                <w:szCs w:val="22"/>
              </w:rPr>
            </w:pPr>
          </w:p>
        </w:tc>
        <w:tc>
          <w:tcPr>
            <w:tcW w:w="412" w:type="pct"/>
            <w:vAlign w:val="center"/>
          </w:tcPr>
          <w:p w:rsidR="000D4E49" w:rsidRPr="000D132E" w:rsidRDefault="000D4E49" w:rsidP="000D4E49">
            <w:pPr>
              <w:jc w:val="center"/>
              <w:rPr>
                <w:rFonts w:ascii="Times New Roman" w:eastAsia="宋体" w:hAnsi="Times New Roman" w:cs="Times New Roman"/>
                <w:b/>
                <w:szCs w:val="22"/>
              </w:rPr>
            </w:pPr>
            <w:r w:rsidRPr="000D132E">
              <w:rPr>
                <w:rFonts w:ascii="Times New Roman" w:eastAsia="宋体" w:hAnsi="Times New Roman" w:cs="Times New Roman"/>
                <w:b/>
                <w:szCs w:val="22"/>
              </w:rPr>
              <w:t>1</w:t>
            </w:r>
          </w:p>
        </w:tc>
        <w:tc>
          <w:tcPr>
            <w:tcW w:w="413" w:type="pct"/>
            <w:vAlign w:val="center"/>
          </w:tcPr>
          <w:p w:rsidR="000D4E49" w:rsidRPr="000D132E" w:rsidRDefault="000D4E49" w:rsidP="000D4E49">
            <w:pPr>
              <w:jc w:val="center"/>
              <w:rPr>
                <w:rFonts w:ascii="Times New Roman" w:eastAsia="宋体" w:hAnsi="Times New Roman" w:cs="Times New Roman"/>
                <w:b/>
                <w:szCs w:val="22"/>
              </w:rPr>
            </w:pPr>
            <w:r w:rsidRPr="000D132E">
              <w:rPr>
                <w:rFonts w:ascii="Times New Roman" w:eastAsia="宋体" w:hAnsi="Times New Roman" w:cs="Times New Roman"/>
                <w:b/>
                <w:szCs w:val="22"/>
              </w:rPr>
              <w:t>2</w:t>
            </w:r>
          </w:p>
        </w:tc>
        <w:tc>
          <w:tcPr>
            <w:tcW w:w="413" w:type="pct"/>
            <w:vAlign w:val="center"/>
          </w:tcPr>
          <w:p w:rsidR="000D4E49" w:rsidRPr="000D132E" w:rsidRDefault="000D4E49" w:rsidP="000D4E49">
            <w:pPr>
              <w:jc w:val="center"/>
              <w:rPr>
                <w:rFonts w:ascii="Times New Roman" w:eastAsia="宋体" w:hAnsi="Times New Roman" w:cs="Times New Roman"/>
                <w:b/>
                <w:szCs w:val="22"/>
              </w:rPr>
            </w:pPr>
            <w:r w:rsidRPr="000D132E">
              <w:rPr>
                <w:rFonts w:ascii="Times New Roman" w:eastAsia="宋体" w:hAnsi="Times New Roman" w:cs="Times New Roman"/>
                <w:b/>
                <w:szCs w:val="22"/>
              </w:rPr>
              <w:t>3</w:t>
            </w:r>
          </w:p>
        </w:tc>
        <w:tc>
          <w:tcPr>
            <w:tcW w:w="413" w:type="pct"/>
            <w:vAlign w:val="center"/>
          </w:tcPr>
          <w:p w:rsidR="000D4E49" w:rsidRPr="000D132E" w:rsidRDefault="000D4E49" w:rsidP="000D4E49">
            <w:pPr>
              <w:jc w:val="center"/>
              <w:rPr>
                <w:rFonts w:ascii="Times New Roman" w:eastAsia="宋体" w:hAnsi="Times New Roman" w:cs="Times New Roman"/>
                <w:b/>
                <w:szCs w:val="22"/>
              </w:rPr>
            </w:pPr>
            <w:r w:rsidRPr="000D132E">
              <w:rPr>
                <w:rFonts w:ascii="Times New Roman" w:eastAsia="宋体" w:hAnsi="Times New Roman" w:cs="Times New Roman"/>
                <w:b/>
                <w:szCs w:val="22"/>
              </w:rPr>
              <w:t>4</w:t>
            </w:r>
          </w:p>
        </w:tc>
        <w:tc>
          <w:tcPr>
            <w:tcW w:w="413" w:type="pct"/>
            <w:vAlign w:val="center"/>
          </w:tcPr>
          <w:p w:rsidR="000D4E49" w:rsidRPr="000D132E" w:rsidRDefault="000D4E49" w:rsidP="000D4E49">
            <w:pPr>
              <w:jc w:val="center"/>
              <w:rPr>
                <w:rFonts w:ascii="Times New Roman" w:eastAsia="宋体" w:hAnsi="Times New Roman" w:cs="Times New Roman"/>
                <w:b/>
                <w:szCs w:val="22"/>
              </w:rPr>
            </w:pPr>
            <w:r w:rsidRPr="000D132E">
              <w:rPr>
                <w:rFonts w:ascii="Times New Roman" w:eastAsia="宋体" w:hAnsi="Times New Roman" w:cs="Times New Roman"/>
                <w:b/>
                <w:szCs w:val="22"/>
              </w:rPr>
              <w:t>5</w:t>
            </w:r>
          </w:p>
        </w:tc>
        <w:tc>
          <w:tcPr>
            <w:tcW w:w="414" w:type="pct"/>
            <w:vAlign w:val="center"/>
          </w:tcPr>
          <w:p w:rsidR="000D4E49" w:rsidRPr="000D132E" w:rsidRDefault="000D4E49" w:rsidP="000D4E49">
            <w:pPr>
              <w:jc w:val="center"/>
              <w:rPr>
                <w:rFonts w:ascii="Times New Roman" w:eastAsia="宋体" w:hAnsi="Times New Roman" w:cs="Times New Roman"/>
                <w:b/>
                <w:szCs w:val="22"/>
              </w:rPr>
            </w:pPr>
            <w:r w:rsidRPr="000D132E">
              <w:rPr>
                <w:rFonts w:ascii="Times New Roman" w:eastAsia="宋体" w:hAnsi="Times New Roman" w:cs="Times New Roman"/>
                <w:b/>
                <w:szCs w:val="22"/>
              </w:rPr>
              <w:t>6</w:t>
            </w:r>
          </w:p>
        </w:tc>
        <w:tc>
          <w:tcPr>
            <w:tcW w:w="457" w:type="pct"/>
            <w:vMerge/>
          </w:tcPr>
          <w:p w:rsidR="000D4E49" w:rsidRPr="000D4E49" w:rsidRDefault="000D4E49" w:rsidP="000D4E49">
            <w:pPr>
              <w:rPr>
                <w:rFonts w:ascii="Calibri" w:eastAsia="宋体" w:hAnsi="Calibri" w:cs="Times New Roman"/>
                <w:b/>
                <w:szCs w:val="22"/>
              </w:rPr>
            </w:pPr>
          </w:p>
        </w:tc>
        <w:tc>
          <w:tcPr>
            <w:tcW w:w="478" w:type="pct"/>
            <w:vMerge/>
          </w:tcPr>
          <w:p w:rsidR="000D4E49" w:rsidRPr="000D4E49" w:rsidRDefault="000D4E49" w:rsidP="000D4E49">
            <w:pPr>
              <w:rPr>
                <w:rFonts w:ascii="Calibri" w:eastAsia="宋体" w:hAnsi="Calibri" w:cs="Times New Roman"/>
                <w:b/>
                <w:szCs w:val="22"/>
              </w:rPr>
            </w:pPr>
          </w:p>
        </w:tc>
        <w:tc>
          <w:tcPr>
            <w:tcW w:w="527" w:type="pct"/>
            <w:vMerge/>
          </w:tcPr>
          <w:p w:rsidR="000D4E49" w:rsidRPr="000D4E49" w:rsidRDefault="000D4E49" w:rsidP="000D4E49">
            <w:pPr>
              <w:rPr>
                <w:rFonts w:ascii="Calibri" w:eastAsia="宋体" w:hAnsi="Calibri" w:cs="Times New Roman"/>
                <w:b/>
                <w:szCs w:val="22"/>
              </w:rPr>
            </w:pPr>
          </w:p>
        </w:tc>
      </w:tr>
      <w:tr w:rsidR="000D132E" w:rsidRPr="000D4E49" w:rsidTr="009A65FA">
        <w:trPr>
          <w:trHeight w:val="340"/>
        </w:trPr>
        <w:tc>
          <w:tcPr>
            <w:tcW w:w="642" w:type="pct"/>
            <w:vAlign w:val="center"/>
          </w:tcPr>
          <w:p w:rsidR="000D4E49" w:rsidRPr="000D132E" w:rsidRDefault="000D4E49" w:rsidP="000D132E">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lastRenderedPageBreak/>
              <w:t>α-</w:t>
            </w:r>
            <w:r w:rsidRPr="000D132E">
              <w:rPr>
                <w:rFonts w:ascii="Times New Roman" w:eastAsia="宋体" w:hAnsi="Times New Roman" w:cs="Times New Roman"/>
                <w:kern w:val="0"/>
                <w:sz w:val="20"/>
                <w:szCs w:val="21"/>
              </w:rPr>
              <w:t>六六六</w:t>
            </w:r>
          </w:p>
        </w:tc>
        <w:tc>
          <w:tcPr>
            <w:tcW w:w="418" w:type="pct"/>
            <w:vAlign w:val="center"/>
          </w:tcPr>
          <w:p w:rsidR="000D4E49" w:rsidRPr="000D132E" w:rsidRDefault="000D4E49" w:rsidP="000D132E">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200</w:t>
            </w:r>
          </w:p>
        </w:tc>
        <w:tc>
          <w:tcPr>
            <w:tcW w:w="412" w:type="pct"/>
            <w:vAlign w:val="center"/>
          </w:tcPr>
          <w:p w:rsidR="000D4E49" w:rsidRPr="000D132E" w:rsidRDefault="000D4E49" w:rsidP="000D132E">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44.38</w:t>
            </w:r>
          </w:p>
        </w:tc>
        <w:tc>
          <w:tcPr>
            <w:tcW w:w="413" w:type="pct"/>
            <w:vAlign w:val="center"/>
          </w:tcPr>
          <w:p w:rsidR="000D4E49" w:rsidRPr="000D132E" w:rsidRDefault="000D4E49" w:rsidP="000D132E">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44.10</w:t>
            </w:r>
          </w:p>
        </w:tc>
        <w:tc>
          <w:tcPr>
            <w:tcW w:w="413" w:type="pct"/>
            <w:vAlign w:val="center"/>
          </w:tcPr>
          <w:p w:rsidR="000D4E49" w:rsidRPr="000D132E" w:rsidRDefault="000D4E49" w:rsidP="000D132E">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43.82</w:t>
            </w:r>
          </w:p>
        </w:tc>
        <w:tc>
          <w:tcPr>
            <w:tcW w:w="413" w:type="pct"/>
            <w:vAlign w:val="center"/>
          </w:tcPr>
          <w:p w:rsidR="000D4E49" w:rsidRPr="000D132E" w:rsidRDefault="000D4E49" w:rsidP="000D132E">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43.84</w:t>
            </w:r>
          </w:p>
        </w:tc>
        <w:tc>
          <w:tcPr>
            <w:tcW w:w="413" w:type="pct"/>
            <w:vAlign w:val="center"/>
          </w:tcPr>
          <w:p w:rsidR="000D4E49" w:rsidRPr="000D132E" w:rsidRDefault="000D4E49" w:rsidP="000D132E">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45.46</w:t>
            </w:r>
          </w:p>
        </w:tc>
        <w:tc>
          <w:tcPr>
            <w:tcW w:w="414" w:type="pct"/>
            <w:vAlign w:val="center"/>
          </w:tcPr>
          <w:p w:rsidR="000D4E49" w:rsidRPr="000D132E" w:rsidRDefault="000D4E49" w:rsidP="000D132E">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44.50</w:t>
            </w:r>
          </w:p>
        </w:tc>
        <w:tc>
          <w:tcPr>
            <w:tcW w:w="457" w:type="pct"/>
            <w:vAlign w:val="center"/>
          </w:tcPr>
          <w:p w:rsidR="000D4E49" w:rsidRPr="000D132E" w:rsidRDefault="000D4E49" w:rsidP="000D132E">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44.35</w:t>
            </w:r>
          </w:p>
        </w:tc>
        <w:tc>
          <w:tcPr>
            <w:tcW w:w="478" w:type="pct"/>
            <w:vAlign w:val="center"/>
          </w:tcPr>
          <w:p w:rsidR="000D4E49" w:rsidRPr="000D132E" w:rsidRDefault="000D4E49" w:rsidP="000D132E">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50</w:t>
            </w:r>
            <w:r w:rsidR="009A65FA">
              <w:rPr>
                <w:rFonts w:ascii="Times New Roman" w:eastAsia="宋体" w:hAnsi="Times New Roman" w:cs="Times New Roman"/>
                <w:kern w:val="0"/>
                <w:sz w:val="20"/>
                <w:szCs w:val="21"/>
              </w:rPr>
              <w:t>.00</w:t>
            </w:r>
          </w:p>
        </w:tc>
        <w:tc>
          <w:tcPr>
            <w:tcW w:w="527" w:type="pct"/>
            <w:vAlign w:val="center"/>
          </w:tcPr>
          <w:p w:rsidR="000D4E49" w:rsidRPr="000D132E" w:rsidRDefault="00225ABD" w:rsidP="000D132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88.7</w:t>
            </w:r>
          </w:p>
        </w:tc>
      </w:tr>
      <w:tr w:rsidR="009A65FA" w:rsidRPr="000D4E49" w:rsidTr="009A65FA">
        <w:trPr>
          <w:trHeight w:val="340"/>
        </w:trPr>
        <w:tc>
          <w:tcPr>
            <w:tcW w:w="642"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六氯苯</w:t>
            </w:r>
          </w:p>
        </w:tc>
        <w:tc>
          <w:tcPr>
            <w:tcW w:w="418"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200</w:t>
            </w:r>
          </w:p>
        </w:tc>
        <w:tc>
          <w:tcPr>
            <w:tcW w:w="412"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46.62</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46.32</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46.00</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46.10</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47.77</w:t>
            </w:r>
          </w:p>
        </w:tc>
        <w:tc>
          <w:tcPr>
            <w:tcW w:w="414"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46.70</w:t>
            </w:r>
          </w:p>
        </w:tc>
        <w:tc>
          <w:tcPr>
            <w:tcW w:w="457"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46.59</w:t>
            </w:r>
          </w:p>
        </w:tc>
        <w:tc>
          <w:tcPr>
            <w:tcW w:w="478" w:type="pct"/>
            <w:vAlign w:val="center"/>
          </w:tcPr>
          <w:p w:rsidR="009A65FA" w:rsidRDefault="009A65FA" w:rsidP="009A65FA">
            <w:pPr>
              <w:jc w:val="center"/>
            </w:pPr>
            <w:r w:rsidRPr="00EF580E">
              <w:rPr>
                <w:rFonts w:ascii="Times New Roman" w:eastAsia="宋体" w:hAnsi="Times New Roman" w:cs="Times New Roman"/>
                <w:kern w:val="0"/>
                <w:sz w:val="20"/>
                <w:szCs w:val="21"/>
              </w:rPr>
              <w:t>50.00</w:t>
            </w:r>
          </w:p>
        </w:tc>
        <w:tc>
          <w:tcPr>
            <w:tcW w:w="527" w:type="pct"/>
            <w:vAlign w:val="center"/>
          </w:tcPr>
          <w:p w:rsidR="009A65FA" w:rsidRPr="000D132E" w:rsidRDefault="00225ABD" w:rsidP="009A65FA">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93.2</w:t>
            </w:r>
          </w:p>
        </w:tc>
      </w:tr>
      <w:tr w:rsidR="009A65FA" w:rsidRPr="000D4E49" w:rsidTr="009A65FA">
        <w:trPr>
          <w:trHeight w:val="340"/>
        </w:trPr>
        <w:tc>
          <w:tcPr>
            <w:tcW w:w="642"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β-</w:t>
            </w:r>
            <w:r w:rsidRPr="000D132E">
              <w:rPr>
                <w:rFonts w:ascii="Times New Roman" w:eastAsia="宋体" w:hAnsi="Times New Roman" w:cs="Times New Roman"/>
                <w:kern w:val="0"/>
                <w:sz w:val="20"/>
                <w:szCs w:val="21"/>
              </w:rPr>
              <w:t>六六六</w:t>
            </w:r>
          </w:p>
        </w:tc>
        <w:tc>
          <w:tcPr>
            <w:tcW w:w="418"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200</w:t>
            </w:r>
          </w:p>
        </w:tc>
        <w:tc>
          <w:tcPr>
            <w:tcW w:w="412"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44.76</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44.46</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44.09</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44.23</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45.70</w:t>
            </w:r>
          </w:p>
        </w:tc>
        <w:tc>
          <w:tcPr>
            <w:tcW w:w="414"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44.87</w:t>
            </w:r>
          </w:p>
        </w:tc>
        <w:tc>
          <w:tcPr>
            <w:tcW w:w="457"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44.68</w:t>
            </w:r>
          </w:p>
        </w:tc>
        <w:tc>
          <w:tcPr>
            <w:tcW w:w="478" w:type="pct"/>
            <w:vAlign w:val="center"/>
          </w:tcPr>
          <w:p w:rsidR="009A65FA" w:rsidRDefault="009A65FA" w:rsidP="009A65FA">
            <w:pPr>
              <w:jc w:val="center"/>
            </w:pPr>
            <w:r w:rsidRPr="00EF580E">
              <w:rPr>
                <w:rFonts w:ascii="Times New Roman" w:eastAsia="宋体" w:hAnsi="Times New Roman" w:cs="Times New Roman"/>
                <w:kern w:val="0"/>
                <w:sz w:val="20"/>
                <w:szCs w:val="21"/>
              </w:rPr>
              <w:t>50.00</w:t>
            </w:r>
          </w:p>
        </w:tc>
        <w:tc>
          <w:tcPr>
            <w:tcW w:w="527" w:type="pct"/>
            <w:vAlign w:val="center"/>
          </w:tcPr>
          <w:p w:rsidR="009A65FA" w:rsidRPr="000D132E" w:rsidRDefault="00225ABD" w:rsidP="009A65FA">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89.4</w:t>
            </w:r>
          </w:p>
        </w:tc>
      </w:tr>
      <w:tr w:rsidR="009A65FA" w:rsidRPr="000D4E49" w:rsidTr="009A65FA">
        <w:trPr>
          <w:trHeight w:val="340"/>
        </w:trPr>
        <w:tc>
          <w:tcPr>
            <w:tcW w:w="642"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γ-</w:t>
            </w:r>
            <w:r w:rsidRPr="000D132E">
              <w:rPr>
                <w:rFonts w:ascii="Times New Roman" w:eastAsia="宋体" w:hAnsi="Times New Roman" w:cs="Times New Roman"/>
                <w:kern w:val="0"/>
                <w:sz w:val="20"/>
                <w:szCs w:val="21"/>
              </w:rPr>
              <w:t>六六六</w:t>
            </w:r>
          </w:p>
        </w:tc>
        <w:tc>
          <w:tcPr>
            <w:tcW w:w="418"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200</w:t>
            </w:r>
          </w:p>
        </w:tc>
        <w:tc>
          <w:tcPr>
            <w:tcW w:w="412"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44.61</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44.35</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43.99</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44.13</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45.72</w:t>
            </w:r>
          </w:p>
        </w:tc>
        <w:tc>
          <w:tcPr>
            <w:tcW w:w="414"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45.26</w:t>
            </w:r>
          </w:p>
        </w:tc>
        <w:tc>
          <w:tcPr>
            <w:tcW w:w="457"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44.68</w:t>
            </w:r>
          </w:p>
        </w:tc>
        <w:tc>
          <w:tcPr>
            <w:tcW w:w="478" w:type="pct"/>
            <w:vAlign w:val="center"/>
          </w:tcPr>
          <w:p w:rsidR="009A65FA" w:rsidRDefault="009A65FA" w:rsidP="009A65FA">
            <w:pPr>
              <w:jc w:val="center"/>
            </w:pPr>
            <w:r w:rsidRPr="00EF580E">
              <w:rPr>
                <w:rFonts w:ascii="Times New Roman" w:eastAsia="宋体" w:hAnsi="Times New Roman" w:cs="Times New Roman"/>
                <w:kern w:val="0"/>
                <w:sz w:val="20"/>
                <w:szCs w:val="21"/>
              </w:rPr>
              <w:t>50.00</w:t>
            </w:r>
          </w:p>
        </w:tc>
        <w:tc>
          <w:tcPr>
            <w:tcW w:w="527" w:type="pct"/>
            <w:vAlign w:val="center"/>
          </w:tcPr>
          <w:p w:rsidR="009A65FA" w:rsidRPr="000D132E" w:rsidRDefault="00225ABD" w:rsidP="009A65FA">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89.4</w:t>
            </w:r>
          </w:p>
        </w:tc>
      </w:tr>
      <w:tr w:rsidR="009A65FA" w:rsidRPr="000D4E49" w:rsidTr="009A65FA">
        <w:trPr>
          <w:trHeight w:val="340"/>
        </w:trPr>
        <w:tc>
          <w:tcPr>
            <w:tcW w:w="642"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七氯</w:t>
            </w:r>
          </w:p>
        </w:tc>
        <w:tc>
          <w:tcPr>
            <w:tcW w:w="418"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200</w:t>
            </w:r>
          </w:p>
        </w:tc>
        <w:tc>
          <w:tcPr>
            <w:tcW w:w="412"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44.57</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44.16</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43.92</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44.02</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45.47</w:t>
            </w:r>
          </w:p>
        </w:tc>
        <w:tc>
          <w:tcPr>
            <w:tcW w:w="414"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44.64</w:t>
            </w:r>
          </w:p>
        </w:tc>
        <w:tc>
          <w:tcPr>
            <w:tcW w:w="457"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44.53</w:t>
            </w:r>
          </w:p>
        </w:tc>
        <w:tc>
          <w:tcPr>
            <w:tcW w:w="478" w:type="pct"/>
            <w:vAlign w:val="center"/>
          </w:tcPr>
          <w:p w:rsidR="009A65FA" w:rsidRDefault="009A65FA" w:rsidP="009A65FA">
            <w:pPr>
              <w:jc w:val="center"/>
            </w:pPr>
            <w:r w:rsidRPr="00EF580E">
              <w:rPr>
                <w:rFonts w:ascii="Times New Roman" w:eastAsia="宋体" w:hAnsi="Times New Roman" w:cs="Times New Roman"/>
                <w:kern w:val="0"/>
                <w:sz w:val="20"/>
                <w:szCs w:val="21"/>
              </w:rPr>
              <w:t>50.00</w:t>
            </w:r>
          </w:p>
        </w:tc>
        <w:tc>
          <w:tcPr>
            <w:tcW w:w="527" w:type="pct"/>
            <w:vAlign w:val="center"/>
          </w:tcPr>
          <w:p w:rsidR="009A65FA" w:rsidRPr="000D132E" w:rsidRDefault="00225ABD" w:rsidP="009A65FA">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89.1</w:t>
            </w:r>
          </w:p>
        </w:tc>
      </w:tr>
      <w:tr w:rsidR="009A65FA" w:rsidRPr="000D4E49" w:rsidTr="009A65FA">
        <w:trPr>
          <w:trHeight w:val="340"/>
        </w:trPr>
        <w:tc>
          <w:tcPr>
            <w:tcW w:w="642"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艾氏剂</w:t>
            </w:r>
          </w:p>
        </w:tc>
        <w:tc>
          <w:tcPr>
            <w:tcW w:w="418"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200</w:t>
            </w:r>
          </w:p>
        </w:tc>
        <w:tc>
          <w:tcPr>
            <w:tcW w:w="412"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45.56</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45.23</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45.06</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45.00</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46.39</w:t>
            </w:r>
          </w:p>
        </w:tc>
        <w:tc>
          <w:tcPr>
            <w:tcW w:w="414"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45.59</w:t>
            </w:r>
          </w:p>
        </w:tc>
        <w:tc>
          <w:tcPr>
            <w:tcW w:w="457"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45.45</w:t>
            </w:r>
          </w:p>
        </w:tc>
        <w:tc>
          <w:tcPr>
            <w:tcW w:w="478" w:type="pct"/>
            <w:vAlign w:val="center"/>
          </w:tcPr>
          <w:p w:rsidR="009A65FA" w:rsidRDefault="009A65FA" w:rsidP="009A65FA">
            <w:pPr>
              <w:jc w:val="center"/>
            </w:pPr>
            <w:r w:rsidRPr="00EF580E">
              <w:rPr>
                <w:rFonts w:ascii="Times New Roman" w:eastAsia="宋体" w:hAnsi="Times New Roman" w:cs="Times New Roman"/>
                <w:kern w:val="0"/>
                <w:sz w:val="20"/>
                <w:szCs w:val="21"/>
              </w:rPr>
              <w:t>50.00</w:t>
            </w:r>
          </w:p>
        </w:tc>
        <w:tc>
          <w:tcPr>
            <w:tcW w:w="527" w:type="pct"/>
            <w:vAlign w:val="center"/>
          </w:tcPr>
          <w:p w:rsidR="009A65FA" w:rsidRPr="000D132E" w:rsidRDefault="00225ABD" w:rsidP="009A65FA">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90.9</w:t>
            </w:r>
          </w:p>
        </w:tc>
      </w:tr>
      <w:tr w:rsidR="009A65FA" w:rsidRPr="000D4E49" w:rsidTr="009A65FA">
        <w:trPr>
          <w:trHeight w:val="340"/>
        </w:trPr>
        <w:tc>
          <w:tcPr>
            <w:tcW w:w="642"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环氧七氯</w:t>
            </w:r>
          </w:p>
        </w:tc>
        <w:tc>
          <w:tcPr>
            <w:tcW w:w="418"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200</w:t>
            </w:r>
          </w:p>
        </w:tc>
        <w:tc>
          <w:tcPr>
            <w:tcW w:w="412"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46.01</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46.00</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45.47</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45.92</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46.40</w:t>
            </w:r>
          </w:p>
        </w:tc>
        <w:tc>
          <w:tcPr>
            <w:tcW w:w="414"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45.65</w:t>
            </w:r>
          </w:p>
        </w:tc>
        <w:tc>
          <w:tcPr>
            <w:tcW w:w="457"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45.91</w:t>
            </w:r>
          </w:p>
        </w:tc>
        <w:tc>
          <w:tcPr>
            <w:tcW w:w="478" w:type="pct"/>
            <w:vAlign w:val="center"/>
          </w:tcPr>
          <w:p w:rsidR="009A65FA" w:rsidRDefault="009A65FA" w:rsidP="009A65FA">
            <w:pPr>
              <w:jc w:val="center"/>
            </w:pPr>
            <w:r w:rsidRPr="00EF580E">
              <w:rPr>
                <w:rFonts w:ascii="Times New Roman" w:eastAsia="宋体" w:hAnsi="Times New Roman" w:cs="Times New Roman"/>
                <w:kern w:val="0"/>
                <w:sz w:val="20"/>
                <w:szCs w:val="21"/>
              </w:rPr>
              <w:t>50.00</w:t>
            </w:r>
          </w:p>
        </w:tc>
        <w:tc>
          <w:tcPr>
            <w:tcW w:w="527" w:type="pct"/>
            <w:vAlign w:val="center"/>
          </w:tcPr>
          <w:p w:rsidR="009A65FA" w:rsidRPr="000D132E" w:rsidRDefault="00225ABD" w:rsidP="009A65FA">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91.8</w:t>
            </w:r>
          </w:p>
        </w:tc>
      </w:tr>
      <w:tr w:rsidR="009A65FA" w:rsidRPr="000D4E49" w:rsidTr="009A65FA">
        <w:trPr>
          <w:trHeight w:val="340"/>
        </w:trPr>
        <w:tc>
          <w:tcPr>
            <w:tcW w:w="642"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硫丹</w:t>
            </w:r>
            <w:r w:rsidRPr="000D132E">
              <w:rPr>
                <w:rFonts w:ascii="Times New Roman" w:eastAsia="宋体" w:hAnsi="Times New Roman" w:cs="Times New Roman"/>
                <w:kern w:val="0"/>
                <w:sz w:val="20"/>
                <w:szCs w:val="21"/>
              </w:rPr>
              <w:t>-Ⅰ</w:t>
            </w:r>
          </w:p>
        </w:tc>
        <w:tc>
          <w:tcPr>
            <w:tcW w:w="418"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200</w:t>
            </w:r>
          </w:p>
        </w:tc>
        <w:tc>
          <w:tcPr>
            <w:tcW w:w="412"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45.14</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44.89</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44.90</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44.97</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46.71</w:t>
            </w:r>
          </w:p>
        </w:tc>
        <w:tc>
          <w:tcPr>
            <w:tcW w:w="414"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45.55</w:t>
            </w:r>
          </w:p>
        </w:tc>
        <w:tc>
          <w:tcPr>
            <w:tcW w:w="457"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45.36</w:t>
            </w:r>
          </w:p>
        </w:tc>
        <w:tc>
          <w:tcPr>
            <w:tcW w:w="478" w:type="pct"/>
            <w:vAlign w:val="center"/>
          </w:tcPr>
          <w:p w:rsidR="009A65FA" w:rsidRDefault="009A65FA" w:rsidP="009A65FA">
            <w:pPr>
              <w:jc w:val="center"/>
            </w:pPr>
            <w:r w:rsidRPr="00EF580E">
              <w:rPr>
                <w:rFonts w:ascii="Times New Roman" w:eastAsia="宋体" w:hAnsi="Times New Roman" w:cs="Times New Roman"/>
                <w:kern w:val="0"/>
                <w:sz w:val="20"/>
                <w:szCs w:val="21"/>
              </w:rPr>
              <w:t>50.00</w:t>
            </w:r>
          </w:p>
        </w:tc>
        <w:tc>
          <w:tcPr>
            <w:tcW w:w="527" w:type="pct"/>
            <w:vAlign w:val="center"/>
          </w:tcPr>
          <w:p w:rsidR="009A65FA" w:rsidRPr="000D132E" w:rsidRDefault="00225ABD" w:rsidP="009A65FA">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91.1</w:t>
            </w:r>
          </w:p>
        </w:tc>
      </w:tr>
      <w:tr w:rsidR="009A65FA" w:rsidRPr="000D4E49" w:rsidTr="009A65FA">
        <w:trPr>
          <w:trHeight w:val="340"/>
        </w:trPr>
        <w:tc>
          <w:tcPr>
            <w:tcW w:w="642"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p-p’-DDE</w:t>
            </w:r>
          </w:p>
        </w:tc>
        <w:tc>
          <w:tcPr>
            <w:tcW w:w="418"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200</w:t>
            </w:r>
          </w:p>
        </w:tc>
        <w:tc>
          <w:tcPr>
            <w:tcW w:w="412"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44.95</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44.73</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44.41</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44.57</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45.90</w:t>
            </w:r>
          </w:p>
        </w:tc>
        <w:tc>
          <w:tcPr>
            <w:tcW w:w="414"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45.18</w:t>
            </w:r>
          </w:p>
        </w:tc>
        <w:tc>
          <w:tcPr>
            <w:tcW w:w="457"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44.96</w:t>
            </w:r>
          </w:p>
        </w:tc>
        <w:tc>
          <w:tcPr>
            <w:tcW w:w="478" w:type="pct"/>
            <w:vAlign w:val="center"/>
          </w:tcPr>
          <w:p w:rsidR="009A65FA" w:rsidRDefault="009A65FA" w:rsidP="009A65FA">
            <w:pPr>
              <w:jc w:val="center"/>
            </w:pPr>
            <w:r w:rsidRPr="00EF580E">
              <w:rPr>
                <w:rFonts w:ascii="Times New Roman" w:eastAsia="宋体" w:hAnsi="Times New Roman" w:cs="Times New Roman"/>
                <w:kern w:val="0"/>
                <w:sz w:val="20"/>
                <w:szCs w:val="21"/>
              </w:rPr>
              <w:t>50.00</w:t>
            </w:r>
          </w:p>
        </w:tc>
        <w:tc>
          <w:tcPr>
            <w:tcW w:w="527" w:type="pct"/>
            <w:vAlign w:val="center"/>
          </w:tcPr>
          <w:p w:rsidR="009A65FA" w:rsidRPr="000D132E" w:rsidRDefault="00225ABD" w:rsidP="009A65FA">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89.9</w:t>
            </w:r>
          </w:p>
        </w:tc>
      </w:tr>
      <w:tr w:rsidR="009A65FA" w:rsidRPr="000D4E49" w:rsidTr="009A65FA">
        <w:trPr>
          <w:trHeight w:val="340"/>
        </w:trPr>
        <w:tc>
          <w:tcPr>
            <w:tcW w:w="642"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狄试剂</w:t>
            </w:r>
          </w:p>
        </w:tc>
        <w:tc>
          <w:tcPr>
            <w:tcW w:w="418"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200</w:t>
            </w:r>
          </w:p>
        </w:tc>
        <w:tc>
          <w:tcPr>
            <w:tcW w:w="412"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45.06</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44.90</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44.51</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44.73</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46.18</w:t>
            </w:r>
          </w:p>
        </w:tc>
        <w:tc>
          <w:tcPr>
            <w:tcW w:w="414"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45.37</w:t>
            </w:r>
          </w:p>
        </w:tc>
        <w:tc>
          <w:tcPr>
            <w:tcW w:w="457"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45.12</w:t>
            </w:r>
          </w:p>
        </w:tc>
        <w:tc>
          <w:tcPr>
            <w:tcW w:w="478" w:type="pct"/>
            <w:vAlign w:val="center"/>
          </w:tcPr>
          <w:p w:rsidR="009A65FA" w:rsidRDefault="009A65FA" w:rsidP="009A65FA">
            <w:pPr>
              <w:jc w:val="center"/>
            </w:pPr>
            <w:r w:rsidRPr="00EF580E">
              <w:rPr>
                <w:rFonts w:ascii="Times New Roman" w:eastAsia="宋体" w:hAnsi="Times New Roman" w:cs="Times New Roman"/>
                <w:kern w:val="0"/>
                <w:sz w:val="20"/>
                <w:szCs w:val="21"/>
              </w:rPr>
              <w:t>50.00</w:t>
            </w:r>
          </w:p>
        </w:tc>
        <w:tc>
          <w:tcPr>
            <w:tcW w:w="527" w:type="pct"/>
            <w:vAlign w:val="center"/>
          </w:tcPr>
          <w:p w:rsidR="009A65FA" w:rsidRPr="000D132E" w:rsidRDefault="00225ABD" w:rsidP="009A65FA">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90.2</w:t>
            </w:r>
          </w:p>
        </w:tc>
      </w:tr>
      <w:tr w:rsidR="009A65FA" w:rsidRPr="000D4E49" w:rsidTr="009A65FA">
        <w:trPr>
          <w:trHeight w:val="340"/>
        </w:trPr>
        <w:tc>
          <w:tcPr>
            <w:tcW w:w="642"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异狄试剂</w:t>
            </w:r>
          </w:p>
        </w:tc>
        <w:tc>
          <w:tcPr>
            <w:tcW w:w="418"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200</w:t>
            </w:r>
          </w:p>
        </w:tc>
        <w:tc>
          <w:tcPr>
            <w:tcW w:w="412"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43.75</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43.44</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43.32</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43.35</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44.91</w:t>
            </w:r>
          </w:p>
        </w:tc>
        <w:tc>
          <w:tcPr>
            <w:tcW w:w="414"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44.27</w:t>
            </w:r>
          </w:p>
        </w:tc>
        <w:tc>
          <w:tcPr>
            <w:tcW w:w="457"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43.84</w:t>
            </w:r>
          </w:p>
        </w:tc>
        <w:tc>
          <w:tcPr>
            <w:tcW w:w="478" w:type="pct"/>
            <w:vAlign w:val="center"/>
          </w:tcPr>
          <w:p w:rsidR="009A65FA" w:rsidRDefault="009A65FA" w:rsidP="009A65FA">
            <w:pPr>
              <w:jc w:val="center"/>
            </w:pPr>
            <w:r w:rsidRPr="00EF580E">
              <w:rPr>
                <w:rFonts w:ascii="Times New Roman" w:eastAsia="宋体" w:hAnsi="Times New Roman" w:cs="Times New Roman"/>
                <w:kern w:val="0"/>
                <w:sz w:val="20"/>
                <w:szCs w:val="21"/>
              </w:rPr>
              <w:t>50.00</w:t>
            </w:r>
          </w:p>
        </w:tc>
        <w:tc>
          <w:tcPr>
            <w:tcW w:w="527" w:type="pct"/>
            <w:vAlign w:val="center"/>
          </w:tcPr>
          <w:p w:rsidR="009A65FA" w:rsidRPr="000D132E" w:rsidRDefault="00225ABD" w:rsidP="009A65FA">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87.7</w:t>
            </w:r>
          </w:p>
        </w:tc>
      </w:tr>
      <w:tr w:rsidR="009A65FA" w:rsidRPr="000D4E49" w:rsidTr="009A65FA">
        <w:trPr>
          <w:trHeight w:val="340"/>
        </w:trPr>
        <w:tc>
          <w:tcPr>
            <w:tcW w:w="642"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硫丹</w:t>
            </w:r>
            <w:r w:rsidRPr="000D132E">
              <w:rPr>
                <w:rFonts w:ascii="Times New Roman" w:eastAsia="宋体" w:hAnsi="Times New Roman" w:cs="Times New Roman"/>
                <w:kern w:val="0"/>
                <w:sz w:val="20"/>
                <w:szCs w:val="21"/>
              </w:rPr>
              <w:t>-Ⅱ</w:t>
            </w:r>
          </w:p>
        </w:tc>
        <w:tc>
          <w:tcPr>
            <w:tcW w:w="418"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200</w:t>
            </w:r>
          </w:p>
        </w:tc>
        <w:tc>
          <w:tcPr>
            <w:tcW w:w="412"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45.18</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44.85</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44.57</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44.74</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45.97</w:t>
            </w:r>
          </w:p>
        </w:tc>
        <w:tc>
          <w:tcPr>
            <w:tcW w:w="414"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45.45</w:t>
            </w:r>
          </w:p>
        </w:tc>
        <w:tc>
          <w:tcPr>
            <w:tcW w:w="457"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45.13</w:t>
            </w:r>
          </w:p>
        </w:tc>
        <w:tc>
          <w:tcPr>
            <w:tcW w:w="478" w:type="pct"/>
            <w:vAlign w:val="center"/>
          </w:tcPr>
          <w:p w:rsidR="009A65FA" w:rsidRDefault="009A65FA" w:rsidP="009A65FA">
            <w:pPr>
              <w:jc w:val="center"/>
            </w:pPr>
            <w:r w:rsidRPr="00EF580E">
              <w:rPr>
                <w:rFonts w:ascii="Times New Roman" w:eastAsia="宋体" w:hAnsi="Times New Roman" w:cs="Times New Roman"/>
                <w:kern w:val="0"/>
                <w:sz w:val="20"/>
                <w:szCs w:val="21"/>
              </w:rPr>
              <w:t>50.00</w:t>
            </w:r>
          </w:p>
        </w:tc>
        <w:tc>
          <w:tcPr>
            <w:tcW w:w="527" w:type="pct"/>
            <w:vAlign w:val="center"/>
          </w:tcPr>
          <w:p w:rsidR="009A65FA" w:rsidRPr="000D132E" w:rsidRDefault="00225ABD" w:rsidP="009A65FA">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90.3</w:t>
            </w:r>
          </w:p>
        </w:tc>
      </w:tr>
      <w:tr w:rsidR="009A65FA" w:rsidRPr="000D4E49" w:rsidTr="009A65FA">
        <w:trPr>
          <w:trHeight w:val="340"/>
        </w:trPr>
        <w:tc>
          <w:tcPr>
            <w:tcW w:w="642"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p-p’-DDD</w:t>
            </w:r>
          </w:p>
        </w:tc>
        <w:tc>
          <w:tcPr>
            <w:tcW w:w="418"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200</w:t>
            </w:r>
          </w:p>
        </w:tc>
        <w:tc>
          <w:tcPr>
            <w:tcW w:w="412"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45.01</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44.67</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44.46</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44.42</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45.98</w:t>
            </w:r>
          </w:p>
        </w:tc>
        <w:tc>
          <w:tcPr>
            <w:tcW w:w="414"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45.25</w:t>
            </w:r>
          </w:p>
        </w:tc>
        <w:tc>
          <w:tcPr>
            <w:tcW w:w="457"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44.97</w:t>
            </w:r>
          </w:p>
        </w:tc>
        <w:tc>
          <w:tcPr>
            <w:tcW w:w="478" w:type="pct"/>
            <w:vAlign w:val="center"/>
          </w:tcPr>
          <w:p w:rsidR="009A65FA" w:rsidRDefault="009A65FA" w:rsidP="009A65FA">
            <w:pPr>
              <w:jc w:val="center"/>
            </w:pPr>
            <w:r w:rsidRPr="00EF580E">
              <w:rPr>
                <w:rFonts w:ascii="Times New Roman" w:eastAsia="宋体" w:hAnsi="Times New Roman" w:cs="Times New Roman"/>
                <w:kern w:val="0"/>
                <w:sz w:val="20"/>
                <w:szCs w:val="21"/>
              </w:rPr>
              <w:t>50.00</w:t>
            </w:r>
          </w:p>
        </w:tc>
        <w:tc>
          <w:tcPr>
            <w:tcW w:w="527" w:type="pct"/>
            <w:vAlign w:val="center"/>
          </w:tcPr>
          <w:p w:rsidR="009A65FA" w:rsidRPr="000D132E" w:rsidRDefault="00225ABD" w:rsidP="009A65FA">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89.9</w:t>
            </w:r>
          </w:p>
        </w:tc>
      </w:tr>
      <w:tr w:rsidR="009A65FA" w:rsidRPr="000D4E49" w:rsidTr="009A65FA">
        <w:trPr>
          <w:trHeight w:val="340"/>
        </w:trPr>
        <w:tc>
          <w:tcPr>
            <w:tcW w:w="642"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o-p’-DDT</w:t>
            </w:r>
          </w:p>
        </w:tc>
        <w:tc>
          <w:tcPr>
            <w:tcW w:w="418"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200</w:t>
            </w:r>
          </w:p>
        </w:tc>
        <w:tc>
          <w:tcPr>
            <w:tcW w:w="412"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44.36</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44.16</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44.95</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43.98</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45.27</w:t>
            </w:r>
          </w:p>
        </w:tc>
        <w:tc>
          <w:tcPr>
            <w:tcW w:w="414"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44.82</w:t>
            </w:r>
          </w:p>
        </w:tc>
        <w:tc>
          <w:tcPr>
            <w:tcW w:w="457"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44.59</w:t>
            </w:r>
          </w:p>
        </w:tc>
        <w:tc>
          <w:tcPr>
            <w:tcW w:w="478" w:type="pct"/>
            <w:vAlign w:val="center"/>
          </w:tcPr>
          <w:p w:rsidR="009A65FA" w:rsidRDefault="009A65FA" w:rsidP="009A65FA">
            <w:pPr>
              <w:jc w:val="center"/>
            </w:pPr>
            <w:r w:rsidRPr="00EF580E">
              <w:rPr>
                <w:rFonts w:ascii="Times New Roman" w:eastAsia="宋体" w:hAnsi="Times New Roman" w:cs="Times New Roman"/>
                <w:kern w:val="0"/>
                <w:sz w:val="20"/>
                <w:szCs w:val="21"/>
              </w:rPr>
              <w:t>50.00</w:t>
            </w:r>
          </w:p>
        </w:tc>
        <w:tc>
          <w:tcPr>
            <w:tcW w:w="527" w:type="pct"/>
            <w:vAlign w:val="center"/>
          </w:tcPr>
          <w:p w:rsidR="009A65FA" w:rsidRPr="000D132E" w:rsidRDefault="00225ABD" w:rsidP="009A65FA">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89.2</w:t>
            </w:r>
          </w:p>
        </w:tc>
      </w:tr>
      <w:tr w:rsidR="009A65FA" w:rsidRPr="000D4E49" w:rsidTr="009A65FA">
        <w:trPr>
          <w:trHeight w:val="340"/>
        </w:trPr>
        <w:tc>
          <w:tcPr>
            <w:tcW w:w="642"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p-p’-DDT</w:t>
            </w:r>
          </w:p>
        </w:tc>
        <w:tc>
          <w:tcPr>
            <w:tcW w:w="418"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200</w:t>
            </w:r>
          </w:p>
        </w:tc>
        <w:tc>
          <w:tcPr>
            <w:tcW w:w="412"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43.63</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43.46</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43.11</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43.29</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44.62</w:t>
            </w:r>
          </w:p>
        </w:tc>
        <w:tc>
          <w:tcPr>
            <w:tcW w:w="414"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44.04</w:t>
            </w:r>
          </w:p>
        </w:tc>
        <w:tc>
          <w:tcPr>
            <w:tcW w:w="457"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43.69</w:t>
            </w:r>
          </w:p>
        </w:tc>
        <w:tc>
          <w:tcPr>
            <w:tcW w:w="478" w:type="pct"/>
            <w:vAlign w:val="center"/>
          </w:tcPr>
          <w:p w:rsidR="009A65FA" w:rsidRDefault="009A65FA" w:rsidP="009A65FA">
            <w:pPr>
              <w:jc w:val="center"/>
            </w:pPr>
            <w:r w:rsidRPr="00EF580E">
              <w:rPr>
                <w:rFonts w:ascii="Times New Roman" w:eastAsia="宋体" w:hAnsi="Times New Roman" w:cs="Times New Roman"/>
                <w:kern w:val="0"/>
                <w:sz w:val="20"/>
                <w:szCs w:val="21"/>
              </w:rPr>
              <w:t>50.00</w:t>
            </w:r>
          </w:p>
        </w:tc>
        <w:tc>
          <w:tcPr>
            <w:tcW w:w="527" w:type="pct"/>
            <w:vAlign w:val="center"/>
          </w:tcPr>
          <w:p w:rsidR="009A65FA" w:rsidRPr="000D132E" w:rsidRDefault="00225ABD" w:rsidP="009A65FA">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87.4</w:t>
            </w:r>
          </w:p>
        </w:tc>
      </w:tr>
      <w:tr w:rsidR="009A65FA" w:rsidRPr="000D4E49" w:rsidTr="009A65FA">
        <w:trPr>
          <w:trHeight w:val="340"/>
        </w:trPr>
        <w:tc>
          <w:tcPr>
            <w:tcW w:w="642" w:type="pct"/>
            <w:vAlign w:val="center"/>
          </w:tcPr>
          <w:p w:rsidR="009A65FA" w:rsidRDefault="009A65FA" w:rsidP="009A65FA">
            <w:pPr>
              <w:spacing w:line="220" w:lineRule="exact"/>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甲氧</w:t>
            </w:r>
          </w:p>
          <w:p w:rsidR="009A65FA" w:rsidRPr="000D132E" w:rsidRDefault="009A65FA" w:rsidP="009A65FA">
            <w:pPr>
              <w:spacing w:line="220" w:lineRule="exact"/>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滴滴涕</w:t>
            </w:r>
          </w:p>
        </w:tc>
        <w:tc>
          <w:tcPr>
            <w:tcW w:w="418"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200</w:t>
            </w:r>
          </w:p>
        </w:tc>
        <w:tc>
          <w:tcPr>
            <w:tcW w:w="412"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42.54</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42.52</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42.26</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42.29</w:t>
            </w:r>
          </w:p>
        </w:tc>
        <w:tc>
          <w:tcPr>
            <w:tcW w:w="413"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43.71</w:t>
            </w:r>
          </w:p>
        </w:tc>
        <w:tc>
          <w:tcPr>
            <w:tcW w:w="414"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42.95</w:t>
            </w:r>
          </w:p>
        </w:tc>
        <w:tc>
          <w:tcPr>
            <w:tcW w:w="457" w:type="pct"/>
            <w:vAlign w:val="center"/>
          </w:tcPr>
          <w:p w:rsidR="009A65FA" w:rsidRPr="000D132E" w:rsidRDefault="009A65FA" w:rsidP="009A65FA">
            <w:pPr>
              <w:jc w:val="center"/>
              <w:rPr>
                <w:rFonts w:ascii="Times New Roman" w:eastAsia="宋体" w:hAnsi="Times New Roman" w:cs="Times New Roman"/>
                <w:kern w:val="0"/>
                <w:sz w:val="20"/>
                <w:szCs w:val="21"/>
              </w:rPr>
            </w:pPr>
            <w:r w:rsidRPr="000D132E">
              <w:rPr>
                <w:rFonts w:ascii="Times New Roman" w:eastAsia="宋体" w:hAnsi="Times New Roman" w:cs="Times New Roman"/>
                <w:kern w:val="0"/>
                <w:sz w:val="20"/>
                <w:szCs w:val="21"/>
              </w:rPr>
              <w:t>42.71</w:t>
            </w:r>
          </w:p>
        </w:tc>
        <w:tc>
          <w:tcPr>
            <w:tcW w:w="478" w:type="pct"/>
            <w:vAlign w:val="center"/>
          </w:tcPr>
          <w:p w:rsidR="009A65FA" w:rsidRDefault="009A65FA" w:rsidP="009A65FA">
            <w:pPr>
              <w:jc w:val="center"/>
            </w:pPr>
            <w:r w:rsidRPr="00EF580E">
              <w:rPr>
                <w:rFonts w:ascii="Times New Roman" w:eastAsia="宋体" w:hAnsi="Times New Roman" w:cs="Times New Roman"/>
                <w:kern w:val="0"/>
                <w:sz w:val="20"/>
                <w:szCs w:val="21"/>
              </w:rPr>
              <w:t>50.00</w:t>
            </w:r>
          </w:p>
        </w:tc>
        <w:tc>
          <w:tcPr>
            <w:tcW w:w="527" w:type="pct"/>
            <w:vAlign w:val="center"/>
          </w:tcPr>
          <w:p w:rsidR="009A65FA" w:rsidRPr="000D132E" w:rsidRDefault="00225ABD" w:rsidP="009A65FA">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85.4</w:t>
            </w:r>
          </w:p>
        </w:tc>
      </w:tr>
    </w:tbl>
    <w:p w:rsidR="000D4E49" w:rsidRDefault="000D4E49" w:rsidP="00077F20">
      <w:pPr>
        <w:autoSpaceDE w:val="0"/>
        <w:autoSpaceDN w:val="0"/>
        <w:adjustRightInd w:val="0"/>
        <w:spacing w:line="220" w:lineRule="exact"/>
        <w:jc w:val="center"/>
        <w:rPr>
          <w:rFonts w:ascii="仿宋" w:eastAsia="仿宋" w:hAnsi="仿宋" w:cs="仿宋"/>
          <w:sz w:val="28"/>
          <w:szCs w:val="28"/>
        </w:rPr>
      </w:pPr>
    </w:p>
    <w:p w:rsidR="00635743" w:rsidRPr="00D207F5" w:rsidRDefault="00D207F5" w:rsidP="004E310A">
      <w:pPr>
        <w:adjustRightInd w:val="0"/>
        <w:snapToGrid w:val="0"/>
        <w:spacing w:beforeLines="50" w:before="156" w:afterLines="50" w:after="156"/>
        <w:jc w:val="center"/>
        <w:rPr>
          <w:rFonts w:ascii="Times New Roman" w:hAnsi="Times New Roman" w:cs="Times New Roman"/>
          <w:b/>
          <w:szCs w:val="21"/>
        </w:rPr>
      </w:pPr>
      <w:r w:rsidRPr="00077F20">
        <w:rPr>
          <w:rFonts w:ascii="Times New Roman" w:hAnsi="Times New Roman" w:cs="Times New Roman"/>
          <w:b/>
          <w:szCs w:val="21"/>
        </w:rPr>
        <w:t>表</w:t>
      </w:r>
      <w:r w:rsidRPr="00077F20">
        <w:rPr>
          <w:rFonts w:ascii="Times New Roman" w:hAnsi="Times New Roman" w:cs="Times New Roman"/>
          <w:b/>
          <w:szCs w:val="21"/>
        </w:rPr>
        <w:t>5-3</w:t>
      </w:r>
      <w:r>
        <w:rPr>
          <w:rFonts w:ascii="Times New Roman" w:hAnsi="Times New Roman" w:cs="Times New Roman"/>
          <w:b/>
          <w:szCs w:val="21"/>
        </w:rPr>
        <w:t xml:space="preserve">5 </w:t>
      </w:r>
      <w:r w:rsidR="00635743" w:rsidRPr="00D207F5">
        <w:rPr>
          <w:rFonts w:ascii="Times New Roman" w:hAnsi="Times New Roman" w:cs="Times New Roman" w:hint="eastAsia"/>
          <w:b/>
          <w:szCs w:val="21"/>
        </w:rPr>
        <w:t>高</w:t>
      </w:r>
      <w:r w:rsidR="005C149E">
        <w:rPr>
          <w:rFonts w:ascii="Times New Roman" w:hAnsi="Times New Roman" w:cs="Times New Roman"/>
          <w:b/>
          <w:szCs w:val="21"/>
        </w:rPr>
        <w:t>浓度</w:t>
      </w:r>
      <w:r w:rsidR="00635743" w:rsidRPr="00D207F5">
        <w:rPr>
          <w:rFonts w:ascii="Times New Roman" w:hAnsi="Times New Roman" w:cs="Times New Roman"/>
          <w:b/>
          <w:szCs w:val="21"/>
        </w:rPr>
        <w:t>加标地下水样</w:t>
      </w:r>
      <w:r w:rsidR="00635743" w:rsidRPr="00D207F5">
        <w:rPr>
          <w:rFonts w:ascii="Times New Roman" w:hAnsi="Times New Roman" w:cs="Times New Roman" w:hint="eastAsia"/>
          <w:b/>
          <w:szCs w:val="21"/>
        </w:rPr>
        <w:t>准确</w:t>
      </w:r>
      <w:r w:rsidR="00635743" w:rsidRPr="00D207F5">
        <w:rPr>
          <w:rFonts w:ascii="Times New Roman" w:hAnsi="Times New Roman" w:cs="Times New Roman"/>
          <w:b/>
          <w:szCs w:val="21"/>
        </w:rPr>
        <w:t>度测定结果</w:t>
      </w:r>
    </w:p>
    <w:tbl>
      <w:tblPr>
        <w:tblStyle w:val="6"/>
        <w:tblW w:w="5000" w:type="pct"/>
        <w:tblLayout w:type="fixed"/>
        <w:tblLook w:val="04A0" w:firstRow="1" w:lastRow="0" w:firstColumn="1" w:lastColumn="0" w:noHBand="0" w:noVBand="1"/>
      </w:tblPr>
      <w:tblGrid>
        <w:gridCol w:w="1068"/>
        <w:gridCol w:w="681"/>
        <w:gridCol w:w="692"/>
        <w:gridCol w:w="692"/>
        <w:gridCol w:w="692"/>
        <w:gridCol w:w="692"/>
        <w:gridCol w:w="692"/>
        <w:gridCol w:w="697"/>
        <w:gridCol w:w="828"/>
        <w:gridCol w:w="762"/>
        <w:gridCol w:w="800"/>
      </w:tblGrid>
      <w:tr w:rsidR="00D207F5" w:rsidRPr="000D132E" w:rsidTr="000D278C">
        <w:trPr>
          <w:trHeight w:val="534"/>
        </w:trPr>
        <w:tc>
          <w:tcPr>
            <w:tcW w:w="644" w:type="pct"/>
            <w:vMerge w:val="restart"/>
            <w:vAlign w:val="center"/>
          </w:tcPr>
          <w:p w:rsidR="000D4E49" w:rsidRPr="000D132E" w:rsidRDefault="000D4E49" w:rsidP="000D132E">
            <w:pPr>
              <w:jc w:val="center"/>
              <w:rPr>
                <w:rFonts w:ascii="Times New Roman" w:eastAsia="宋体" w:hAnsi="Calibri" w:cs="Times New Roman"/>
                <w:b/>
                <w:szCs w:val="22"/>
              </w:rPr>
            </w:pPr>
            <w:r w:rsidRPr="000D132E">
              <w:rPr>
                <w:rFonts w:ascii="Times New Roman" w:eastAsia="宋体" w:hAnsi="Calibri" w:cs="Times New Roman"/>
                <w:b/>
                <w:szCs w:val="22"/>
              </w:rPr>
              <w:t>化合物</w:t>
            </w:r>
          </w:p>
        </w:tc>
        <w:tc>
          <w:tcPr>
            <w:tcW w:w="411" w:type="pct"/>
            <w:vMerge w:val="restart"/>
            <w:vAlign w:val="center"/>
          </w:tcPr>
          <w:p w:rsidR="000D4E49" w:rsidRPr="000D132E" w:rsidRDefault="000D4E49" w:rsidP="000D4E49">
            <w:pPr>
              <w:jc w:val="center"/>
              <w:rPr>
                <w:rFonts w:ascii="Times New Roman" w:eastAsia="宋体" w:hAnsi="Calibri" w:cs="Times New Roman"/>
                <w:b/>
                <w:szCs w:val="22"/>
              </w:rPr>
            </w:pPr>
            <w:r w:rsidRPr="000D132E">
              <w:rPr>
                <w:rFonts w:ascii="Times New Roman" w:eastAsia="宋体" w:hAnsi="Calibri" w:cs="Times New Roman"/>
                <w:b/>
                <w:szCs w:val="22"/>
              </w:rPr>
              <w:t>取样体积</w:t>
            </w:r>
            <w:r w:rsidRPr="000D132E">
              <w:rPr>
                <w:rFonts w:ascii="Times New Roman" w:eastAsia="宋体" w:hAnsi="Calibri" w:cs="Times New Roman"/>
                <w:b/>
                <w:szCs w:val="22"/>
              </w:rPr>
              <w:t>(mL)</w:t>
            </w:r>
          </w:p>
        </w:tc>
        <w:tc>
          <w:tcPr>
            <w:tcW w:w="2505" w:type="pct"/>
            <w:gridSpan w:val="6"/>
            <w:vAlign w:val="center"/>
          </w:tcPr>
          <w:p w:rsidR="000D4E49" w:rsidRPr="000D132E" w:rsidRDefault="000D4E49" w:rsidP="000D4E49">
            <w:pPr>
              <w:jc w:val="center"/>
              <w:rPr>
                <w:rFonts w:ascii="Times New Roman" w:eastAsia="宋体" w:hAnsi="Calibri" w:cs="Times New Roman"/>
                <w:b/>
                <w:szCs w:val="22"/>
              </w:rPr>
            </w:pPr>
            <w:r w:rsidRPr="000D132E">
              <w:rPr>
                <w:rFonts w:ascii="Times New Roman" w:eastAsia="宋体" w:hAnsi="Calibri" w:cs="Times New Roman"/>
                <w:b/>
                <w:szCs w:val="22"/>
              </w:rPr>
              <w:t>测定值</w:t>
            </w:r>
            <w:r w:rsidRPr="000D132E">
              <w:rPr>
                <w:rFonts w:ascii="Times New Roman" w:eastAsia="宋体" w:hAnsi="Calibri" w:cs="Times New Roman"/>
                <w:b/>
                <w:szCs w:val="22"/>
              </w:rPr>
              <w:t>(</w:t>
            </w:r>
            <w:r w:rsidRPr="000D132E">
              <w:rPr>
                <w:rFonts w:ascii="Times New Roman" w:eastAsia="宋体" w:hAnsi="Calibri" w:cs="Times New Roman"/>
                <w:b/>
                <w:szCs w:val="22"/>
              </w:rPr>
              <w:t>μ</w:t>
            </w:r>
            <w:r w:rsidRPr="000D132E">
              <w:rPr>
                <w:rFonts w:ascii="Times New Roman" w:eastAsia="宋体" w:hAnsi="Calibri" w:cs="Times New Roman"/>
                <w:b/>
                <w:szCs w:val="22"/>
              </w:rPr>
              <w:t>g/L)</w:t>
            </w:r>
          </w:p>
        </w:tc>
        <w:tc>
          <w:tcPr>
            <w:tcW w:w="499" w:type="pct"/>
            <w:vMerge w:val="restart"/>
            <w:vAlign w:val="center"/>
          </w:tcPr>
          <w:p w:rsidR="000D4E49" w:rsidRPr="000D132E" w:rsidRDefault="000D4E49" w:rsidP="000D4E49">
            <w:pPr>
              <w:jc w:val="center"/>
              <w:rPr>
                <w:rFonts w:ascii="Times New Roman" w:eastAsia="宋体" w:hAnsi="Calibri" w:cs="Times New Roman"/>
                <w:b/>
                <w:szCs w:val="22"/>
              </w:rPr>
            </w:pPr>
            <w:r w:rsidRPr="000D132E">
              <w:rPr>
                <w:rFonts w:ascii="Times New Roman" w:eastAsia="宋体" w:hAnsi="Calibri" w:cs="Times New Roman"/>
                <w:b/>
                <w:szCs w:val="22"/>
              </w:rPr>
              <w:t>平均值</w:t>
            </w:r>
          </w:p>
          <w:p w:rsidR="000D4E49" w:rsidRPr="000D132E" w:rsidRDefault="000D4E49" w:rsidP="000D132E">
            <w:pPr>
              <w:jc w:val="center"/>
              <w:rPr>
                <w:rFonts w:ascii="Times New Roman" w:eastAsia="宋体" w:hAnsi="Calibri" w:cs="Times New Roman"/>
                <w:b/>
                <w:szCs w:val="22"/>
              </w:rPr>
            </w:pPr>
            <w:r w:rsidRPr="000D132E">
              <w:rPr>
                <w:rFonts w:ascii="Times New Roman" w:eastAsia="宋体" w:hAnsi="Calibri" w:cs="Times New Roman"/>
                <w:b/>
                <w:szCs w:val="22"/>
              </w:rPr>
              <w:t>(</w:t>
            </w:r>
            <w:r w:rsidRPr="000D132E">
              <w:rPr>
                <w:rFonts w:ascii="Times New Roman" w:eastAsia="宋体" w:hAnsi="Calibri" w:cs="Times New Roman"/>
                <w:b/>
                <w:szCs w:val="22"/>
              </w:rPr>
              <w:t>μ</w:t>
            </w:r>
            <w:r w:rsidRPr="000D132E">
              <w:rPr>
                <w:rFonts w:ascii="Times New Roman" w:eastAsia="宋体" w:hAnsi="Calibri" w:cs="Times New Roman"/>
                <w:b/>
                <w:szCs w:val="22"/>
              </w:rPr>
              <w:t>g/L)</w:t>
            </w:r>
          </w:p>
        </w:tc>
        <w:tc>
          <w:tcPr>
            <w:tcW w:w="459" w:type="pct"/>
            <w:vMerge w:val="restart"/>
            <w:vAlign w:val="center"/>
          </w:tcPr>
          <w:p w:rsidR="000D4E49" w:rsidRPr="000D132E" w:rsidRDefault="000D4E49" w:rsidP="000D132E">
            <w:pPr>
              <w:jc w:val="center"/>
              <w:rPr>
                <w:rFonts w:ascii="Times New Roman" w:eastAsia="宋体" w:hAnsi="Calibri" w:cs="Times New Roman"/>
                <w:b/>
                <w:szCs w:val="22"/>
              </w:rPr>
            </w:pPr>
            <w:r w:rsidRPr="000D132E">
              <w:rPr>
                <w:rFonts w:ascii="Times New Roman" w:eastAsia="宋体" w:hAnsi="Calibri" w:cs="Times New Roman"/>
                <w:b/>
                <w:szCs w:val="22"/>
              </w:rPr>
              <w:t>加标量</w:t>
            </w:r>
            <w:r w:rsidRPr="000D132E">
              <w:rPr>
                <w:rFonts w:ascii="Times New Roman" w:eastAsia="宋体" w:hAnsi="Calibri" w:cs="Times New Roman"/>
                <w:b/>
                <w:szCs w:val="22"/>
              </w:rPr>
              <w:t>(</w:t>
            </w:r>
            <w:r w:rsidRPr="000D132E">
              <w:rPr>
                <w:rFonts w:ascii="Times New Roman" w:eastAsia="宋体" w:hAnsi="Calibri" w:cs="Times New Roman"/>
                <w:b/>
                <w:szCs w:val="22"/>
              </w:rPr>
              <w:t>μ</w:t>
            </w:r>
            <w:r w:rsidRPr="000D132E">
              <w:rPr>
                <w:rFonts w:ascii="Times New Roman" w:eastAsia="宋体" w:hAnsi="Calibri" w:cs="Times New Roman"/>
                <w:b/>
                <w:szCs w:val="22"/>
              </w:rPr>
              <w:t>g/L)</w:t>
            </w:r>
          </w:p>
        </w:tc>
        <w:tc>
          <w:tcPr>
            <w:tcW w:w="482" w:type="pct"/>
            <w:vMerge w:val="restart"/>
            <w:vAlign w:val="center"/>
          </w:tcPr>
          <w:p w:rsidR="000D4E49" w:rsidRPr="000D132E" w:rsidRDefault="000D4E49" w:rsidP="000D4E49">
            <w:pPr>
              <w:jc w:val="center"/>
              <w:rPr>
                <w:rFonts w:ascii="Times New Roman" w:eastAsia="宋体" w:hAnsi="Calibri" w:cs="Times New Roman"/>
                <w:b/>
                <w:szCs w:val="22"/>
              </w:rPr>
            </w:pPr>
            <w:r w:rsidRPr="000D132E">
              <w:rPr>
                <w:rFonts w:ascii="Times New Roman" w:eastAsia="宋体" w:hAnsi="Calibri" w:cs="Times New Roman"/>
                <w:b/>
                <w:szCs w:val="22"/>
              </w:rPr>
              <w:t>加标回收率</w:t>
            </w:r>
            <w:r w:rsidRPr="000D132E">
              <w:rPr>
                <w:rFonts w:ascii="Times New Roman" w:eastAsia="宋体" w:hAnsi="Calibri" w:cs="Times New Roman"/>
                <w:b/>
                <w:szCs w:val="22"/>
              </w:rPr>
              <w:t>(</w:t>
            </w:r>
            <w:r w:rsidRPr="000D132E">
              <w:rPr>
                <w:rFonts w:ascii="Times New Roman" w:eastAsia="宋体" w:hAnsi="Calibri" w:cs="Times New Roman" w:hint="eastAsia"/>
                <w:b/>
                <w:szCs w:val="22"/>
              </w:rPr>
              <w:t>%</w:t>
            </w:r>
            <w:r w:rsidRPr="000D132E">
              <w:rPr>
                <w:rFonts w:ascii="Times New Roman" w:eastAsia="宋体" w:hAnsi="Calibri" w:cs="Times New Roman"/>
                <w:b/>
                <w:szCs w:val="22"/>
              </w:rPr>
              <w:t>)</w:t>
            </w:r>
          </w:p>
        </w:tc>
      </w:tr>
      <w:tr w:rsidR="00D207F5" w:rsidRPr="000D4E49" w:rsidTr="000D278C">
        <w:trPr>
          <w:trHeight w:val="637"/>
        </w:trPr>
        <w:tc>
          <w:tcPr>
            <w:tcW w:w="644" w:type="pct"/>
            <w:vMerge/>
          </w:tcPr>
          <w:p w:rsidR="000D4E49" w:rsidRPr="000D4E49" w:rsidRDefault="000D4E49" w:rsidP="000D4E49">
            <w:pPr>
              <w:jc w:val="right"/>
              <w:rPr>
                <w:rFonts w:ascii="Calibri" w:eastAsia="宋体" w:hAnsi="Calibri" w:cs="Times New Roman"/>
                <w:szCs w:val="22"/>
              </w:rPr>
            </w:pPr>
          </w:p>
        </w:tc>
        <w:tc>
          <w:tcPr>
            <w:tcW w:w="411" w:type="pct"/>
            <w:vMerge/>
          </w:tcPr>
          <w:p w:rsidR="000D4E49" w:rsidRPr="000D4E49" w:rsidRDefault="000D4E49" w:rsidP="000D4E49">
            <w:pPr>
              <w:jc w:val="right"/>
              <w:rPr>
                <w:rFonts w:ascii="Calibri" w:eastAsia="宋体" w:hAnsi="Calibri" w:cs="Times New Roman"/>
                <w:szCs w:val="22"/>
              </w:rPr>
            </w:pPr>
          </w:p>
        </w:tc>
        <w:tc>
          <w:tcPr>
            <w:tcW w:w="417" w:type="pct"/>
            <w:vAlign w:val="center"/>
          </w:tcPr>
          <w:p w:rsidR="000D4E49" w:rsidRPr="000D4E49" w:rsidRDefault="000D4E49" w:rsidP="000D4E49">
            <w:pPr>
              <w:jc w:val="center"/>
              <w:rPr>
                <w:rFonts w:ascii="Calibri" w:eastAsia="宋体" w:hAnsi="Calibri" w:cs="Times New Roman"/>
                <w:szCs w:val="22"/>
              </w:rPr>
            </w:pPr>
            <w:r w:rsidRPr="000D4E49">
              <w:rPr>
                <w:rFonts w:ascii="Calibri" w:eastAsia="宋体" w:hAnsi="Calibri" w:cs="Times New Roman" w:hint="eastAsia"/>
                <w:szCs w:val="22"/>
              </w:rPr>
              <w:t>1</w:t>
            </w:r>
          </w:p>
        </w:tc>
        <w:tc>
          <w:tcPr>
            <w:tcW w:w="417" w:type="pct"/>
            <w:vAlign w:val="center"/>
          </w:tcPr>
          <w:p w:rsidR="000D4E49" w:rsidRPr="000D4E49" w:rsidRDefault="000D4E49" w:rsidP="000D4E49">
            <w:pPr>
              <w:jc w:val="center"/>
              <w:rPr>
                <w:rFonts w:ascii="Calibri" w:eastAsia="宋体" w:hAnsi="Calibri" w:cs="Times New Roman"/>
                <w:szCs w:val="22"/>
              </w:rPr>
            </w:pPr>
            <w:r w:rsidRPr="000D4E49">
              <w:rPr>
                <w:rFonts w:ascii="Calibri" w:eastAsia="宋体" w:hAnsi="Calibri" w:cs="Times New Roman" w:hint="eastAsia"/>
                <w:szCs w:val="22"/>
              </w:rPr>
              <w:t>2</w:t>
            </w:r>
          </w:p>
        </w:tc>
        <w:tc>
          <w:tcPr>
            <w:tcW w:w="417" w:type="pct"/>
            <w:vAlign w:val="center"/>
          </w:tcPr>
          <w:p w:rsidR="000D4E49" w:rsidRPr="000D4E49" w:rsidRDefault="000D4E49" w:rsidP="000D4E49">
            <w:pPr>
              <w:jc w:val="center"/>
              <w:rPr>
                <w:rFonts w:ascii="Calibri" w:eastAsia="宋体" w:hAnsi="Calibri" w:cs="Times New Roman"/>
                <w:szCs w:val="22"/>
              </w:rPr>
            </w:pPr>
            <w:r w:rsidRPr="000D4E49">
              <w:rPr>
                <w:rFonts w:ascii="Calibri" w:eastAsia="宋体" w:hAnsi="Calibri" w:cs="Times New Roman" w:hint="eastAsia"/>
                <w:szCs w:val="22"/>
              </w:rPr>
              <w:t>3</w:t>
            </w:r>
          </w:p>
        </w:tc>
        <w:tc>
          <w:tcPr>
            <w:tcW w:w="417" w:type="pct"/>
            <w:vAlign w:val="center"/>
          </w:tcPr>
          <w:p w:rsidR="000D4E49" w:rsidRPr="000D4E49" w:rsidRDefault="000D4E49" w:rsidP="000D4E49">
            <w:pPr>
              <w:jc w:val="center"/>
              <w:rPr>
                <w:rFonts w:ascii="Calibri" w:eastAsia="宋体" w:hAnsi="Calibri" w:cs="Times New Roman"/>
                <w:szCs w:val="22"/>
              </w:rPr>
            </w:pPr>
            <w:r w:rsidRPr="000D4E49">
              <w:rPr>
                <w:rFonts w:ascii="Calibri" w:eastAsia="宋体" w:hAnsi="Calibri" w:cs="Times New Roman" w:hint="eastAsia"/>
                <w:szCs w:val="22"/>
              </w:rPr>
              <w:t>4</w:t>
            </w:r>
          </w:p>
        </w:tc>
        <w:tc>
          <w:tcPr>
            <w:tcW w:w="417" w:type="pct"/>
            <w:vAlign w:val="center"/>
          </w:tcPr>
          <w:p w:rsidR="000D4E49" w:rsidRPr="000D4E49" w:rsidRDefault="000D4E49" w:rsidP="000D4E49">
            <w:pPr>
              <w:jc w:val="center"/>
              <w:rPr>
                <w:rFonts w:ascii="Calibri" w:eastAsia="宋体" w:hAnsi="Calibri" w:cs="Times New Roman"/>
                <w:szCs w:val="22"/>
              </w:rPr>
            </w:pPr>
            <w:r w:rsidRPr="000D4E49">
              <w:rPr>
                <w:rFonts w:ascii="Calibri" w:eastAsia="宋体" w:hAnsi="Calibri" w:cs="Times New Roman" w:hint="eastAsia"/>
                <w:szCs w:val="22"/>
              </w:rPr>
              <w:t>5</w:t>
            </w:r>
          </w:p>
        </w:tc>
        <w:tc>
          <w:tcPr>
            <w:tcW w:w="419" w:type="pct"/>
            <w:vAlign w:val="center"/>
          </w:tcPr>
          <w:p w:rsidR="000D4E49" w:rsidRPr="000D4E49" w:rsidRDefault="000D4E49" w:rsidP="000D4E49">
            <w:pPr>
              <w:jc w:val="center"/>
              <w:rPr>
                <w:rFonts w:ascii="Calibri" w:eastAsia="宋体" w:hAnsi="Calibri" w:cs="Times New Roman"/>
                <w:szCs w:val="22"/>
              </w:rPr>
            </w:pPr>
            <w:r w:rsidRPr="000D4E49">
              <w:rPr>
                <w:rFonts w:ascii="Calibri" w:eastAsia="宋体" w:hAnsi="Calibri" w:cs="Times New Roman" w:hint="eastAsia"/>
                <w:szCs w:val="22"/>
              </w:rPr>
              <w:t>6</w:t>
            </w:r>
          </w:p>
        </w:tc>
        <w:tc>
          <w:tcPr>
            <w:tcW w:w="499" w:type="pct"/>
            <w:vMerge/>
          </w:tcPr>
          <w:p w:rsidR="000D4E49" w:rsidRPr="000D4E49" w:rsidRDefault="000D4E49" w:rsidP="000D4E49">
            <w:pPr>
              <w:jc w:val="right"/>
              <w:rPr>
                <w:rFonts w:ascii="Calibri" w:eastAsia="宋体" w:hAnsi="Calibri" w:cs="Times New Roman"/>
                <w:szCs w:val="22"/>
              </w:rPr>
            </w:pPr>
          </w:p>
        </w:tc>
        <w:tc>
          <w:tcPr>
            <w:tcW w:w="459" w:type="pct"/>
            <w:vMerge/>
          </w:tcPr>
          <w:p w:rsidR="000D4E49" w:rsidRPr="000D4E49" w:rsidRDefault="000D4E49" w:rsidP="000D4E49">
            <w:pPr>
              <w:jc w:val="right"/>
              <w:rPr>
                <w:rFonts w:ascii="Calibri" w:eastAsia="宋体" w:hAnsi="Calibri" w:cs="Times New Roman"/>
                <w:szCs w:val="22"/>
              </w:rPr>
            </w:pPr>
          </w:p>
        </w:tc>
        <w:tc>
          <w:tcPr>
            <w:tcW w:w="482" w:type="pct"/>
            <w:vMerge/>
          </w:tcPr>
          <w:p w:rsidR="000D4E49" w:rsidRPr="000D4E49" w:rsidRDefault="000D4E49" w:rsidP="000D4E49">
            <w:pPr>
              <w:jc w:val="right"/>
              <w:rPr>
                <w:rFonts w:ascii="Calibri" w:eastAsia="宋体" w:hAnsi="Calibri" w:cs="Times New Roman"/>
                <w:szCs w:val="22"/>
              </w:rPr>
            </w:pPr>
          </w:p>
        </w:tc>
      </w:tr>
      <w:tr w:rsidR="00D207F5" w:rsidRPr="000D4E49" w:rsidTr="000D278C">
        <w:trPr>
          <w:trHeight w:val="340"/>
        </w:trPr>
        <w:tc>
          <w:tcPr>
            <w:tcW w:w="644" w:type="pct"/>
            <w:vAlign w:val="center"/>
          </w:tcPr>
          <w:p w:rsidR="000D4E49" w:rsidRPr="00D207F5" w:rsidRDefault="000D4E49"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α-</w:t>
            </w:r>
            <w:r w:rsidRPr="00D207F5">
              <w:rPr>
                <w:rFonts w:ascii="Times New Roman" w:eastAsia="宋体" w:hAnsi="Times New Roman" w:cs="Times New Roman"/>
                <w:kern w:val="0"/>
                <w:sz w:val="20"/>
                <w:szCs w:val="21"/>
              </w:rPr>
              <w:t>六六六</w:t>
            </w:r>
          </w:p>
        </w:tc>
        <w:tc>
          <w:tcPr>
            <w:tcW w:w="411" w:type="pct"/>
            <w:vAlign w:val="center"/>
          </w:tcPr>
          <w:p w:rsidR="000D4E49" w:rsidRPr="00D207F5" w:rsidRDefault="000D4E49"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200</w:t>
            </w:r>
          </w:p>
        </w:tc>
        <w:tc>
          <w:tcPr>
            <w:tcW w:w="417" w:type="pct"/>
            <w:vAlign w:val="center"/>
          </w:tcPr>
          <w:p w:rsidR="000D4E49" w:rsidRPr="00D207F5" w:rsidRDefault="000D4E49"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73.04</w:t>
            </w:r>
          </w:p>
        </w:tc>
        <w:tc>
          <w:tcPr>
            <w:tcW w:w="417" w:type="pct"/>
            <w:vAlign w:val="center"/>
          </w:tcPr>
          <w:p w:rsidR="000D4E49" w:rsidRPr="00D207F5" w:rsidRDefault="000D4E49"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74.03</w:t>
            </w:r>
          </w:p>
        </w:tc>
        <w:tc>
          <w:tcPr>
            <w:tcW w:w="417" w:type="pct"/>
            <w:vAlign w:val="center"/>
          </w:tcPr>
          <w:p w:rsidR="000D4E49" w:rsidRPr="00D207F5" w:rsidRDefault="000D4E49"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75.82</w:t>
            </w:r>
          </w:p>
        </w:tc>
        <w:tc>
          <w:tcPr>
            <w:tcW w:w="417" w:type="pct"/>
            <w:vAlign w:val="center"/>
          </w:tcPr>
          <w:p w:rsidR="000D4E49" w:rsidRPr="00D207F5" w:rsidRDefault="000D4E49"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74.04</w:t>
            </w:r>
          </w:p>
        </w:tc>
        <w:tc>
          <w:tcPr>
            <w:tcW w:w="417" w:type="pct"/>
            <w:vAlign w:val="center"/>
          </w:tcPr>
          <w:p w:rsidR="000D4E49" w:rsidRPr="00D207F5" w:rsidRDefault="000D4E49"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72.37</w:t>
            </w:r>
          </w:p>
        </w:tc>
        <w:tc>
          <w:tcPr>
            <w:tcW w:w="419" w:type="pct"/>
            <w:vAlign w:val="center"/>
          </w:tcPr>
          <w:p w:rsidR="000D4E49" w:rsidRPr="00D207F5" w:rsidRDefault="000D4E49"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75.73</w:t>
            </w:r>
          </w:p>
        </w:tc>
        <w:tc>
          <w:tcPr>
            <w:tcW w:w="499" w:type="pct"/>
            <w:vAlign w:val="center"/>
          </w:tcPr>
          <w:p w:rsidR="000D4E49" w:rsidRPr="00D207F5" w:rsidRDefault="000D4E49"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74.17</w:t>
            </w:r>
          </w:p>
        </w:tc>
        <w:tc>
          <w:tcPr>
            <w:tcW w:w="459" w:type="pct"/>
            <w:vAlign w:val="center"/>
          </w:tcPr>
          <w:p w:rsidR="000D4E49" w:rsidRPr="000D278C" w:rsidRDefault="00225ABD" w:rsidP="009A65FA">
            <w:pPr>
              <w:jc w:val="center"/>
              <w:rPr>
                <w:rFonts w:ascii="Times New Roman" w:eastAsia="宋体" w:hAnsi="Times New Roman" w:cs="Times New Roman"/>
                <w:color w:val="000000" w:themeColor="text1"/>
                <w:kern w:val="0"/>
                <w:sz w:val="20"/>
                <w:szCs w:val="21"/>
              </w:rPr>
            </w:pPr>
            <w:r w:rsidRPr="000D278C">
              <w:rPr>
                <w:rFonts w:ascii="Times New Roman" w:eastAsia="宋体" w:hAnsi="Times New Roman" w:cs="Times New Roman"/>
                <w:color w:val="000000" w:themeColor="text1"/>
                <w:kern w:val="0"/>
                <w:sz w:val="20"/>
                <w:szCs w:val="21"/>
              </w:rPr>
              <w:t>80</w:t>
            </w:r>
            <w:r w:rsidR="009A65FA" w:rsidRPr="000D278C">
              <w:rPr>
                <w:rFonts w:ascii="Times New Roman" w:eastAsia="宋体" w:hAnsi="Times New Roman" w:cs="Times New Roman"/>
                <w:color w:val="000000" w:themeColor="text1"/>
                <w:kern w:val="0"/>
                <w:sz w:val="20"/>
                <w:szCs w:val="21"/>
              </w:rPr>
              <w:t>.00</w:t>
            </w:r>
          </w:p>
        </w:tc>
        <w:tc>
          <w:tcPr>
            <w:tcW w:w="482" w:type="pct"/>
            <w:vAlign w:val="center"/>
          </w:tcPr>
          <w:p w:rsidR="000D4E49" w:rsidRPr="00D207F5" w:rsidRDefault="000D4E49" w:rsidP="00225ABD">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9</w:t>
            </w:r>
            <w:r w:rsidR="00225ABD">
              <w:rPr>
                <w:rFonts w:ascii="Times New Roman" w:eastAsia="宋体" w:hAnsi="Times New Roman" w:cs="Times New Roman"/>
                <w:kern w:val="0"/>
                <w:sz w:val="20"/>
                <w:szCs w:val="21"/>
              </w:rPr>
              <w:t>2.7</w:t>
            </w:r>
          </w:p>
        </w:tc>
      </w:tr>
      <w:tr w:rsidR="000D278C" w:rsidRPr="000D4E49" w:rsidTr="000D278C">
        <w:trPr>
          <w:trHeight w:val="340"/>
        </w:trPr>
        <w:tc>
          <w:tcPr>
            <w:tcW w:w="644"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六氯苯</w:t>
            </w:r>
          </w:p>
        </w:tc>
        <w:tc>
          <w:tcPr>
            <w:tcW w:w="411"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200</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73.90</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74.86</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76.44</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75.20</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73.57</w:t>
            </w:r>
          </w:p>
        </w:tc>
        <w:tc>
          <w:tcPr>
            <w:tcW w:w="419"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76.56</w:t>
            </w:r>
          </w:p>
        </w:tc>
        <w:tc>
          <w:tcPr>
            <w:tcW w:w="499"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75.01</w:t>
            </w:r>
          </w:p>
        </w:tc>
        <w:tc>
          <w:tcPr>
            <w:tcW w:w="459" w:type="pct"/>
            <w:vAlign w:val="center"/>
          </w:tcPr>
          <w:p w:rsidR="000D278C" w:rsidRPr="000D278C" w:rsidRDefault="000D278C" w:rsidP="000D278C">
            <w:pPr>
              <w:jc w:val="center"/>
              <w:rPr>
                <w:rFonts w:ascii="Times New Roman" w:eastAsia="宋体" w:hAnsi="Times New Roman" w:cs="Times New Roman"/>
                <w:color w:val="000000" w:themeColor="text1"/>
                <w:kern w:val="0"/>
                <w:sz w:val="20"/>
                <w:szCs w:val="21"/>
              </w:rPr>
            </w:pPr>
            <w:r w:rsidRPr="000D278C">
              <w:rPr>
                <w:rFonts w:ascii="Times New Roman" w:eastAsia="宋体" w:hAnsi="Times New Roman" w:cs="Times New Roman"/>
                <w:color w:val="000000" w:themeColor="text1"/>
                <w:kern w:val="0"/>
                <w:sz w:val="20"/>
                <w:szCs w:val="21"/>
              </w:rPr>
              <w:t>80.00</w:t>
            </w:r>
          </w:p>
        </w:tc>
        <w:tc>
          <w:tcPr>
            <w:tcW w:w="482" w:type="pct"/>
            <w:vAlign w:val="center"/>
          </w:tcPr>
          <w:p w:rsidR="000D278C" w:rsidRPr="00D207F5" w:rsidRDefault="000D278C" w:rsidP="000D278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93.8</w:t>
            </w:r>
          </w:p>
        </w:tc>
      </w:tr>
      <w:tr w:rsidR="000D278C" w:rsidRPr="000D4E49" w:rsidTr="000D278C">
        <w:trPr>
          <w:trHeight w:val="340"/>
        </w:trPr>
        <w:tc>
          <w:tcPr>
            <w:tcW w:w="644"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β-</w:t>
            </w:r>
            <w:r w:rsidRPr="00D207F5">
              <w:rPr>
                <w:rFonts w:ascii="Times New Roman" w:eastAsia="宋体" w:hAnsi="Times New Roman" w:cs="Times New Roman"/>
                <w:kern w:val="0"/>
                <w:sz w:val="20"/>
                <w:szCs w:val="21"/>
              </w:rPr>
              <w:t>六六六</w:t>
            </w:r>
          </w:p>
        </w:tc>
        <w:tc>
          <w:tcPr>
            <w:tcW w:w="411"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200</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73.51</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74.47</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76.36</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74.63</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72.97</w:t>
            </w:r>
          </w:p>
        </w:tc>
        <w:tc>
          <w:tcPr>
            <w:tcW w:w="419"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76.46</w:t>
            </w:r>
          </w:p>
        </w:tc>
        <w:tc>
          <w:tcPr>
            <w:tcW w:w="499"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74.73</w:t>
            </w:r>
          </w:p>
        </w:tc>
        <w:tc>
          <w:tcPr>
            <w:tcW w:w="459" w:type="pct"/>
            <w:vAlign w:val="center"/>
          </w:tcPr>
          <w:p w:rsidR="000D278C" w:rsidRPr="000D278C" w:rsidRDefault="000D278C" w:rsidP="000D278C">
            <w:pPr>
              <w:jc w:val="center"/>
              <w:rPr>
                <w:rFonts w:ascii="Times New Roman" w:eastAsia="宋体" w:hAnsi="Times New Roman" w:cs="Times New Roman"/>
                <w:color w:val="000000" w:themeColor="text1"/>
                <w:kern w:val="0"/>
                <w:sz w:val="20"/>
                <w:szCs w:val="21"/>
              </w:rPr>
            </w:pPr>
            <w:r w:rsidRPr="000D278C">
              <w:rPr>
                <w:rFonts w:ascii="Times New Roman" w:eastAsia="宋体" w:hAnsi="Times New Roman" w:cs="Times New Roman"/>
                <w:color w:val="000000" w:themeColor="text1"/>
                <w:kern w:val="0"/>
                <w:sz w:val="20"/>
                <w:szCs w:val="21"/>
              </w:rPr>
              <w:t>80.00</w:t>
            </w:r>
          </w:p>
        </w:tc>
        <w:tc>
          <w:tcPr>
            <w:tcW w:w="482" w:type="pct"/>
            <w:vAlign w:val="center"/>
          </w:tcPr>
          <w:p w:rsidR="000D278C" w:rsidRPr="00D207F5" w:rsidRDefault="000D278C" w:rsidP="000D278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93.4</w:t>
            </w:r>
          </w:p>
        </w:tc>
      </w:tr>
      <w:tr w:rsidR="000D278C" w:rsidRPr="000D4E49" w:rsidTr="000D278C">
        <w:trPr>
          <w:trHeight w:val="340"/>
        </w:trPr>
        <w:tc>
          <w:tcPr>
            <w:tcW w:w="644"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γ-</w:t>
            </w:r>
            <w:r w:rsidRPr="00D207F5">
              <w:rPr>
                <w:rFonts w:ascii="Times New Roman" w:eastAsia="宋体" w:hAnsi="Times New Roman" w:cs="Times New Roman"/>
                <w:kern w:val="0"/>
                <w:sz w:val="20"/>
                <w:szCs w:val="21"/>
              </w:rPr>
              <w:t>六六六</w:t>
            </w:r>
          </w:p>
        </w:tc>
        <w:tc>
          <w:tcPr>
            <w:tcW w:w="411"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200</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73.22</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74.18</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76.23</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74.33</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72.47</w:t>
            </w:r>
          </w:p>
        </w:tc>
        <w:tc>
          <w:tcPr>
            <w:tcW w:w="419"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75.97</w:t>
            </w:r>
          </w:p>
        </w:tc>
        <w:tc>
          <w:tcPr>
            <w:tcW w:w="499"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74.40</w:t>
            </w:r>
          </w:p>
        </w:tc>
        <w:tc>
          <w:tcPr>
            <w:tcW w:w="459" w:type="pct"/>
            <w:vAlign w:val="center"/>
          </w:tcPr>
          <w:p w:rsidR="000D278C" w:rsidRPr="000D278C" w:rsidRDefault="000D278C" w:rsidP="000D278C">
            <w:pPr>
              <w:jc w:val="center"/>
              <w:rPr>
                <w:rFonts w:ascii="Times New Roman" w:eastAsia="宋体" w:hAnsi="Times New Roman" w:cs="Times New Roman"/>
                <w:color w:val="000000" w:themeColor="text1"/>
                <w:kern w:val="0"/>
                <w:sz w:val="20"/>
                <w:szCs w:val="21"/>
              </w:rPr>
            </w:pPr>
            <w:r w:rsidRPr="000D278C">
              <w:rPr>
                <w:rFonts w:ascii="Times New Roman" w:eastAsia="宋体" w:hAnsi="Times New Roman" w:cs="Times New Roman"/>
                <w:color w:val="000000" w:themeColor="text1"/>
                <w:kern w:val="0"/>
                <w:sz w:val="20"/>
                <w:szCs w:val="21"/>
              </w:rPr>
              <w:t>80.00</w:t>
            </w:r>
          </w:p>
        </w:tc>
        <w:tc>
          <w:tcPr>
            <w:tcW w:w="482" w:type="pct"/>
            <w:vAlign w:val="center"/>
          </w:tcPr>
          <w:p w:rsidR="000D278C" w:rsidRPr="00D207F5" w:rsidRDefault="000D278C" w:rsidP="000D278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93.0</w:t>
            </w:r>
          </w:p>
        </w:tc>
      </w:tr>
      <w:tr w:rsidR="000D278C" w:rsidRPr="000D4E49" w:rsidTr="000D278C">
        <w:trPr>
          <w:trHeight w:val="340"/>
        </w:trPr>
        <w:tc>
          <w:tcPr>
            <w:tcW w:w="644"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七氯</w:t>
            </w:r>
          </w:p>
        </w:tc>
        <w:tc>
          <w:tcPr>
            <w:tcW w:w="411"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200</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72.91</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75.20</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76.47</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73.18</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73.51</w:t>
            </w:r>
          </w:p>
        </w:tc>
        <w:tc>
          <w:tcPr>
            <w:tcW w:w="419"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76.28</w:t>
            </w:r>
          </w:p>
        </w:tc>
        <w:tc>
          <w:tcPr>
            <w:tcW w:w="499"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74.59</w:t>
            </w:r>
          </w:p>
        </w:tc>
        <w:tc>
          <w:tcPr>
            <w:tcW w:w="459" w:type="pct"/>
            <w:vAlign w:val="center"/>
          </w:tcPr>
          <w:p w:rsidR="000D278C" w:rsidRPr="000D278C" w:rsidRDefault="000D278C" w:rsidP="000D278C">
            <w:pPr>
              <w:jc w:val="center"/>
              <w:rPr>
                <w:rFonts w:ascii="Times New Roman" w:eastAsia="宋体" w:hAnsi="Times New Roman" w:cs="Times New Roman"/>
                <w:color w:val="000000" w:themeColor="text1"/>
                <w:kern w:val="0"/>
                <w:sz w:val="20"/>
                <w:szCs w:val="21"/>
              </w:rPr>
            </w:pPr>
            <w:r w:rsidRPr="000D278C">
              <w:rPr>
                <w:rFonts w:ascii="Times New Roman" w:eastAsia="宋体" w:hAnsi="Times New Roman" w:cs="Times New Roman"/>
                <w:color w:val="000000" w:themeColor="text1"/>
                <w:kern w:val="0"/>
                <w:sz w:val="20"/>
                <w:szCs w:val="21"/>
              </w:rPr>
              <w:t>80.00</w:t>
            </w:r>
          </w:p>
        </w:tc>
        <w:tc>
          <w:tcPr>
            <w:tcW w:w="482" w:type="pct"/>
            <w:vAlign w:val="center"/>
          </w:tcPr>
          <w:p w:rsidR="000D278C" w:rsidRPr="00D207F5" w:rsidRDefault="000D278C" w:rsidP="000D278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93.2</w:t>
            </w:r>
          </w:p>
        </w:tc>
      </w:tr>
      <w:tr w:rsidR="000D278C" w:rsidRPr="000D4E49" w:rsidTr="000D278C">
        <w:trPr>
          <w:trHeight w:val="340"/>
        </w:trPr>
        <w:tc>
          <w:tcPr>
            <w:tcW w:w="644"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艾氏剂</w:t>
            </w:r>
          </w:p>
        </w:tc>
        <w:tc>
          <w:tcPr>
            <w:tcW w:w="411"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200</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73.89</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76.10</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77.16</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74.85</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73.00</w:t>
            </w:r>
          </w:p>
        </w:tc>
        <w:tc>
          <w:tcPr>
            <w:tcW w:w="419"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76.86</w:t>
            </w:r>
          </w:p>
        </w:tc>
        <w:tc>
          <w:tcPr>
            <w:tcW w:w="499"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75.31</w:t>
            </w:r>
          </w:p>
        </w:tc>
        <w:tc>
          <w:tcPr>
            <w:tcW w:w="459" w:type="pct"/>
            <w:vAlign w:val="center"/>
          </w:tcPr>
          <w:p w:rsidR="000D278C" w:rsidRPr="000D278C" w:rsidRDefault="000D278C" w:rsidP="000D278C">
            <w:pPr>
              <w:jc w:val="center"/>
              <w:rPr>
                <w:rFonts w:ascii="Times New Roman" w:eastAsia="宋体" w:hAnsi="Times New Roman" w:cs="Times New Roman"/>
                <w:color w:val="000000" w:themeColor="text1"/>
                <w:kern w:val="0"/>
                <w:sz w:val="20"/>
                <w:szCs w:val="21"/>
              </w:rPr>
            </w:pPr>
            <w:r w:rsidRPr="000D278C">
              <w:rPr>
                <w:rFonts w:ascii="Times New Roman" w:eastAsia="宋体" w:hAnsi="Times New Roman" w:cs="Times New Roman"/>
                <w:color w:val="000000" w:themeColor="text1"/>
                <w:kern w:val="0"/>
                <w:sz w:val="20"/>
                <w:szCs w:val="21"/>
              </w:rPr>
              <w:t>80.00</w:t>
            </w:r>
          </w:p>
        </w:tc>
        <w:tc>
          <w:tcPr>
            <w:tcW w:w="482" w:type="pct"/>
            <w:vAlign w:val="center"/>
          </w:tcPr>
          <w:p w:rsidR="000D278C" w:rsidRPr="00D207F5" w:rsidRDefault="000D278C" w:rsidP="000D278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94.1</w:t>
            </w:r>
          </w:p>
        </w:tc>
      </w:tr>
      <w:tr w:rsidR="000D278C" w:rsidRPr="000D4E49" w:rsidTr="000D278C">
        <w:trPr>
          <w:trHeight w:val="340"/>
        </w:trPr>
        <w:tc>
          <w:tcPr>
            <w:tcW w:w="644"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环氧七氯</w:t>
            </w:r>
          </w:p>
        </w:tc>
        <w:tc>
          <w:tcPr>
            <w:tcW w:w="411"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200</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73.91</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75.43</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77.25</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75.42</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73.37</w:t>
            </w:r>
          </w:p>
        </w:tc>
        <w:tc>
          <w:tcPr>
            <w:tcW w:w="419"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77.12</w:t>
            </w:r>
          </w:p>
        </w:tc>
        <w:tc>
          <w:tcPr>
            <w:tcW w:w="499"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75.42</w:t>
            </w:r>
          </w:p>
        </w:tc>
        <w:tc>
          <w:tcPr>
            <w:tcW w:w="459" w:type="pct"/>
            <w:vAlign w:val="center"/>
          </w:tcPr>
          <w:p w:rsidR="000D278C" w:rsidRPr="000D278C" w:rsidRDefault="000D278C" w:rsidP="000D278C">
            <w:pPr>
              <w:jc w:val="center"/>
              <w:rPr>
                <w:rFonts w:ascii="Times New Roman" w:eastAsia="宋体" w:hAnsi="Times New Roman" w:cs="Times New Roman"/>
                <w:color w:val="000000" w:themeColor="text1"/>
                <w:kern w:val="0"/>
                <w:sz w:val="20"/>
                <w:szCs w:val="21"/>
              </w:rPr>
            </w:pPr>
            <w:r w:rsidRPr="000D278C">
              <w:rPr>
                <w:rFonts w:ascii="Times New Roman" w:eastAsia="宋体" w:hAnsi="Times New Roman" w:cs="Times New Roman"/>
                <w:color w:val="000000" w:themeColor="text1"/>
                <w:kern w:val="0"/>
                <w:sz w:val="20"/>
                <w:szCs w:val="21"/>
              </w:rPr>
              <w:t>80.00</w:t>
            </w:r>
          </w:p>
        </w:tc>
        <w:tc>
          <w:tcPr>
            <w:tcW w:w="482" w:type="pct"/>
            <w:vAlign w:val="center"/>
          </w:tcPr>
          <w:p w:rsidR="000D278C" w:rsidRPr="00D207F5" w:rsidRDefault="000D278C" w:rsidP="000D278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94.3</w:t>
            </w:r>
          </w:p>
        </w:tc>
      </w:tr>
      <w:tr w:rsidR="000D278C" w:rsidRPr="000D4E49" w:rsidTr="000D278C">
        <w:trPr>
          <w:trHeight w:val="340"/>
        </w:trPr>
        <w:tc>
          <w:tcPr>
            <w:tcW w:w="644"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硫丹</w:t>
            </w:r>
            <w:r w:rsidRPr="00D207F5">
              <w:rPr>
                <w:rFonts w:ascii="Times New Roman" w:eastAsia="宋体" w:hAnsi="Times New Roman" w:cs="Times New Roman"/>
                <w:kern w:val="0"/>
                <w:sz w:val="20"/>
                <w:szCs w:val="21"/>
              </w:rPr>
              <w:t>-Ⅰ</w:t>
            </w:r>
          </w:p>
        </w:tc>
        <w:tc>
          <w:tcPr>
            <w:tcW w:w="411"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200</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73.62</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74.54</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76.63</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75.40</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72.71</w:t>
            </w:r>
          </w:p>
        </w:tc>
        <w:tc>
          <w:tcPr>
            <w:tcW w:w="419"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77.31</w:t>
            </w:r>
          </w:p>
        </w:tc>
        <w:tc>
          <w:tcPr>
            <w:tcW w:w="499"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75.04</w:t>
            </w:r>
          </w:p>
        </w:tc>
        <w:tc>
          <w:tcPr>
            <w:tcW w:w="459" w:type="pct"/>
            <w:vAlign w:val="center"/>
          </w:tcPr>
          <w:p w:rsidR="000D278C" w:rsidRPr="000D278C" w:rsidRDefault="000D278C" w:rsidP="000D278C">
            <w:pPr>
              <w:jc w:val="center"/>
              <w:rPr>
                <w:rFonts w:ascii="Times New Roman" w:eastAsia="宋体" w:hAnsi="Times New Roman" w:cs="Times New Roman"/>
                <w:color w:val="000000" w:themeColor="text1"/>
                <w:kern w:val="0"/>
                <w:sz w:val="20"/>
                <w:szCs w:val="21"/>
              </w:rPr>
            </w:pPr>
            <w:r w:rsidRPr="000D278C">
              <w:rPr>
                <w:rFonts w:ascii="Times New Roman" w:eastAsia="宋体" w:hAnsi="Times New Roman" w:cs="Times New Roman"/>
                <w:color w:val="000000" w:themeColor="text1"/>
                <w:kern w:val="0"/>
                <w:sz w:val="20"/>
                <w:szCs w:val="21"/>
              </w:rPr>
              <w:t>80.00</w:t>
            </w:r>
          </w:p>
        </w:tc>
        <w:tc>
          <w:tcPr>
            <w:tcW w:w="482" w:type="pct"/>
            <w:vAlign w:val="center"/>
          </w:tcPr>
          <w:p w:rsidR="000D278C" w:rsidRPr="00D207F5" w:rsidRDefault="000D278C" w:rsidP="000D278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93.8</w:t>
            </w:r>
          </w:p>
        </w:tc>
      </w:tr>
      <w:tr w:rsidR="000D278C" w:rsidRPr="000D4E49" w:rsidTr="000D278C">
        <w:trPr>
          <w:trHeight w:val="340"/>
        </w:trPr>
        <w:tc>
          <w:tcPr>
            <w:tcW w:w="644"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p-p’-DDE</w:t>
            </w:r>
          </w:p>
        </w:tc>
        <w:tc>
          <w:tcPr>
            <w:tcW w:w="411"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200</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74.39</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75.47</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77.63</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75.81</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73.87</w:t>
            </w:r>
          </w:p>
        </w:tc>
        <w:tc>
          <w:tcPr>
            <w:tcW w:w="419"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77.40</w:t>
            </w:r>
          </w:p>
        </w:tc>
        <w:tc>
          <w:tcPr>
            <w:tcW w:w="499"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75.76</w:t>
            </w:r>
          </w:p>
        </w:tc>
        <w:tc>
          <w:tcPr>
            <w:tcW w:w="459" w:type="pct"/>
            <w:vAlign w:val="center"/>
          </w:tcPr>
          <w:p w:rsidR="000D278C" w:rsidRPr="000D278C" w:rsidRDefault="000D278C" w:rsidP="000D278C">
            <w:pPr>
              <w:jc w:val="center"/>
              <w:rPr>
                <w:rFonts w:ascii="Times New Roman" w:eastAsia="宋体" w:hAnsi="Times New Roman" w:cs="Times New Roman"/>
                <w:color w:val="000000" w:themeColor="text1"/>
                <w:kern w:val="0"/>
                <w:sz w:val="20"/>
                <w:szCs w:val="21"/>
              </w:rPr>
            </w:pPr>
            <w:r w:rsidRPr="000D278C">
              <w:rPr>
                <w:rFonts w:ascii="Times New Roman" w:eastAsia="宋体" w:hAnsi="Times New Roman" w:cs="Times New Roman"/>
                <w:color w:val="000000" w:themeColor="text1"/>
                <w:kern w:val="0"/>
                <w:sz w:val="20"/>
                <w:szCs w:val="21"/>
              </w:rPr>
              <w:t>80.00</w:t>
            </w:r>
          </w:p>
        </w:tc>
        <w:tc>
          <w:tcPr>
            <w:tcW w:w="482" w:type="pct"/>
            <w:vAlign w:val="center"/>
          </w:tcPr>
          <w:p w:rsidR="000D278C" w:rsidRPr="00D207F5" w:rsidRDefault="000D278C" w:rsidP="000D278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94.7</w:t>
            </w:r>
          </w:p>
        </w:tc>
      </w:tr>
      <w:tr w:rsidR="000D278C" w:rsidRPr="000D4E49" w:rsidTr="000D278C">
        <w:trPr>
          <w:trHeight w:val="340"/>
        </w:trPr>
        <w:tc>
          <w:tcPr>
            <w:tcW w:w="644"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狄试剂</w:t>
            </w:r>
          </w:p>
        </w:tc>
        <w:tc>
          <w:tcPr>
            <w:tcW w:w="411"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200</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73.94</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75.38</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77.55</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75.76</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73.38</w:t>
            </w:r>
          </w:p>
        </w:tc>
        <w:tc>
          <w:tcPr>
            <w:tcW w:w="419"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76.77</w:t>
            </w:r>
          </w:p>
        </w:tc>
        <w:tc>
          <w:tcPr>
            <w:tcW w:w="499"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75.43</w:t>
            </w:r>
          </w:p>
        </w:tc>
        <w:tc>
          <w:tcPr>
            <w:tcW w:w="459" w:type="pct"/>
            <w:vAlign w:val="center"/>
          </w:tcPr>
          <w:p w:rsidR="000D278C" w:rsidRPr="000D278C" w:rsidRDefault="000D278C" w:rsidP="000D278C">
            <w:pPr>
              <w:jc w:val="center"/>
              <w:rPr>
                <w:rFonts w:ascii="Times New Roman" w:eastAsia="宋体" w:hAnsi="Times New Roman" w:cs="Times New Roman"/>
                <w:color w:val="000000" w:themeColor="text1"/>
                <w:kern w:val="0"/>
                <w:sz w:val="20"/>
                <w:szCs w:val="21"/>
              </w:rPr>
            </w:pPr>
            <w:r w:rsidRPr="000D278C">
              <w:rPr>
                <w:rFonts w:ascii="Times New Roman" w:eastAsia="宋体" w:hAnsi="Times New Roman" w:cs="Times New Roman"/>
                <w:color w:val="000000" w:themeColor="text1"/>
                <w:kern w:val="0"/>
                <w:sz w:val="20"/>
                <w:szCs w:val="21"/>
              </w:rPr>
              <w:t>80.00</w:t>
            </w:r>
          </w:p>
        </w:tc>
        <w:tc>
          <w:tcPr>
            <w:tcW w:w="482" w:type="pct"/>
            <w:vAlign w:val="center"/>
          </w:tcPr>
          <w:p w:rsidR="000D278C" w:rsidRPr="00D207F5" w:rsidRDefault="000D278C" w:rsidP="000D278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94.3</w:t>
            </w:r>
          </w:p>
        </w:tc>
      </w:tr>
      <w:tr w:rsidR="000D278C" w:rsidRPr="000D4E49" w:rsidTr="000D278C">
        <w:trPr>
          <w:trHeight w:val="340"/>
        </w:trPr>
        <w:tc>
          <w:tcPr>
            <w:tcW w:w="644"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异狄试剂</w:t>
            </w:r>
          </w:p>
        </w:tc>
        <w:tc>
          <w:tcPr>
            <w:tcW w:w="411"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200</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71.11</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71.62</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74.19</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71.04</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69.88</w:t>
            </w:r>
          </w:p>
        </w:tc>
        <w:tc>
          <w:tcPr>
            <w:tcW w:w="419"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73.17</w:t>
            </w:r>
          </w:p>
        </w:tc>
        <w:tc>
          <w:tcPr>
            <w:tcW w:w="499"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71.83.</w:t>
            </w:r>
          </w:p>
        </w:tc>
        <w:tc>
          <w:tcPr>
            <w:tcW w:w="459" w:type="pct"/>
            <w:vAlign w:val="center"/>
          </w:tcPr>
          <w:p w:rsidR="000D278C" w:rsidRPr="000D278C" w:rsidRDefault="000D278C" w:rsidP="000D278C">
            <w:pPr>
              <w:jc w:val="center"/>
              <w:rPr>
                <w:rFonts w:ascii="Times New Roman" w:eastAsia="宋体" w:hAnsi="Times New Roman" w:cs="Times New Roman"/>
                <w:color w:val="000000" w:themeColor="text1"/>
                <w:kern w:val="0"/>
                <w:sz w:val="20"/>
                <w:szCs w:val="21"/>
              </w:rPr>
            </w:pPr>
            <w:r w:rsidRPr="000D278C">
              <w:rPr>
                <w:rFonts w:ascii="Times New Roman" w:eastAsia="宋体" w:hAnsi="Times New Roman" w:cs="Times New Roman"/>
                <w:color w:val="000000" w:themeColor="text1"/>
                <w:kern w:val="0"/>
                <w:sz w:val="20"/>
                <w:szCs w:val="21"/>
              </w:rPr>
              <w:t>80.00</w:t>
            </w:r>
          </w:p>
        </w:tc>
        <w:tc>
          <w:tcPr>
            <w:tcW w:w="482" w:type="pct"/>
            <w:vAlign w:val="center"/>
          </w:tcPr>
          <w:p w:rsidR="000D278C" w:rsidRPr="00D207F5" w:rsidRDefault="000D278C" w:rsidP="000D278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95.8</w:t>
            </w:r>
          </w:p>
        </w:tc>
      </w:tr>
      <w:tr w:rsidR="000D278C" w:rsidRPr="000D4E49" w:rsidTr="000D278C">
        <w:trPr>
          <w:trHeight w:val="340"/>
        </w:trPr>
        <w:tc>
          <w:tcPr>
            <w:tcW w:w="644"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硫丹</w:t>
            </w:r>
            <w:r w:rsidRPr="00D207F5">
              <w:rPr>
                <w:rFonts w:ascii="Times New Roman" w:eastAsia="宋体" w:hAnsi="Times New Roman" w:cs="Times New Roman"/>
                <w:kern w:val="0"/>
                <w:sz w:val="20"/>
                <w:szCs w:val="21"/>
              </w:rPr>
              <w:t>-Ⅱ</w:t>
            </w:r>
          </w:p>
        </w:tc>
        <w:tc>
          <w:tcPr>
            <w:tcW w:w="411"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200</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74.24</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75.07</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77.53</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75.18</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73.54</w:t>
            </w:r>
          </w:p>
        </w:tc>
        <w:tc>
          <w:tcPr>
            <w:tcW w:w="419"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77.67</w:t>
            </w:r>
          </w:p>
        </w:tc>
        <w:tc>
          <w:tcPr>
            <w:tcW w:w="499"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75.54</w:t>
            </w:r>
          </w:p>
        </w:tc>
        <w:tc>
          <w:tcPr>
            <w:tcW w:w="459" w:type="pct"/>
            <w:vAlign w:val="center"/>
          </w:tcPr>
          <w:p w:rsidR="000D278C" w:rsidRPr="000D278C" w:rsidRDefault="000D278C" w:rsidP="000D278C">
            <w:pPr>
              <w:jc w:val="center"/>
              <w:rPr>
                <w:rFonts w:ascii="Times New Roman" w:eastAsia="宋体" w:hAnsi="Times New Roman" w:cs="Times New Roman"/>
                <w:color w:val="000000" w:themeColor="text1"/>
                <w:kern w:val="0"/>
                <w:sz w:val="20"/>
                <w:szCs w:val="21"/>
              </w:rPr>
            </w:pPr>
            <w:r w:rsidRPr="000D278C">
              <w:rPr>
                <w:rFonts w:ascii="Times New Roman" w:eastAsia="宋体" w:hAnsi="Times New Roman" w:cs="Times New Roman"/>
                <w:color w:val="000000" w:themeColor="text1"/>
                <w:kern w:val="0"/>
                <w:sz w:val="20"/>
                <w:szCs w:val="21"/>
              </w:rPr>
              <w:t>80.00</w:t>
            </w:r>
          </w:p>
        </w:tc>
        <w:tc>
          <w:tcPr>
            <w:tcW w:w="482" w:type="pct"/>
            <w:vAlign w:val="center"/>
          </w:tcPr>
          <w:p w:rsidR="000D278C" w:rsidRPr="00D207F5" w:rsidRDefault="000D278C" w:rsidP="000D278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94.3</w:t>
            </w:r>
          </w:p>
        </w:tc>
      </w:tr>
      <w:tr w:rsidR="000D278C" w:rsidRPr="000D4E49" w:rsidTr="000D278C">
        <w:trPr>
          <w:trHeight w:val="340"/>
        </w:trPr>
        <w:tc>
          <w:tcPr>
            <w:tcW w:w="644"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p-p’-DDD</w:t>
            </w:r>
          </w:p>
        </w:tc>
        <w:tc>
          <w:tcPr>
            <w:tcW w:w="411"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200</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74.62</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75.57</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77.64</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75.57</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73.91</w:t>
            </w:r>
          </w:p>
        </w:tc>
        <w:tc>
          <w:tcPr>
            <w:tcW w:w="419"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77.43</w:t>
            </w:r>
          </w:p>
        </w:tc>
        <w:tc>
          <w:tcPr>
            <w:tcW w:w="499"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75.79</w:t>
            </w:r>
          </w:p>
        </w:tc>
        <w:tc>
          <w:tcPr>
            <w:tcW w:w="459" w:type="pct"/>
            <w:vAlign w:val="center"/>
          </w:tcPr>
          <w:p w:rsidR="000D278C" w:rsidRPr="000D278C" w:rsidRDefault="000D278C" w:rsidP="000D278C">
            <w:pPr>
              <w:jc w:val="center"/>
              <w:rPr>
                <w:rFonts w:ascii="Times New Roman" w:eastAsia="宋体" w:hAnsi="Times New Roman" w:cs="Times New Roman"/>
                <w:color w:val="000000" w:themeColor="text1"/>
                <w:kern w:val="0"/>
                <w:sz w:val="20"/>
                <w:szCs w:val="21"/>
              </w:rPr>
            </w:pPr>
            <w:r w:rsidRPr="000D278C">
              <w:rPr>
                <w:rFonts w:ascii="Times New Roman" w:eastAsia="宋体" w:hAnsi="Times New Roman" w:cs="Times New Roman"/>
                <w:color w:val="000000" w:themeColor="text1"/>
                <w:kern w:val="0"/>
                <w:sz w:val="20"/>
                <w:szCs w:val="21"/>
              </w:rPr>
              <w:t>80.00</w:t>
            </w:r>
          </w:p>
        </w:tc>
        <w:tc>
          <w:tcPr>
            <w:tcW w:w="482" w:type="pct"/>
            <w:vAlign w:val="center"/>
          </w:tcPr>
          <w:p w:rsidR="000D278C" w:rsidRPr="00D207F5" w:rsidRDefault="000D278C" w:rsidP="000D278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94.7</w:t>
            </w:r>
          </w:p>
        </w:tc>
      </w:tr>
      <w:tr w:rsidR="000D278C" w:rsidRPr="000D4E49" w:rsidTr="000D278C">
        <w:trPr>
          <w:trHeight w:val="340"/>
        </w:trPr>
        <w:tc>
          <w:tcPr>
            <w:tcW w:w="644"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o-p’-DDT</w:t>
            </w:r>
          </w:p>
        </w:tc>
        <w:tc>
          <w:tcPr>
            <w:tcW w:w="411"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200</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73.99</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74.64</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76.83</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74.71</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72.71</w:t>
            </w:r>
          </w:p>
        </w:tc>
        <w:tc>
          <w:tcPr>
            <w:tcW w:w="419"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76.46</w:t>
            </w:r>
          </w:p>
        </w:tc>
        <w:tc>
          <w:tcPr>
            <w:tcW w:w="499"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74.89</w:t>
            </w:r>
          </w:p>
        </w:tc>
        <w:tc>
          <w:tcPr>
            <w:tcW w:w="459" w:type="pct"/>
            <w:vAlign w:val="center"/>
          </w:tcPr>
          <w:p w:rsidR="000D278C" w:rsidRPr="000D278C" w:rsidRDefault="000D278C" w:rsidP="000D278C">
            <w:pPr>
              <w:jc w:val="center"/>
              <w:rPr>
                <w:rFonts w:ascii="Times New Roman" w:eastAsia="宋体" w:hAnsi="Times New Roman" w:cs="Times New Roman"/>
                <w:color w:val="000000" w:themeColor="text1"/>
                <w:kern w:val="0"/>
                <w:sz w:val="20"/>
                <w:szCs w:val="21"/>
              </w:rPr>
            </w:pPr>
            <w:r w:rsidRPr="000D278C">
              <w:rPr>
                <w:rFonts w:ascii="Times New Roman" w:eastAsia="宋体" w:hAnsi="Times New Roman" w:cs="Times New Roman"/>
                <w:color w:val="000000" w:themeColor="text1"/>
                <w:kern w:val="0"/>
                <w:sz w:val="20"/>
                <w:szCs w:val="21"/>
              </w:rPr>
              <w:t>80.00</w:t>
            </w:r>
          </w:p>
        </w:tc>
        <w:tc>
          <w:tcPr>
            <w:tcW w:w="482" w:type="pct"/>
            <w:vAlign w:val="center"/>
          </w:tcPr>
          <w:p w:rsidR="000D278C" w:rsidRPr="00D207F5" w:rsidRDefault="000D278C" w:rsidP="000D278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93.6</w:t>
            </w:r>
          </w:p>
        </w:tc>
      </w:tr>
      <w:tr w:rsidR="000D278C" w:rsidRPr="000D4E49" w:rsidTr="000D278C">
        <w:trPr>
          <w:trHeight w:val="340"/>
        </w:trPr>
        <w:tc>
          <w:tcPr>
            <w:tcW w:w="644"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p-p’-DDT</w:t>
            </w:r>
          </w:p>
        </w:tc>
        <w:tc>
          <w:tcPr>
            <w:tcW w:w="411"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200</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73.54</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74.53</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76.08</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74.71</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72.22</w:t>
            </w:r>
          </w:p>
        </w:tc>
        <w:tc>
          <w:tcPr>
            <w:tcW w:w="419"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75.92</w:t>
            </w:r>
          </w:p>
        </w:tc>
        <w:tc>
          <w:tcPr>
            <w:tcW w:w="499"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74.50</w:t>
            </w:r>
          </w:p>
        </w:tc>
        <w:tc>
          <w:tcPr>
            <w:tcW w:w="459" w:type="pct"/>
            <w:vAlign w:val="center"/>
          </w:tcPr>
          <w:p w:rsidR="000D278C" w:rsidRPr="000D278C" w:rsidRDefault="000D278C" w:rsidP="000D278C">
            <w:pPr>
              <w:jc w:val="center"/>
              <w:rPr>
                <w:rFonts w:ascii="Times New Roman" w:eastAsia="宋体" w:hAnsi="Times New Roman" w:cs="Times New Roman"/>
                <w:color w:val="000000" w:themeColor="text1"/>
                <w:kern w:val="0"/>
                <w:sz w:val="20"/>
                <w:szCs w:val="21"/>
              </w:rPr>
            </w:pPr>
            <w:r w:rsidRPr="000D278C">
              <w:rPr>
                <w:rFonts w:ascii="Times New Roman" w:eastAsia="宋体" w:hAnsi="Times New Roman" w:cs="Times New Roman"/>
                <w:color w:val="000000" w:themeColor="text1"/>
                <w:kern w:val="0"/>
                <w:sz w:val="20"/>
                <w:szCs w:val="21"/>
              </w:rPr>
              <w:t>80.00</w:t>
            </w:r>
          </w:p>
        </w:tc>
        <w:tc>
          <w:tcPr>
            <w:tcW w:w="482" w:type="pct"/>
            <w:vAlign w:val="center"/>
          </w:tcPr>
          <w:p w:rsidR="000D278C" w:rsidRPr="00D207F5" w:rsidRDefault="000D278C" w:rsidP="000D278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93.1</w:t>
            </w:r>
          </w:p>
        </w:tc>
      </w:tr>
      <w:tr w:rsidR="000D278C" w:rsidRPr="000D4E49" w:rsidTr="000D278C">
        <w:trPr>
          <w:trHeight w:val="340"/>
        </w:trPr>
        <w:tc>
          <w:tcPr>
            <w:tcW w:w="644" w:type="pct"/>
            <w:vAlign w:val="center"/>
          </w:tcPr>
          <w:p w:rsidR="000D278C" w:rsidRDefault="000D278C" w:rsidP="000D278C">
            <w:pPr>
              <w:spacing w:line="220" w:lineRule="exact"/>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甲氧</w:t>
            </w:r>
          </w:p>
          <w:p w:rsidR="000D278C" w:rsidRPr="00D207F5" w:rsidRDefault="000D278C" w:rsidP="000D278C">
            <w:pPr>
              <w:spacing w:line="220" w:lineRule="exact"/>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滴滴涕</w:t>
            </w:r>
          </w:p>
        </w:tc>
        <w:tc>
          <w:tcPr>
            <w:tcW w:w="411" w:type="pct"/>
            <w:vAlign w:val="center"/>
          </w:tcPr>
          <w:p w:rsidR="000D278C" w:rsidRPr="00D207F5" w:rsidRDefault="000D278C" w:rsidP="000D278C">
            <w:pPr>
              <w:spacing w:line="220" w:lineRule="exact"/>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200</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73.45</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74.08</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75.62</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73.85</w:t>
            </w:r>
          </w:p>
        </w:tc>
        <w:tc>
          <w:tcPr>
            <w:tcW w:w="417"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72.13</w:t>
            </w:r>
          </w:p>
        </w:tc>
        <w:tc>
          <w:tcPr>
            <w:tcW w:w="419"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75.60</w:t>
            </w:r>
          </w:p>
        </w:tc>
        <w:tc>
          <w:tcPr>
            <w:tcW w:w="499" w:type="pct"/>
            <w:vAlign w:val="center"/>
          </w:tcPr>
          <w:p w:rsidR="000D278C" w:rsidRPr="00D207F5" w:rsidRDefault="000D278C" w:rsidP="000D278C">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74.12</w:t>
            </w:r>
          </w:p>
        </w:tc>
        <w:tc>
          <w:tcPr>
            <w:tcW w:w="459" w:type="pct"/>
            <w:vAlign w:val="center"/>
          </w:tcPr>
          <w:p w:rsidR="000D278C" w:rsidRPr="000D278C" w:rsidRDefault="000D278C" w:rsidP="000D278C">
            <w:pPr>
              <w:jc w:val="center"/>
              <w:rPr>
                <w:rFonts w:ascii="Times New Roman" w:eastAsia="宋体" w:hAnsi="Times New Roman" w:cs="Times New Roman"/>
                <w:color w:val="000000" w:themeColor="text1"/>
                <w:kern w:val="0"/>
                <w:sz w:val="20"/>
                <w:szCs w:val="21"/>
              </w:rPr>
            </w:pPr>
            <w:r w:rsidRPr="000D278C">
              <w:rPr>
                <w:rFonts w:ascii="Times New Roman" w:eastAsia="宋体" w:hAnsi="Times New Roman" w:cs="Times New Roman"/>
                <w:color w:val="000000" w:themeColor="text1"/>
                <w:kern w:val="0"/>
                <w:sz w:val="20"/>
                <w:szCs w:val="21"/>
              </w:rPr>
              <w:t>80.00</w:t>
            </w:r>
          </w:p>
        </w:tc>
        <w:tc>
          <w:tcPr>
            <w:tcW w:w="482" w:type="pct"/>
            <w:vAlign w:val="center"/>
          </w:tcPr>
          <w:p w:rsidR="000D278C" w:rsidRPr="00D207F5" w:rsidRDefault="000D278C" w:rsidP="000D278C">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92.6</w:t>
            </w:r>
          </w:p>
        </w:tc>
      </w:tr>
    </w:tbl>
    <w:p w:rsidR="000D4E49" w:rsidRDefault="000D4E49" w:rsidP="00077F20">
      <w:pPr>
        <w:autoSpaceDE w:val="0"/>
        <w:autoSpaceDN w:val="0"/>
        <w:adjustRightInd w:val="0"/>
        <w:spacing w:line="220" w:lineRule="exact"/>
        <w:jc w:val="center"/>
        <w:rPr>
          <w:rFonts w:ascii="仿宋" w:eastAsia="仿宋" w:hAnsi="仿宋" w:cs="仿宋"/>
          <w:sz w:val="28"/>
          <w:szCs w:val="28"/>
        </w:rPr>
      </w:pPr>
    </w:p>
    <w:p w:rsidR="00635743" w:rsidRPr="00D207F5" w:rsidRDefault="00D207F5" w:rsidP="004E310A">
      <w:pPr>
        <w:adjustRightInd w:val="0"/>
        <w:snapToGrid w:val="0"/>
        <w:spacing w:beforeLines="50" w:before="156" w:afterLines="50" w:after="156"/>
        <w:jc w:val="center"/>
        <w:rPr>
          <w:rFonts w:ascii="Times New Roman" w:hAnsi="Times New Roman" w:cs="Times New Roman"/>
          <w:b/>
          <w:szCs w:val="21"/>
        </w:rPr>
      </w:pPr>
      <w:r w:rsidRPr="00077F20">
        <w:rPr>
          <w:rFonts w:ascii="Times New Roman" w:hAnsi="Times New Roman" w:cs="Times New Roman"/>
          <w:b/>
          <w:szCs w:val="21"/>
        </w:rPr>
        <w:lastRenderedPageBreak/>
        <w:t>表</w:t>
      </w:r>
      <w:r w:rsidRPr="00077F20">
        <w:rPr>
          <w:rFonts w:ascii="Times New Roman" w:hAnsi="Times New Roman" w:cs="Times New Roman"/>
          <w:b/>
          <w:szCs w:val="21"/>
        </w:rPr>
        <w:t>5-3</w:t>
      </w:r>
      <w:r>
        <w:rPr>
          <w:rFonts w:ascii="Times New Roman" w:hAnsi="Times New Roman" w:cs="Times New Roman"/>
          <w:b/>
          <w:szCs w:val="21"/>
        </w:rPr>
        <w:t xml:space="preserve">6 </w:t>
      </w:r>
      <w:r w:rsidR="00635743" w:rsidRPr="00D207F5">
        <w:rPr>
          <w:rFonts w:ascii="Times New Roman" w:hAnsi="Times New Roman" w:cs="Times New Roman"/>
          <w:b/>
          <w:szCs w:val="21"/>
        </w:rPr>
        <w:t>生活饮用水样</w:t>
      </w:r>
      <w:r w:rsidRPr="00D207F5">
        <w:rPr>
          <w:rFonts w:ascii="Times New Roman" w:hAnsi="Times New Roman" w:cs="Times New Roman"/>
          <w:b/>
          <w:szCs w:val="21"/>
        </w:rPr>
        <w:t>加标低浓度</w:t>
      </w:r>
      <w:r w:rsidR="00635743" w:rsidRPr="00D207F5">
        <w:rPr>
          <w:rFonts w:ascii="Times New Roman" w:hAnsi="Times New Roman" w:cs="Times New Roman" w:hint="eastAsia"/>
          <w:b/>
          <w:szCs w:val="21"/>
        </w:rPr>
        <w:t>准确</w:t>
      </w:r>
      <w:r w:rsidR="00635743" w:rsidRPr="00D207F5">
        <w:rPr>
          <w:rFonts w:ascii="Times New Roman" w:hAnsi="Times New Roman" w:cs="Times New Roman"/>
          <w:b/>
          <w:szCs w:val="21"/>
        </w:rPr>
        <w:t>度测定结果</w:t>
      </w:r>
    </w:p>
    <w:tbl>
      <w:tblPr>
        <w:tblStyle w:val="7"/>
        <w:tblW w:w="5000" w:type="pct"/>
        <w:tblLayout w:type="fixed"/>
        <w:tblLook w:val="04A0" w:firstRow="1" w:lastRow="0" w:firstColumn="1" w:lastColumn="0" w:noHBand="0" w:noVBand="1"/>
      </w:tblPr>
      <w:tblGrid>
        <w:gridCol w:w="1071"/>
        <w:gridCol w:w="713"/>
        <w:gridCol w:w="664"/>
        <w:gridCol w:w="664"/>
        <w:gridCol w:w="664"/>
        <w:gridCol w:w="664"/>
        <w:gridCol w:w="664"/>
        <w:gridCol w:w="665"/>
        <w:gridCol w:w="830"/>
        <w:gridCol w:w="826"/>
        <w:gridCol w:w="871"/>
      </w:tblGrid>
      <w:tr w:rsidR="000D4E49" w:rsidRPr="000D4E49" w:rsidTr="00D207F5">
        <w:trPr>
          <w:trHeight w:val="416"/>
        </w:trPr>
        <w:tc>
          <w:tcPr>
            <w:tcW w:w="645" w:type="pct"/>
            <w:vMerge w:val="restart"/>
            <w:vAlign w:val="center"/>
          </w:tcPr>
          <w:p w:rsidR="000D4E49" w:rsidRPr="00D207F5" w:rsidRDefault="000D4E49" w:rsidP="00D207F5">
            <w:pPr>
              <w:jc w:val="center"/>
              <w:rPr>
                <w:rFonts w:ascii="Calibri" w:eastAsia="宋体" w:hAnsi="Calibri" w:cs="Times New Roman"/>
                <w:b/>
                <w:szCs w:val="22"/>
              </w:rPr>
            </w:pPr>
            <w:r w:rsidRPr="00D207F5">
              <w:rPr>
                <w:rFonts w:ascii="Times New Roman" w:eastAsia="宋体" w:hAnsi="Calibri" w:cs="Times New Roman"/>
                <w:b/>
                <w:szCs w:val="22"/>
              </w:rPr>
              <w:t>化合物</w:t>
            </w:r>
          </w:p>
        </w:tc>
        <w:tc>
          <w:tcPr>
            <w:tcW w:w="430" w:type="pct"/>
            <w:vMerge w:val="restart"/>
            <w:vAlign w:val="center"/>
          </w:tcPr>
          <w:p w:rsidR="000D4E49" w:rsidRPr="00D207F5" w:rsidRDefault="000D4E49" w:rsidP="00D207F5">
            <w:pPr>
              <w:jc w:val="center"/>
              <w:rPr>
                <w:rFonts w:ascii="Calibri" w:eastAsia="宋体" w:hAnsi="Calibri" w:cs="Times New Roman"/>
                <w:b/>
                <w:szCs w:val="22"/>
              </w:rPr>
            </w:pPr>
            <w:r w:rsidRPr="00D207F5">
              <w:rPr>
                <w:rFonts w:ascii="Times New Roman" w:eastAsia="宋体" w:hAnsi="Calibri" w:cs="Times New Roman"/>
                <w:b/>
                <w:szCs w:val="22"/>
              </w:rPr>
              <w:t>取样体积</w:t>
            </w:r>
            <w:r w:rsidRPr="00D207F5">
              <w:rPr>
                <w:rFonts w:ascii="Times New Roman" w:eastAsia="宋体" w:hAnsi="Times New Roman" w:cs="Times New Roman"/>
                <w:b/>
                <w:szCs w:val="22"/>
              </w:rPr>
              <w:t>(mL)</w:t>
            </w:r>
          </w:p>
        </w:tc>
        <w:tc>
          <w:tcPr>
            <w:tcW w:w="2401" w:type="pct"/>
            <w:gridSpan w:val="6"/>
            <w:vAlign w:val="center"/>
          </w:tcPr>
          <w:p w:rsidR="000D4E49" w:rsidRPr="00D207F5" w:rsidRDefault="000D4E49" w:rsidP="00D207F5">
            <w:pPr>
              <w:jc w:val="center"/>
              <w:rPr>
                <w:rFonts w:ascii="Calibri" w:eastAsia="宋体" w:hAnsi="Calibri" w:cs="Times New Roman"/>
                <w:b/>
                <w:szCs w:val="22"/>
              </w:rPr>
            </w:pPr>
            <w:r w:rsidRPr="00D207F5">
              <w:rPr>
                <w:rFonts w:ascii="Times New Roman" w:eastAsia="宋体" w:hAnsi="Times New Roman" w:cs="Times New Roman"/>
                <w:b/>
                <w:szCs w:val="22"/>
              </w:rPr>
              <w:t>测定值</w:t>
            </w:r>
            <w:r w:rsidRPr="00D207F5">
              <w:rPr>
                <w:rFonts w:ascii="Times New Roman" w:eastAsia="宋体" w:hAnsi="Times New Roman" w:cs="Times New Roman"/>
                <w:b/>
                <w:szCs w:val="22"/>
              </w:rPr>
              <w:t>(μg/L)</w:t>
            </w:r>
          </w:p>
        </w:tc>
        <w:tc>
          <w:tcPr>
            <w:tcW w:w="500" w:type="pct"/>
            <w:vMerge w:val="restart"/>
            <w:vAlign w:val="center"/>
          </w:tcPr>
          <w:p w:rsidR="000D4E49" w:rsidRPr="00D207F5" w:rsidRDefault="000D4E49" w:rsidP="00D207F5">
            <w:pPr>
              <w:jc w:val="center"/>
              <w:rPr>
                <w:rFonts w:ascii="Times New Roman" w:eastAsia="宋体" w:hAnsi="Times New Roman" w:cs="Times New Roman"/>
                <w:b/>
                <w:szCs w:val="22"/>
              </w:rPr>
            </w:pPr>
            <w:r w:rsidRPr="00D207F5">
              <w:rPr>
                <w:rFonts w:ascii="Times New Roman" w:eastAsia="宋体" w:hAnsi="Times New Roman" w:cs="Times New Roman"/>
                <w:b/>
                <w:szCs w:val="22"/>
              </w:rPr>
              <w:t>平均值</w:t>
            </w:r>
          </w:p>
          <w:p w:rsidR="000D4E49" w:rsidRPr="00D207F5" w:rsidRDefault="000D4E49" w:rsidP="00D207F5">
            <w:pPr>
              <w:jc w:val="center"/>
              <w:rPr>
                <w:rFonts w:ascii="Calibri" w:eastAsia="宋体" w:hAnsi="Calibri" w:cs="Times New Roman"/>
                <w:b/>
                <w:szCs w:val="22"/>
              </w:rPr>
            </w:pPr>
            <w:r w:rsidRPr="00D207F5">
              <w:rPr>
                <w:rFonts w:ascii="Times New Roman" w:eastAsia="宋体" w:hAnsi="Times New Roman" w:cs="Times New Roman"/>
                <w:b/>
                <w:szCs w:val="22"/>
              </w:rPr>
              <w:t>(μg/L)</w:t>
            </w:r>
          </w:p>
        </w:tc>
        <w:tc>
          <w:tcPr>
            <w:tcW w:w="498" w:type="pct"/>
            <w:vMerge w:val="restart"/>
            <w:vAlign w:val="center"/>
          </w:tcPr>
          <w:p w:rsidR="000D4E49" w:rsidRPr="00D207F5" w:rsidRDefault="000D4E49" w:rsidP="00D207F5">
            <w:pPr>
              <w:jc w:val="center"/>
              <w:rPr>
                <w:rFonts w:ascii="Calibri" w:eastAsia="宋体" w:hAnsi="Calibri" w:cs="Times New Roman"/>
                <w:b/>
                <w:szCs w:val="22"/>
              </w:rPr>
            </w:pPr>
            <w:r w:rsidRPr="00D207F5">
              <w:rPr>
                <w:rFonts w:ascii="Times New Roman" w:eastAsia="宋体" w:hAnsi="Times New Roman" w:cs="Times New Roman"/>
                <w:b/>
                <w:szCs w:val="22"/>
              </w:rPr>
              <w:t>加标量</w:t>
            </w:r>
            <w:r w:rsidRPr="00D207F5">
              <w:rPr>
                <w:rFonts w:ascii="Times New Roman" w:eastAsia="宋体" w:hAnsi="Times New Roman" w:cs="Times New Roman"/>
                <w:b/>
                <w:szCs w:val="22"/>
              </w:rPr>
              <w:t>(μg/L)</w:t>
            </w:r>
          </w:p>
        </w:tc>
        <w:tc>
          <w:tcPr>
            <w:tcW w:w="525" w:type="pct"/>
            <w:vMerge w:val="restart"/>
            <w:vAlign w:val="center"/>
          </w:tcPr>
          <w:p w:rsidR="000D4E49" w:rsidRPr="00D207F5" w:rsidRDefault="000D4E49" w:rsidP="00D207F5">
            <w:pPr>
              <w:jc w:val="center"/>
              <w:rPr>
                <w:rFonts w:ascii="Times New Roman" w:eastAsia="宋体" w:hAnsi="Times New Roman" w:cs="Times New Roman"/>
                <w:b/>
                <w:szCs w:val="22"/>
              </w:rPr>
            </w:pPr>
            <w:r w:rsidRPr="00D207F5">
              <w:rPr>
                <w:rFonts w:ascii="Times New Roman" w:eastAsia="宋体" w:hAnsi="Times New Roman" w:cs="Times New Roman"/>
                <w:b/>
                <w:szCs w:val="22"/>
              </w:rPr>
              <w:t>加标回收率</w:t>
            </w:r>
            <w:r w:rsidRPr="00D207F5">
              <w:rPr>
                <w:rFonts w:ascii="Times New Roman" w:eastAsia="宋体" w:hAnsi="Times New Roman" w:cs="Times New Roman"/>
                <w:b/>
                <w:szCs w:val="22"/>
              </w:rPr>
              <w:t>(</w:t>
            </w:r>
            <w:r w:rsidRPr="00D207F5">
              <w:rPr>
                <w:rFonts w:ascii="Times New Roman" w:eastAsia="宋体" w:hAnsi="Times New Roman" w:cs="Times New Roman" w:hint="eastAsia"/>
                <w:b/>
                <w:szCs w:val="22"/>
              </w:rPr>
              <w:t>%</w:t>
            </w:r>
            <w:r w:rsidRPr="00D207F5">
              <w:rPr>
                <w:rFonts w:ascii="Times New Roman" w:eastAsia="宋体" w:hAnsi="Times New Roman" w:cs="Times New Roman"/>
                <w:b/>
                <w:szCs w:val="22"/>
              </w:rPr>
              <w:t>)</w:t>
            </w:r>
          </w:p>
        </w:tc>
      </w:tr>
      <w:tr w:rsidR="00D207F5" w:rsidRPr="000D4E49" w:rsidTr="00D207F5">
        <w:trPr>
          <w:trHeight w:val="520"/>
        </w:trPr>
        <w:tc>
          <w:tcPr>
            <w:tcW w:w="645" w:type="pct"/>
            <w:vMerge/>
          </w:tcPr>
          <w:p w:rsidR="000D4E49" w:rsidRPr="000D4E49" w:rsidRDefault="000D4E49" w:rsidP="000D4E49">
            <w:pPr>
              <w:jc w:val="right"/>
              <w:rPr>
                <w:rFonts w:ascii="Calibri" w:eastAsia="宋体" w:hAnsi="Calibri" w:cs="Times New Roman"/>
                <w:szCs w:val="22"/>
              </w:rPr>
            </w:pPr>
          </w:p>
        </w:tc>
        <w:tc>
          <w:tcPr>
            <w:tcW w:w="430" w:type="pct"/>
            <w:vMerge/>
            <w:vAlign w:val="center"/>
          </w:tcPr>
          <w:p w:rsidR="000D4E49" w:rsidRPr="000D4E49" w:rsidRDefault="000D4E49" w:rsidP="000D4E49">
            <w:pPr>
              <w:jc w:val="center"/>
              <w:rPr>
                <w:rFonts w:ascii="Calibri" w:eastAsia="宋体" w:hAnsi="Calibri" w:cs="Times New Roman"/>
                <w:szCs w:val="22"/>
              </w:rPr>
            </w:pPr>
          </w:p>
        </w:tc>
        <w:tc>
          <w:tcPr>
            <w:tcW w:w="400" w:type="pct"/>
            <w:vAlign w:val="center"/>
          </w:tcPr>
          <w:p w:rsidR="000D4E49" w:rsidRPr="00D207F5" w:rsidRDefault="000D4E49" w:rsidP="000D4E49">
            <w:pPr>
              <w:jc w:val="center"/>
              <w:rPr>
                <w:rFonts w:ascii="Calibri" w:eastAsia="宋体" w:hAnsi="Calibri" w:cs="Times New Roman"/>
                <w:b/>
                <w:szCs w:val="22"/>
              </w:rPr>
            </w:pPr>
            <w:r w:rsidRPr="00D207F5">
              <w:rPr>
                <w:rFonts w:ascii="Calibri" w:eastAsia="宋体" w:hAnsi="Calibri" w:cs="Times New Roman"/>
                <w:b/>
                <w:szCs w:val="22"/>
              </w:rPr>
              <w:t>1</w:t>
            </w:r>
          </w:p>
        </w:tc>
        <w:tc>
          <w:tcPr>
            <w:tcW w:w="400" w:type="pct"/>
            <w:vAlign w:val="center"/>
          </w:tcPr>
          <w:p w:rsidR="000D4E49" w:rsidRPr="00D207F5" w:rsidRDefault="000D4E49" w:rsidP="000D4E49">
            <w:pPr>
              <w:jc w:val="center"/>
              <w:rPr>
                <w:rFonts w:ascii="Calibri" w:eastAsia="宋体" w:hAnsi="Calibri" w:cs="Times New Roman"/>
                <w:b/>
                <w:szCs w:val="22"/>
              </w:rPr>
            </w:pPr>
            <w:r w:rsidRPr="00D207F5">
              <w:rPr>
                <w:rFonts w:ascii="Calibri" w:eastAsia="宋体" w:hAnsi="Calibri" w:cs="Times New Roman"/>
                <w:b/>
                <w:szCs w:val="22"/>
              </w:rPr>
              <w:t>2</w:t>
            </w:r>
          </w:p>
        </w:tc>
        <w:tc>
          <w:tcPr>
            <w:tcW w:w="400" w:type="pct"/>
            <w:vAlign w:val="center"/>
          </w:tcPr>
          <w:p w:rsidR="000D4E49" w:rsidRPr="00D207F5" w:rsidRDefault="000D4E49" w:rsidP="000D4E49">
            <w:pPr>
              <w:jc w:val="center"/>
              <w:rPr>
                <w:rFonts w:ascii="Calibri" w:eastAsia="宋体" w:hAnsi="Calibri" w:cs="Times New Roman"/>
                <w:b/>
                <w:szCs w:val="22"/>
              </w:rPr>
            </w:pPr>
            <w:r w:rsidRPr="00D207F5">
              <w:rPr>
                <w:rFonts w:ascii="Calibri" w:eastAsia="宋体" w:hAnsi="Calibri" w:cs="Times New Roman"/>
                <w:b/>
                <w:szCs w:val="22"/>
              </w:rPr>
              <w:t>3</w:t>
            </w:r>
          </w:p>
        </w:tc>
        <w:tc>
          <w:tcPr>
            <w:tcW w:w="400" w:type="pct"/>
            <w:vAlign w:val="center"/>
          </w:tcPr>
          <w:p w:rsidR="000D4E49" w:rsidRPr="00D207F5" w:rsidRDefault="000D4E49" w:rsidP="000D4E49">
            <w:pPr>
              <w:jc w:val="center"/>
              <w:rPr>
                <w:rFonts w:ascii="Calibri" w:eastAsia="宋体" w:hAnsi="Calibri" w:cs="Times New Roman"/>
                <w:b/>
                <w:szCs w:val="22"/>
              </w:rPr>
            </w:pPr>
            <w:r w:rsidRPr="00D207F5">
              <w:rPr>
                <w:rFonts w:ascii="Calibri" w:eastAsia="宋体" w:hAnsi="Calibri" w:cs="Times New Roman"/>
                <w:b/>
                <w:szCs w:val="22"/>
              </w:rPr>
              <w:t>4</w:t>
            </w:r>
          </w:p>
        </w:tc>
        <w:tc>
          <w:tcPr>
            <w:tcW w:w="400" w:type="pct"/>
            <w:vAlign w:val="center"/>
          </w:tcPr>
          <w:p w:rsidR="000D4E49" w:rsidRPr="00D207F5" w:rsidRDefault="000D4E49" w:rsidP="000D4E49">
            <w:pPr>
              <w:jc w:val="center"/>
              <w:rPr>
                <w:rFonts w:ascii="Calibri" w:eastAsia="宋体" w:hAnsi="Calibri" w:cs="Times New Roman"/>
                <w:b/>
                <w:szCs w:val="22"/>
              </w:rPr>
            </w:pPr>
            <w:r w:rsidRPr="00D207F5">
              <w:rPr>
                <w:rFonts w:ascii="Calibri" w:eastAsia="宋体" w:hAnsi="Calibri" w:cs="Times New Roman"/>
                <w:b/>
                <w:szCs w:val="22"/>
              </w:rPr>
              <w:t>5</w:t>
            </w:r>
          </w:p>
        </w:tc>
        <w:tc>
          <w:tcPr>
            <w:tcW w:w="401" w:type="pct"/>
            <w:vAlign w:val="center"/>
          </w:tcPr>
          <w:p w:rsidR="000D4E49" w:rsidRPr="00D207F5" w:rsidRDefault="000D4E49" w:rsidP="000D4E49">
            <w:pPr>
              <w:jc w:val="center"/>
              <w:rPr>
                <w:rFonts w:ascii="Calibri" w:eastAsia="宋体" w:hAnsi="Calibri" w:cs="Times New Roman"/>
                <w:b/>
                <w:szCs w:val="22"/>
              </w:rPr>
            </w:pPr>
            <w:r w:rsidRPr="00D207F5">
              <w:rPr>
                <w:rFonts w:ascii="Calibri" w:eastAsia="宋体" w:hAnsi="Calibri" w:cs="Times New Roman"/>
                <w:b/>
                <w:szCs w:val="22"/>
              </w:rPr>
              <w:t>6</w:t>
            </w:r>
          </w:p>
        </w:tc>
        <w:tc>
          <w:tcPr>
            <w:tcW w:w="500" w:type="pct"/>
            <w:vMerge/>
            <w:vAlign w:val="center"/>
          </w:tcPr>
          <w:p w:rsidR="000D4E49" w:rsidRPr="00D207F5" w:rsidRDefault="000D4E49" w:rsidP="000D4E49">
            <w:pPr>
              <w:jc w:val="center"/>
              <w:rPr>
                <w:rFonts w:ascii="Calibri" w:eastAsia="宋体" w:hAnsi="Calibri" w:cs="Times New Roman"/>
                <w:b/>
                <w:szCs w:val="22"/>
              </w:rPr>
            </w:pPr>
          </w:p>
        </w:tc>
        <w:tc>
          <w:tcPr>
            <w:tcW w:w="498" w:type="pct"/>
            <w:vMerge/>
          </w:tcPr>
          <w:p w:rsidR="000D4E49" w:rsidRPr="000D4E49" w:rsidRDefault="000D4E49" w:rsidP="000D4E49">
            <w:pPr>
              <w:jc w:val="right"/>
              <w:rPr>
                <w:rFonts w:ascii="Calibri" w:eastAsia="宋体" w:hAnsi="Calibri" w:cs="Times New Roman"/>
                <w:szCs w:val="22"/>
              </w:rPr>
            </w:pPr>
          </w:p>
        </w:tc>
        <w:tc>
          <w:tcPr>
            <w:tcW w:w="525" w:type="pct"/>
            <w:vMerge/>
          </w:tcPr>
          <w:p w:rsidR="000D4E49" w:rsidRPr="000D4E49" w:rsidRDefault="000D4E49" w:rsidP="000D4E49">
            <w:pPr>
              <w:jc w:val="right"/>
              <w:rPr>
                <w:rFonts w:ascii="Calibri" w:eastAsia="宋体" w:hAnsi="Calibri" w:cs="Times New Roman"/>
                <w:szCs w:val="22"/>
              </w:rPr>
            </w:pPr>
          </w:p>
        </w:tc>
      </w:tr>
      <w:tr w:rsidR="00D207F5" w:rsidRPr="000D4E49" w:rsidTr="00D207F5">
        <w:trPr>
          <w:trHeight w:val="340"/>
        </w:trPr>
        <w:tc>
          <w:tcPr>
            <w:tcW w:w="645" w:type="pct"/>
            <w:vAlign w:val="center"/>
          </w:tcPr>
          <w:p w:rsidR="000D4E49" w:rsidRPr="00D207F5" w:rsidRDefault="000D4E49"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α-</w:t>
            </w:r>
            <w:r w:rsidRPr="00D207F5">
              <w:rPr>
                <w:rFonts w:ascii="Times New Roman" w:eastAsia="宋体" w:hAnsi="Times New Roman" w:cs="Times New Roman"/>
                <w:kern w:val="0"/>
                <w:sz w:val="20"/>
                <w:szCs w:val="21"/>
              </w:rPr>
              <w:t>六六六</w:t>
            </w:r>
          </w:p>
        </w:tc>
        <w:tc>
          <w:tcPr>
            <w:tcW w:w="430" w:type="pct"/>
            <w:vAlign w:val="center"/>
          </w:tcPr>
          <w:p w:rsidR="000D4E49" w:rsidRPr="00D207F5" w:rsidRDefault="000D4E49"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200</w:t>
            </w:r>
          </w:p>
        </w:tc>
        <w:tc>
          <w:tcPr>
            <w:tcW w:w="400" w:type="pct"/>
            <w:vAlign w:val="center"/>
          </w:tcPr>
          <w:p w:rsidR="000D4E49" w:rsidRPr="00D207F5" w:rsidRDefault="000D4E49"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2.41</w:t>
            </w:r>
          </w:p>
        </w:tc>
        <w:tc>
          <w:tcPr>
            <w:tcW w:w="400" w:type="pct"/>
            <w:vAlign w:val="center"/>
          </w:tcPr>
          <w:p w:rsidR="000D4E49" w:rsidRPr="00D207F5" w:rsidRDefault="000D4E49"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2.76</w:t>
            </w:r>
          </w:p>
        </w:tc>
        <w:tc>
          <w:tcPr>
            <w:tcW w:w="400" w:type="pct"/>
            <w:vAlign w:val="center"/>
          </w:tcPr>
          <w:p w:rsidR="000D4E49" w:rsidRPr="00D207F5" w:rsidRDefault="000D4E49"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2.91</w:t>
            </w:r>
          </w:p>
        </w:tc>
        <w:tc>
          <w:tcPr>
            <w:tcW w:w="400" w:type="pct"/>
            <w:vAlign w:val="center"/>
          </w:tcPr>
          <w:p w:rsidR="000D4E49" w:rsidRPr="00D207F5" w:rsidRDefault="000D4E49"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2.77</w:t>
            </w:r>
          </w:p>
        </w:tc>
        <w:tc>
          <w:tcPr>
            <w:tcW w:w="400" w:type="pct"/>
            <w:vAlign w:val="center"/>
          </w:tcPr>
          <w:p w:rsidR="000D4E49" w:rsidRPr="00D207F5" w:rsidRDefault="000D4E49"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2.68</w:t>
            </w:r>
          </w:p>
        </w:tc>
        <w:tc>
          <w:tcPr>
            <w:tcW w:w="401" w:type="pct"/>
            <w:vAlign w:val="center"/>
          </w:tcPr>
          <w:p w:rsidR="000D4E49" w:rsidRPr="00D207F5" w:rsidRDefault="000D4E49"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2.85</w:t>
            </w:r>
          </w:p>
        </w:tc>
        <w:tc>
          <w:tcPr>
            <w:tcW w:w="500" w:type="pct"/>
            <w:vAlign w:val="center"/>
          </w:tcPr>
          <w:p w:rsidR="000D4E49" w:rsidRPr="00D207F5" w:rsidRDefault="000D4E49"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2.73</w:t>
            </w:r>
          </w:p>
        </w:tc>
        <w:tc>
          <w:tcPr>
            <w:tcW w:w="498" w:type="pct"/>
            <w:vAlign w:val="center"/>
          </w:tcPr>
          <w:p w:rsidR="000D4E49" w:rsidRPr="00D207F5" w:rsidRDefault="000D4E49"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3</w:t>
            </w:r>
            <w:r w:rsidR="00D207F5">
              <w:rPr>
                <w:rFonts w:ascii="Times New Roman" w:eastAsia="宋体" w:hAnsi="Times New Roman" w:cs="Times New Roman"/>
                <w:kern w:val="0"/>
                <w:sz w:val="20"/>
                <w:szCs w:val="21"/>
              </w:rPr>
              <w:t>.00</w:t>
            </w:r>
          </w:p>
        </w:tc>
        <w:tc>
          <w:tcPr>
            <w:tcW w:w="525" w:type="pct"/>
            <w:vAlign w:val="center"/>
          </w:tcPr>
          <w:p w:rsidR="000D4E49" w:rsidRPr="00D207F5" w:rsidRDefault="00D207F5" w:rsidP="00D207F5">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91.0</w:t>
            </w:r>
          </w:p>
        </w:tc>
      </w:tr>
      <w:tr w:rsidR="00D207F5" w:rsidRPr="000D4E49" w:rsidTr="00D207F5">
        <w:trPr>
          <w:trHeight w:val="340"/>
        </w:trPr>
        <w:tc>
          <w:tcPr>
            <w:tcW w:w="645"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六氯苯</w:t>
            </w:r>
          </w:p>
        </w:tc>
        <w:tc>
          <w:tcPr>
            <w:tcW w:w="43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200</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2.28</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2.72</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2.83</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2.72</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2.55</w:t>
            </w:r>
          </w:p>
        </w:tc>
        <w:tc>
          <w:tcPr>
            <w:tcW w:w="401"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2.79</w:t>
            </w:r>
          </w:p>
        </w:tc>
        <w:tc>
          <w:tcPr>
            <w:tcW w:w="5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2.65</w:t>
            </w:r>
          </w:p>
        </w:tc>
        <w:tc>
          <w:tcPr>
            <w:tcW w:w="498" w:type="pct"/>
            <w:vAlign w:val="center"/>
          </w:tcPr>
          <w:p w:rsidR="00D207F5" w:rsidRDefault="00D207F5" w:rsidP="00D207F5">
            <w:pPr>
              <w:jc w:val="center"/>
            </w:pPr>
            <w:r w:rsidRPr="00415AA9">
              <w:rPr>
                <w:rFonts w:ascii="Times New Roman" w:eastAsia="宋体" w:hAnsi="Times New Roman" w:cs="Times New Roman"/>
                <w:kern w:val="0"/>
                <w:sz w:val="20"/>
                <w:szCs w:val="21"/>
              </w:rPr>
              <w:t>3.00</w:t>
            </w:r>
          </w:p>
        </w:tc>
        <w:tc>
          <w:tcPr>
            <w:tcW w:w="525" w:type="pct"/>
            <w:vAlign w:val="center"/>
          </w:tcPr>
          <w:p w:rsidR="00D207F5" w:rsidRPr="00D207F5" w:rsidRDefault="00D207F5" w:rsidP="00D207F5">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88.3</w:t>
            </w:r>
          </w:p>
        </w:tc>
      </w:tr>
      <w:tr w:rsidR="00D207F5" w:rsidRPr="000D4E49" w:rsidTr="00D207F5">
        <w:trPr>
          <w:trHeight w:val="340"/>
        </w:trPr>
        <w:tc>
          <w:tcPr>
            <w:tcW w:w="645"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β-</w:t>
            </w:r>
            <w:r w:rsidRPr="00D207F5">
              <w:rPr>
                <w:rFonts w:ascii="Times New Roman" w:eastAsia="宋体" w:hAnsi="Times New Roman" w:cs="Times New Roman"/>
                <w:kern w:val="0"/>
                <w:sz w:val="20"/>
                <w:szCs w:val="21"/>
              </w:rPr>
              <w:t>六六六</w:t>
            </w:r>
          </w:p>
        </w:tc>
        <w:tc>
          <w:tcPr>
            <w:tcW w:w="43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200</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2.25</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2.62</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2.76</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2.67</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2.67</w:t>
            </w:r>
          </w:p>
        </w:tc>
        <w:tc>
          <w:tcPr>
            <w:tcW w:w="401"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2.73</w:t>
            </w:r>
          </w:p>
        </w:tc>
        <w:tc>
          <w:tcPr>
            <w:tcW w:w="5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2.62</w:t>
            </w:r>
          </w:p>
        </w:tc>
        <w:tc>
          <w:tcPr>
            <w:tcW w:w="498" w:type="pct"/>
            <w:vAlign w:val="center"/>
          </w:tcPr>
          <w:p w:rsidR="00D207F5" w:rsidRDefault="00D207F5" w:rsidP="00D207F5">
            <w:pPr>
              <w:jc w:val="center"/>
            </w:pPr>
            <w:r w:rsidRPr="00415AA9">
              <w:rPr>
                <w:rFonts w:ascii="Times New Roman" w:eastAsia="宋体" w:hAnsi="Times New Roman" w:cs="Times New Roman"/>
                <w:kern w:val="0"/>
                <w:sz w:val="20"/>
                <w:szCs w:val="21"/>
              </w:rPr>
              <w:t>3.00</w:t>
            </w:r>
          </w:p>
        </w:tc>
        <w:tc>
          <w:tcPr>
            <w:tcW w:w="525" w:type="pct"/>
            <w:vAlign w:val="center"/>
          </w:tcPr>
          <w:p w:rsidR="00D207F5" w:rsidRPr="00D207F5" w:rsidRDefault="00D207F5" w:rsidP="00D207F5">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87.3</w:t>
            </w:r>
          </w:p>
        </w:tc>
      </w:tr>
      <w:tr w:rsidR="00D207F5" w:rsidRPr="000D4E49" w:rsidTr="00D207F5">
        <w:trPr>
          <w:trHeight w:val="340"/>
        </w:trPr>
        <w:tc>
          <w:tcPr>
            <w:tcW w:w="645"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γ-</w:t>
            </w:r>
            <w:r w:rsidRPr="00D207F5">
              <w:rPr>
                <w:rFonts w:ascii="Times New Roman" w:eastAsia="宋体" w:hAnsi="Times New Roman" w:cs="Times New Roman"/>
                <w:kern w:val="0"/>
                <w:sz w:val="20"/>
                <w:szCs w:val="21"/>
              </w:rPr>
              <w:t>六六六</w:t>
            </w:r>
          </w:p>
        </w:tc>
        <w:tc>
          <w:tcPr>
            <w:tcW w:w="43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200</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2.34</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2.74</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2.90</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2.75</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2.64</w:t>
            </w:r>
          </w:p>
        </w:tc>
        <w:tc>
          <w:tcPr>
            <w:tcW w:w="401"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2.81</w:t>
            </w:r>
          </w:p>
        </w:tc>
        <w:tc>
          <w:tcPr>
            <w:tcW w:w="5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2.70</w:t>
            </w:r>
          </w:p>
        </w:tc>
        <w:tc>
          <w:tcPr>
            <w:tcW w:w="498" w:type="pct"/>
            <w:vAlign w:val="center"/>
          </w:tcPr>
          <w:p w:rsidR="00D207F5" w:rsidRDefault="00D207F5" w:rsidP="00D207F5">
            <w:pPr>
              <w:jc w:val="center"/>
            </w:pPr>
            <w:r w:rsidRPr="00415AA9">
              <w:rPr>
                <w:rFonts w:ascii="Times New Roman" w:eastAsia="宋体" w:hAnsi="Times New Roman" w:cs="Times New Roman"/>
                <w:kern w:val="0"/>
                <w:sz w:val="20"/>
                <w:szCs w:val="21"/>
              </w:rPr>
              <w:t>3.00</w:t>
            </w:r>
          </w:p>
        </w:tc>
        <w:tc>
          <w:tcPr>
            <w:tcW w:w="525" w:type="pct"/>
            <w:vAlign w:val="center"/>
          </w:tcPr>
          <w:p w:rsidR="00D207F5" w:rsidRPr="00D207F5" w:rsidRDefault="00D207F5" w:rsidP="00D207F5">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90.0</w:t>
            </w:r>
          </w:p>
        </w:tc>
      </w:tr>
      <w:tr w:rsidR="00D207F5" w:rsidRPr="000D4E49" w:rsidTr="00D207F5">
        <w:trPr>
          <w:trHeight w:val="340"/>
        </w:trPr>
        <w:tc>
          <w:tcPr>
            <w:tcW w:w="645"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七氯</w:t>
            </w:r>
          </w:p>
        </w:tc>
        <w:tc>
          <w:tcPr>
            <w:tcW w:w="43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200</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2.38</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3.05</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2.57</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3.37</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3.71</w:t>
            </w:r>
          </w:p>
        </w:tc>
        <w:tc>
          <w:tcPr>
            <w:tcW w:w="401"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2.84</w:t>
            </w:r>
          </w:p>
        </w:tc>
        <w:tc>
          <w:tcPr>
            <w:tcW w:w="5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2.99</w:t>
            </w:r>
          </w:p>
        </w:tc>
        <w:tc>
          <w:tcPr>
            <w:tcW w:w="498" w:type="pct"/>
            <w:vAlign w:val="center"/>
          </w:tcPr>
          <w:p w:rsidR="00D207F5" w:rsidRDefault="00D207F5" w:rsidP="00D207F5">
            <w:pPr>
              <w:jc w:val="center"/>
            </w:pPr>
            <w:r w:rsidRPr="00415AA9">
              <w:rPr>
                <w:rFonts w:ascii="Times New Roman" w:eastAsia="宋体" w:hAnsi="Times New Roman" w:cs="Times New Roman"/>
                <w:kern w:val="0"/>
                <w:sz w:val="20"/>
                <w:szCs w:val="21"/>
              </w:rPr>
              <w:t>3.00</w:t>
            </w:r>
          </w:p>
        </w:tc>
        <w:tc>
          <w:tcPr>
            <w:tcW w:w="525" w:type="pct"/>
            <w:vAlign w:val="center"/>
          </w:tcPr>
          <w:p w:rsidR="00D207F5" w:rsidRPr="00D207F5" w:rsidRDefault="00D207F5" w:rsidP="00D207F5">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99.7</w:t>
            </w:r>
          </w:p>
        </w:tc>
      </w:tr>
      <w:tr w:rsidR="00D207F5" w:rsidRPr="000D4E49" w:rsidTr="00D207F5">
        <w:trPr>
          <w:trHeight w:val="340"/>
        </w:trPr>
        <w:tc>
          <w:tcPr>
            <w:tcW w:w="645"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艾氏剂</w:t>
            </w:r>
          </w:p>
        </w:tc>
        <w:tc>
          <w:tcPr>
            <w:tcW w:w="43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200</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2.59</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2.97</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3.02</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2.88</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2.93</w:t>
            </w:r>
          </w:p>
        </w:tc>
        <w:tc>
          <w:tcPr>
            <w:tcW w:w="401"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2.93</w:t>
            </w:r>
          </w:p>
        </w:tc>
        <w:tc>
          <w:tcPr>
            <w:tcW w:w="5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2.89</w:t>
            </w:r>
          </w:p>
        </w:tc>
        <w:tc>
          <w:tcPr>
            <w:tcW w:w="498" w:type="pct"/>
            <w:vAlign w:val="center"/>
          </w:tcPr>
          <w:p w:rsidR="00D207F5" w:rsidRDefault="00D207F5" w:rsidP="00D207F5">
            <w:pPr>
              <w:jc w:val="center"/>
            </w:pPr>
            <w:r w:rsidRPr="00415AA9">
              <w:rPr>
                <w:rFonts w:ascii="Times New Roman" w:eastAsia="宋体" w:hAnsi="Times New Roman" w:cs="Times New Roman"/>
                <w:kern w:val="0"/>
                <w:sz w:val="20"/>
                <w:szCs w:val="21"/>
              </w:rPr>
              <w:t>3.00</w:t>
            </w:r>
          </w:p>
        </w:tc>
        <w:tc>
          <w:tcPr>
            <w:tcW w:w="525" w:type="pct"/>
            <w:vAlign w:val="center"/>
          </w:tcPr>
          <w:p w:rsidR="00D207F5" w:rsidRPr="00D207F5" w:rsidRDefault="00D207F5" w:rsidP="00D207F5">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96.3</w:t>
            </w:r>
          </w:p>
        </w:tc>
      </w:tr>
      <w:tr w:rsidR="00D207F5" w:rsidRPr="000D4E49" w:rsidTr="00D207F5">
        <w:trPr>
          <w:trHeight w:val="340"/>
        </w:trPr>
        <w:tc>
          <w:tcPr>
            <w:tcW w:w="645"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环氧七氯</w:t>
            </w:r>
          </w:p>
        </w:tc>
        <w:tc>
          <w:tcPr>
            <w:tcW w:w="43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200</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2.30</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2.72</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2.86</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2.65</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2.60</w:t>
            </w:r>
          </w:p>
        </w:tc>
        <w:tc>
          <w:tcPr>
            <w:tcW w:w="401"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2.74</w:t>
            </w:r>
          </w:p>
        </w:tc>
        <w:tc>
          <w:tcPr>
            <w:tcW w:w="5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2.65</w:t>
            </w:r>
          </w:p>
        </w:tc>
        <w:tc>
          <w:tcPr>
            <w:tcW w:w="498" w:type="pct"/>
            <w:vAlign w:val="center"/>
          </w:tcPr>
          <w:p w:rsidR="00D207F5" w:rsidRDefault="00D207F5" w:rsidP="00D207F5">
            <w:pPr>
              <w:jc w:val="center"/>
            </w:pPr>
            <w:r w:rsidRPr="00415AA9">
              <w:rPr>
                <w:rFonts w:ascii="Times New Roman" w:eastAsia="宋体" w:hAnsi="Times New Roman" w:cs="Times New Roman"/>
                <w:kern w:val="0"/>
                <w:sz w:val="20"/>
                <w:szCs w:val="21"/>
              </w:rPr>
              <w:t>3.00</w:t>
            </w:r>
          </w:p>
        </w:tc>
        <w:tc>
          <w:tcPr>
            <w:tcW w:w="525" w:type="pct"/>
            <w:vAlign w:val="center"/>
          </w:tcPr>
          <w:p w:rsidR="00D207F5" w:rsidRPr="00D207F5" w:rsidRDefault="00D207F5" w:rsidP="00D207F5">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88.3</w:t>
            </w:r>
          </w:p>
        </w:tc>
      </w:tr>
      <w:tr w:rsidR="00D207F5" w:rsidRPr="000D4E49" w:rsidTr="00D207F5">
        <w:trPr>
          <w:trHeight w:val="340"/>
        </w:trPr>
        <w:tc>
          <w:tcPr>
            <w:tcW w:w="645"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硫丹</w:t>
            </w:r>
            <w:r w:rsidRPr="00D207F5">
              <w:rPr>
                <w:rFonts w:ascii="Times New Roman" w:eastAsia="宋体" w:hAnsi="Times New Roman" w:cs="Times New Roman"/>
                <w:kern w:val="0"/>
                <w:sz w:val="20"/>
                <w:szCs w:val="21"/>
              </w:rPr>
              <w:t>-Ⅰ</w:t>
            </w:r>
          </w:p>
        </w:tc>
        <w:tc>
          <w:tcPr>
            <w:tcW w:w="43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200</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2.24</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2.63</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2.87</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2.75</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2.52</w:t>
            </w:r>
          </w:p>
        </w:tc>
        <w:tc>
          <w:tcPr>
            <w:tcW w:w="401"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2.79</w:t>
            </w:r>
          </w:p>
        </w:tc>
        <w:tc>
          <w:tcPr>
            <w:tcW w:w="5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2.63</w:t>
            </w:r>
          </w:p>
        </w:tc>
        <w:tc>
          <w:tcPr>
            <w:tcW w:w="498" w:type="pct"/>
            <w:vAlign w:val="center"/>
          </w:tcPr>
          <w:p w:rsidR="00D207F5" w:rsidRDefault="00D207F5" w:rsidP="00D207F5">
            <w:pPr>
              <w:jc w:val="center"/>
            </w:pPr>
            <w:r w:rsidRPr="00415AA9">
              <w:rPr>
                <w:rFonts w:ascii="Times New Roman" w:eastAsia="宋体" w:hAnsi="Times New Roman" w:cs="Times New Roman"/>
                <w:kern w:val="0"/>
                <w:sz w:val="20"/>
                <w:szCs w:val="21"/>
              </w:rPr>
              <w:t>3.00</w:t>
            </w:r>
          </w:p>
        </w:tc>
        <w:tc>
          <w:tcPr>
            <w:tcW w:w="525" w:type="pct"/>
            <w:vAlign w:val="center"/>
          </w:tcPr>
          <w:p w:rsidR="00D207F5" w:rsidRPr="00D207F5" w:rsidRDefault="00D207F5" w:rsidP="00D207F5">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87.7</w:t>
            </w:r>
          </w:p>
        </w:tc>
      </w:tr>
      <w:tr w:rsidR="00D207F5" w:rsidRPr="000D4E49" w:rsidTr="00D207F5">
        <w:trPr>
          <w:trHeight w:val="340"/>
        </w:trPr>
        <w:tc>
          <w:tcPr>
            <w:tcW w:w="645"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p-p’-DDE</w:t>
            </w:r>
          </w:p>
        </w:tc>
        <w:tc>
          <w:tcPr>
            <w:tcW w:w="43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200</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2.23</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2.73</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2.86</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2.71</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2.58</w:t>
            </w:r>
          </w:p>
        </w:tc>
        <w:tc>
          <w:tcPr>
            <w:tcW w:w="401"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2.81</w:t>
            </w:r>
          </w:p>
        </w:tc>
        <w:tc>
          <w:tcPr>
            <w:tcW w:w="5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2.65</w:t>
            </w:r>
          </w:p>
        </w:tc>
        <w:tc>
          <w:tcPr>
            <w:tcW w:w="498" w:type="pct"/>
            <w:vAlign w:val="center"/>
          </w:tcPr>
          <w:p w:rsidR="00D207F5" w:rsidRDefault="00D207F5" w:rsidP="00D207F5">
            <w:pPr>
              <w:jc w:val="center"/>
            </w:pPr>
            <w:r w:rsidRPr="00415AA9">
              <w:rPr>
                <w:rFonts w:ascii="Times New Roman" w:eastAsia="宋体" w:hAnsi="Times New Roman" w:cs="Times New Roman"/>
                <w:kern w:val="0"/>
                <w:sz w:val="20"/>
                <w:szCs w:val="21"/>
              </w:rPr>
              <w:t>3.00</w:t>
            </w:r>
          </w:p>
        </w:tc>
        <w:tc>
          <w:tcPr>
            <w:tcW w:w="525" w:type="pct"/>
            <w:vAlign w:val="center"/>
          </w:tcPr>
          <w:p w:rsidR="00D207F5" w:rsidRPr="00D207F5" w:rsidRDefault="00D207F5" w:rsidP="00D207F5">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88.3</w:t>
            </w:r>
          </w:p>
        </w:tc>
      </w:tr>
      <w:tr w:rsidR="00D207F5" w:rsidRPr="000D4E49" w:rsidTr="00D207F5">
        <w:trPr>
          <w:trHeight w:val="340"/>
        </w:trPr>
        <w:tc>
          <w:tcPr>
            <w:tcW w:w="645"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狄试剂</w:t>
            </w:r>
          </w:p>
        </w:tc>
        <w:tc>
          <w:tcPr>
            <w:tcW w:w="43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200</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2.24</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2.80</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2.87</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2.74</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2.59</w:t>
            </w:r>
          </w:p>
        </w:tc>
        <w:tc>
          <w:tcPr>
            <w:tcW w:w="401"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2.71</w:t>
            </w:r>
          </w:p>
        </w:tc>
        <w:tc>
          <w:tcPr>
            <w:tcW w:w="5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2.66</w:t>
            </w:r>
          </w:p>
        </w:tc>
        <w:tc>
          <w:tcPr>
            <w:tcW w:w="498" w:type="pct"/>
            <w:vAlign w:val="center"/>
          </w:tcPr>
          <w:p w:rsidR="00D207F5" w:rsidRDefault="00D207F5" w:rsidP="00D207F5">
            <w:pPr>
              <w:jc w:val="center"/>
            </w:pPr>
            <w:r w:rsidRPr="00415AA9">
              <w:rPr>
                <w:rFonts w:ascii="Times New Roman" w:eastAsia="宋体" w:hAnsi="Times New Roman" w:cs="Times New Roman"/>
                <w:kern w:val="0"/>
                <w:sz w:val="20"/>
                <w:szCs w:val="21"/>
              </w:rPr>
              <w:t>3.00</w:t>
            </w:r>
          </w:p>
        </w:tc>
        <w:tc>
          <w:tcPr>
            <w:tcW w:w="525" w:type="pct"/>
            <w:vAlign w:val="center"/>
          </w:tcPr>
          <w:p w:rsidR="00D207F5" w:rsidRPr="00D207F5" w:rsidRDefault="00D207F5" w:rsidP="00D207F5">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88.7</w:t>
            </w:r>
          </w:p>
        </w:tc>
      </w:tr>
      <w:tr w:rsidR="00D207F5" w:rsidRPr="000D4E49" w:rsidTr="00D207F5">
        <w:trPr>
          <w:trHeight w:val="340"/>
        </w:trPr>
        <w:tc>
          <w:tcPr>
            <w:tcW w:w="645"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异狄试剂</w:t>
            </w:r>
          </w:p>
        </w:tc>
        <w:tc>
          <w:tcPr>
            <w:tcW w:w="43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200</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2.39</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2.75</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3.07</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2.73</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2.75</w:t>
            </w:r>
          </w:p>
        </w:tc>
        <w:tc>
          <w:tcPr>
            <w:tcW w:w="401"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2.83</w:t>
            </w:r>
          </w:p>
        </w:tc>
        <w:tc>
          <w:tcPr>
            <w:tcW w:w="5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2.75</w:t>
            </w:r>
          </w:p>
        </w:tc>
        <w:tc>
          <w:tcPr>
            <w:tcW w:w="498" w:type="pct"/>
            <w:vAlign w:val="center"/>
          </w:tcPr>
          <w:p w:rsidR="00D207F5" w:rsidRDefault="00D207F5" w:rsidP="00D207F5">
            <w:pPr>
              <w:jc w:val="center"/>
            </w:pPr>
            <w:r w:rsidRPr="00415AA9">
              <w:rPr>
                <w:rFonts w:ascii="Times New Roman" w:eastAsia="宋体" w:hAnsi="Times New Roman" w:cs="Times New Roman"/>
                <w:kern w:val="0"/>
                <w:sz w:val="20"/>
                <w:szCs w:val="21"/>
              </w:rPr>
              <w:t>3.00</w:t>
            </w:r>
          </w:p>
        </w:tc>
        <w:tc>
          <w:tcPr>
            <w:tcW w:w="525" w:type="pct"/>
            <w:vAlign w:val="center"/>
          </w:tcPr>
          <w:p w:rsidR="00D207F5" w:rsidRPr="00D207F5" w:rsidRDefault="00D207F5" w:rsidP="00D207F5">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91.7</w:t>
            </w:r>
          </w:p>
        </w:tc>
      </w:tr>
      <w:tr w:rsidR="00D207F5" w:rsidRPr="000D4E49" w:rsidTr="00D207F5">
        <w:trPr>
          <w:trHeight w:val="340"/>
        </w:trPr>
        <w:tc>
          <w:tcPr>
            <w:tcW w:w="645"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硫丹</w:t>
            </w:r>
            <w:r w:rsidRPr="00D207F5">
              <w:rPr>
                <w:rFonts w:ascii="Times New Roman" w:eastAsia="宋体" w:hAnsi="Times New Roman" w:cs="Times New Roman"/>
                <w:kern w:val="0"/>
                <w:sz w:val="20"/>
                <w:szCs w:val="21"/>
              </w:rPr>
              <w:t>-Ⅱ</w:t>
            </w:r>
          </w:p>
        </w:tc>
        <w:tc>
          <w:tcPr>
            <w:tcW w:w="43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200</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2.22</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2.65</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2.82</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2.60</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2.58</w:t>
            </w:r>
          </w:p>
        </w:tc>
        <w:tc>
          <w:tcPr>
            <w:tcW w:w="401"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2.75</w:t>
            </w:r>
          </w:p>
        </w:tc>
        <w:tc>
          <w:tcPr>
            <w:tcW w:w="5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2.60</w:t>
            </w:r>
          </w:p>
        </w:tc>
        <w:tc>
          <w:tcPr>
            <w:tcW w:w="498" w:type="pct"/>
            <w:vAlign w:val="center"/>
          </w:tcPr>
          <w:p w:rsidR="00D207F5" w:rsidRDefault="00D207F5" w:rsidP="00D207F5">
            <w:pPr>
              <w:jc w:val="center"/>
            </w:pPr>
            <w:r w:rsidRPr="00415AA9">
              <w:rPr>
                <w:rFonts w:ascii="Times New Roman" w:eastAsia="宋体" w:hAnsi="Times New Roman" w:cs="Times New Roman"/>
                <w:kern w:val="0"/>
                <w:sz w:val="20"/>
                <w:szCs w:val="21"/>
              </w:rPr>
              <w:t>3.00</w:t>
            </w:r>
          </w:p>
        </w:tc>
        <w:tc>
          <w:tcPr>
            <w:tcW w:w="525" w:type="pct"/>
            <w:vAlign w:val="center"/>
          </w:tcPr>
          <w:p w:rsidR="00D207F5" w:rsidRPr="00D207F5" w:rsidRDefault="00D207F5" w:rsidP="00D207F5">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86.7</w:t>
            </w:r>
          </w:p>
        </w:tc>
      </w:tr>
      <w:tr w:rsidR="00D207F5" w:rsidRPr="000D4E49" w:rsidTr="00D207F5">
        <w:trPr>
          <w:trHeight w:val="340"/>
        </w:trPr>
        <w:tc>
          <w:tcPr>
            <w:tcW w:w="645"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p-p’-DDD</w:t>
            </w:r>
          </w:p>
        </w:tc>
        <w:tc>
          <w:tcPr>
            <w:tcW w:w="43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200</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2.23</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2.62</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2.85</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2.66</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2.63</w:t>
            </w:r>
          </w:p>
        </w:tc>
        <w:tc>
          <w:tcPr>
            <w:tcW w:w="401"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2.76</w:t>
            </w:r>
          </w:p>
        </w:tc>
        <w:tc>
          <w:tcPr>
            <w:tcW w:w="5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2.63</w:t>
            </w:r>
          </w:p>
        </w:tc>
        <w:tc>
          <w:tcPr>
            <w:tcW w:w="498" w:type="pct"/>
            <w:vAlign w:val="center"/>
          </w:tcPr>
          <w:p w:rsidR="00D207F5" w:rsidRDefault="00D207F5" w:rsidP="00D207F5">
            <w:pPr>
              <w:jc w:val="center"/>
            </w:pPr>
            <w:r w:rsidRPr="00415AA9">
              <w:rPr>
                <w:rFonts w:ascii="Times New Roman" w:eastAsia="宋体" w:hAnsi="Times New Roman" w:cs="Times New Roman"/>
                <w:kern w:val="0"/>
                <w:sz w:val="20"/>
                <w:szCs w:val="21"/>
              </w:rPr>
              <w:t>3.00</w:t>
            </w:r>
          </w:p>
        </w:tc>
        <w:tc>
          <w:tcPr>
            <w:tcW w:w="525"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87.6</w:t>
            </w:r>
          </w:p>
        </w:tc>
      </w:tr>
      <w:tr w:rsidR="00D207F5" w:rsidRPr="000D4E49" w:rsidTr="00D207F5">
        <w:trPr>
          <w:trHeight w:val="340"/>
        </w:trPr>
        <w:tc>
          <w:tcPr>
            <w:tcW w:w="645"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o-p’-DDT</w:t>
            </w:r>
          </w:p>
        </w:tc>
        <w:tc>
          <w:tcPr>
            <w:tcW w:w="43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200</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2.36</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2.68</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2.86</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2.71</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2.69</w:t>
            </w:r>
          </w:p>
        </w:tc>
        <w:tc>
          <w:tcPr>
            <w:tcW w:w="401"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2.83</w:t>
            </w:r>
          </w:p>
        </w:tc>
        <w:tc>
          <w:tcPr>
            <w:tcW w:w="5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2.68</w:t>
            </w:r>
          </w:p>
        </w:tc>
        <w:tc>
          <w:tcPr>
            <w:tcW w:w="498" w:type="pct"/>
            <w:vAlign w:val="center"/>
          </w:tcPr>
          <w:p w:rsidR="00D207F5" w:rsidRDefault="00D207F5" w:rsidP="00D207F5">
            <w:pPr>
              <w:jc w:val="center"/>
            </w:pPr>
            <w:r w:rsidRPr="00415AA9">
              <w:rPr>
                <w:rFonts w:ascii="Times New Roman" w:eastAsia="宋体" w:hAnsi="Times New Roman" w:cs="Times New Roman"/>
                <w:kern w:val="0"/>
                <w:sz w:val="20"/>
                <w:szCs w:val="21"/>
              </w:rPr>
              <w:t>3.00</w:t>
            </w:r>
          </w:p>
        </w:tc>
        <w:tc>
          <w:tcPr>
            <w:tcW w:w="525"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89.3</w:t>
            </w:r>
          </w:p>
        </w:tc>
      </w:tr>
      <w:tr w:rsidR="00D207F5" w:rsidRPr="000D4E49" w:rsidTr="00D207F5">
        <w:trPr>
          <w:trHeight w:val="340"/>
        </w:trPr>
        <w:tc>
          <w:tcPr>
            <w:tcW w:w="645"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p-p’-DDT</w:t>
            </w:r>
          </w:p>
        </w:tc>
        <w:tc>
          <w:tcPr>
            <w:tcW w:w="43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200</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2.30</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2.74</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2.84</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2.77</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2.79</w:t>
            </w:r>
          </w:p>
        </w:tc>
        <w:tc>
          <w:tcPr>
            <w:tcW w:w="401"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2.83</w:t>
            </w:r>
          </w:p>
        </w:tc>
        <w:tc>
          <w:tcPr>
            <w:tcW w:w="5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2.71</w:t>
            </w:r>
          </w:p>
        </w:tc>
        <w:tc>
          <w:tcPr>
            <w:tcW w:w="498" w:type="pct"/>
            <w:vAlign w:val="center"/>
          </w:tcPr>
          <w:p w:rsidR="00D207F5" w:rsidRDefault="00D207F5" w:rsidP="00D207F5">
            <w:pPr>
              <w:jc w:val="center"/>
            </w:pPr>
            <w:r w:rsidRPr="00415AA9">
              <w:rPr>
                <w:rFonts w:ascii="Times New Roman" w:eastAsia="宋体" w:hAnsi="Times New Roman" w:cs="Times New Roman"/>
                <w:kern w:val="0"/>
                <w:sz w:val="20"/>
                <w:szCs w:val="21"/>
              </w:rPr>
              <w:t>3.00</w:t>
            </w:r>
          </w:p>
        </w:tc>
        <w:tc>
          <w:tcPr>
            <w:tcW w:w="525" w:type="pct"/>
            <w:vAlign w:val="center"/>
          </w:tcPr>
          <w:p w:rsidR="00D207F5" w:rsidRPr="00D207F5" w:rsidRDefault="00D207F5" w:rsidP="00D207F5">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90.3</w:t>
            </w:r>
          </w:p>
        </w:tc>
      </w:tr>
      <w:tr w:rsidR="00D207F5" w:rsidRPr="000D4E49" w:rsidTr="00D207F5">
        <w:trPr>
          <w:trHeight w:val="340"/>
        </w:trPr>
        <w:tc>
          <w:tcPr>
            <w:tcW w:w="645" w:type="pct"/>
            <w:vAlign w:val="center"/>
          </w:tcPr>
          <w:p w:rsidR="00D207F5" w:rsidRPr="00D207F5" w:rsidRDefault="00D207F5" w:rsidP="00D207F5">
            <w:pPr>
              <w:spacing w:line="220" w:lineRule="exact"/>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甲氧</w:t>
            </w:r>
          </w:p>
          <w:p w:rsidR="00D207F5" w:rsidRPr="00D207F5" w:rsidRDefault="00D207F5" w:rsidP="00D207F5">
            <w:pPr>
              <w:spacing w:line="220" w:lineRule="exact"/>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滴滴涕</w:t>
            </w:r>
          </w:p>
        </w:tc>
        <w:tc>
          <w:tcPr>
            <w:tcW w:w="43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200</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2.32</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2.79</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2.89</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2.72</w:t>
            </w:r>
          </w:p>
        </w:tc>
        <w:tc>
          <w:tcPr>
            <w:tcW w:w="4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2.93</w:t>
            </w:r>
          </w:p>
        </w:tc>
        <w:tc>
          <w:tcPr>
            <w:tcW w:w="401"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3.13</w:t>
            </w:r>
          </w:p>
        </w:tc>
        <w:tc>
          <w:tcPr>
            <w:tcW w:w="500" w:type="pct"/>
            <w:vAlign w:val="center"/>
          </w:tcPr>
          <w:p w:rsidR="00D207F5" w:rsidRPr="00D207F5" w:rsidRDefault="00D207F5" w:rsidP="00D207F5">
            <w:pPr>
              <w:jc w:val="center"/>
              <w:rPr>
                <w:rFonts w:ascii="Times New Roman" w:eastAsia="宋体" w:hAnsi="Times New Roman" w:cs="Times New Roman"/>
                <w:kern w:val="0"/>
                <w:sz w:val="20"/>
                <w:szCs w:val="21"/>
              </w:rPr>
            </w:pPr>
            <w:r w:rsidRPr="00D207F5">
              <w:rPr>
                <w:rFonts w:ascii="Times New Roman" w:eastAsia="宋体" w:hAnsi="Times New Roman" w:cs="Times New Roman"/>
                <w:kern w:val="0"/>
                <w:sz w:val="20"/>
                <w:szCs w:val="21"/>
              </w:rPr>
              <w:t>2.80</w:t>
            </w:r>
          </w:p>
        </w:tc>
        <w:tc>
          <w:tcPr>
            <w:tcW w:w="498" w:type="pct"/>
            <w:vAlign w:val="center"/>
          </w:tcPr>
          <w:p w:rsidR="00D207F5" w:rsidRDefault="00D207F5" w:rsidP="00D207F5">
            <w:pPr>
              <w:jc w:val="center"/>
            </w:pPr>
            <w:r w:rsidRPr="00415AA9">
              <w:rPr>
                <w:rFonts w:ascii="Times New Roman" w:eastAsia="宋体" w:hAnsi="Times New Roman" w:cs="Times New Roman"/>
                <w:kern w:val="0"/>
                <w:sz w:val="20"/>
                <w:szCs w:val="21"/>
              </w:rPr>
              <w:t>3.00</w:t>
            </w:r>
          </w:p>
        </w:tc>
        <w:tc>
          <w:tcPr>
            <w:tcW w:w="525" w:type="pct"/>
            <w:vAlign w:val="center"/>
          </w:tcPr>
          <w:p w:rsidR="00D207F5" w:rsidRPr="00D207F5" w:rsidRDefault="00D207F5" w:rsidP="00D207F5">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93.3</w:t>
            </w:r>
          </w:p>
        </w:tc>
      </w:tr>
    </w:tbl>
    <w:p w:rsidR="000D4E49" w:rsidRDefault="000D4E49" w:rsidP="00077F20">
      <w:pPr>
        <w:autoSpaceDE w:val="0"/>
        <w:autoSpaceDN w:val="0"/>
        <w:adjustRightInd w:val="0"/>
        <w:spacing w:line="220" w:lineRule="exact"/>
        <w:jc w:val="center"/>
        <w:rPr>
          <w:rFonts w:ascii="仿宋" w:eastAsia="仿宋" w:hAnsi="仿宋" w:cs="仿宋"/>
          <w:sz w:val="28"/>
          <w:szCs w:val="28"/>
        </w:rPr>
      </w:pPr>
    </w:p>
    <w:p w:rsidR="00635743" w:rsidRPr="00D207F5" w:rsidRDefault="00D207F5" w:rsidP="004E310A">
      <w:pPr>
        <w:adjustRightInd w:val="0"/>
        <w:snapToGrid w:val="0"/>
        <w:spacing w:beforeLines="50" w:before="156" w:afterLines="50" w:after="156"/>
        <w:jc w:val="center"/>
        <w:rPr>
          <w:rFonts w:ascii="Times New Roman" w:hAnsi="Times New Roman" w:cs="Times New Roman"/>
          <w:b/>
          <w:szCs w:val="21"/>
        </w:rPr>
      </w:pPr>
      <w:r w:rsidRPr="00077F20">
        <w:rPr>
          <w:rFonts w:ascii="Times New Roman" w:hAnsi="Times New Roman" w:cs="Times New Roman"/>
          <w:b/>
          <w:szCs w:val="21"/>
        </w:rPr>
        <w:t>表</w:t>
      </w:r>
      <w:r w:rsidRPr="00077F20">
        <w:rPr>
          <w:rFonts w:ascii="Times New Roman" w:hAnsi="Times New Roman" w:cs="Times New Roman"/>
          <w:b/>
          <w:szCs w:val="21"/>
        </w:rPr>
        <w:t>5-3</w:t>
      </w:r>
      <w:r>
        <w:rPr>
          <w:rFonts w:ascii="Times New Roman" w:hAnsi="Times New Roman" w:cs="Times New Roman"/>
          <w:b/>
          <w:szCs w:val="21"/>
        </w:rPr>
        <w:t xml:space="preserve">7 </w:t>
      </w:r>
      <w:r w:rsidRPr="00D207F5">
        <w:rPr>
          <w:rFonts w:ascii="Times New Roman" w:hAnsi="Times New Roman" w:cs="Times New Roman"/>
          <w:b/>
          <w:szCs w:val="21"/>
        </w:rPr>
        <w:t>生活饮用水样</w:t>
      </w:r>
      <w:r>
        <w:rPr>
          <w:rFonts w:ascii="Times New Roman" w:hAnsi="Times New Roman" w:cs="Times New Roman"/>
          <w:b/>
          <w:szCs w:val="21"/>
        </w:rPr>
        <w:t>加标中</w:t>
      </w:r>
      <w:r w:rsidRPr="00D207F5">
        <w:rPr>
          <w:rFonts w:ascii="Times New Roman" w:hAnsi="Times New Roman" w:cs="Times New Roman"/>
          <w:b/>
          <w:szCs w:val="21"/>
        </w:rPr>
        <w:t>浓度</w:t>
      </w:r>
      <w:r w:rsidRPr="00D207F5">
        <w:rPr>
          <w:rFonts w:ascii="Times New Roman" w:hAnsi="Times New Roman" w:cs="Times New Roman" w:hint="eastAsia"/>
          <w:b/>
          <w:szCs w:val="21"/>
        </w:rPr>
        <w:t>准确</w:t>
      </w:r>
      <w:r w:rsidRPr="00D207F5">
        <w:rPr>
          <w:rFonts w:ascii="Times New Roman" w:hAnsi="Times New Roman" w:cs="Times New Roman"/>
          <w:b/>
          <w:szCs w:val="21"/>
        </w:rPr>
        <w:t>度测定结果</w:t>
      </w:r>
    </w:p>
    <w:tbl>
      <w:tblPr>
        <w:tblStyle w:val="8"/>
        <w:tblW w:w="5000" w:type="pct"/>
        <w:tblLayout w:type="fixed"/>
        <w:tblLook w:val="04A0" w:firstRow="1" w:lastRow="0" w:firstColumn="1" w:lastColumn="0" w:noHBand="0" w:noVBand="1"/>
      </w:tblPr>
      <w:tblGrid>
        <w:gridCol w:w="1063"/>
        <w:gridCol w:w="692"/>
        <w:gridCol w:w="692"/>
        <w:gridCol w:w="692"/>
        <w:gridCol w:w="692"/>
        <w:gridCol w:w="692"/>
        <w:gridCol w:w="692"/>
        <w:gridCol w:w="700"/>
        <w:gridCol w:w="816"/>
        <w:gridCol w:w="828"/>
        <w:gridCol w:w="737"/>
      </w:tblGrid>
      <w:tr w:rsidR="009A65FA" w:rsidRPr="000D4E49" w:rsidTr="00D56328">
        <w:trPr>
          <w:trHeight w:val="640"/>
        </w:trPr>
        <w:tc>
          <w:tcPr>
            <w:tcW w:w="641" w:type="pct"/>
            <w:vMerge w:val="restart"/>
            <w:vAlign w:val="center"/>
          </w:tcPr>
          <w:p w:rsidR="000D4E49" w:rsidRPr="009A65FA" w:rsidRDefault="000D4E49" w:rsidP="009A65FA">
            <w:pPr>
              <w:jc w:val="center"/>
              <w:rPr>
                <w:rFonts w:ascii="Times New Roman" w:eastAsia="宋体" w:hAnsi="Calibri" w:cs="Times New Roman"/>
                <w:b/>
                <w:szCs w:val="22"/>
              </w:rPr>
            </w:pPr>
            <w:r w:rsidRPr="00D207F5">
              <w:rPr>
                <w:rFonts w:ascii="Times New Roman" w:eastAsia="宋体" w:hAnsi="Calibri" w:cs="Times New Roman"/>
                <w:b/>
                <w:szCs w:val="22"/>
              </w:rPr>
              <w:t>化合物</w:t>
            </w:r>
          </w:p>
        </w:tc>
        <w:tc>
          <w:tcPr>
            <w:tcW w:w="417" w:type="pct"/>
            <w:vMerge w:val="restart"/>
            <w:vAlign w:val="center"/>
          </w:tcPr>
          <w:p w:rsidR="000D4E49" w:rsidRPr="009A65FA" w:rsidRDefault="000D4E49" w:rsidP="009A65FA">
            <w:pPr>
              <w:jc w:val="center"/>
              <w:rPr>
                <w:rFonts w:ascii="Times New Roman" w:eastAsia="宋体" w:hAnsi="Calibri" w:cs="Times New Roman"/>
                <w:b/>
                <w:szCs w:val="22"/>
              </w:rPr>
            </w:pPr>
            <w:r w:rsidRPr="00D207F5">
              <w:rPr>
                <w:rFonts w:ascii="Times New Roman" w:eastAsia="宋体" w:hAnsi="Calibri" w:cs="Times New Roman"/>
                <w:b/>
                <w:szCs w:val="22"/>
              </w:rPr>
              <w:t>取样体积</w:t>
            </w:r>
            <w:r w:rsidRPr="009A65FA">
              <w:rPr>
                <w:rFonts w:ascii="Times New Roman" w:eastAsia="宋体" w:hAnsi="Calibri" w:cs="Times New Roman"/>
                <w:b/>
                <w:szCs w:val="22"/>
              </w:rPr>
              <w:t>(mL)</w:t>
            </w:r>
          </w:p>
        </w:tc>
        <w:tc>
          <w:tcPr>
            <w:tcW w:w="2507" w:type="pct"/>
            <w:gridSpan w:val="6"/>
            <w:vAlign w:val="center"/>
          </w:tcPr>
          <w:p w:rsidR="000D4E49" w:rsidRPr="009A65FA" w:rsidRDefault="000D4E49" w:rsidP="009A65FA">
            <w:pPr>
              <w:jc w:val="center"/>
              <w:rPr>
                <w:rFonts w:ascii="Times New Roman" w:eastAsia="宋体" w:hAnsi="Calibri" w:cs="Times New Roman"/>
                <w:b/>
                <w:szCs w:val="22"/>
              </w:rPr>
            </w:pPr>
            <w:r w:rsidRPr="009A65FA">
              <w:rPr>
                <w:rFonts w:ascii="Times New Roman" w:eastAsia="宋体" w:hAnsi="Calibri" w:cs="Times New Roman"/>
                <w:b/>
                <w:szCs w:val="22"/>
              </w:rPr>
              <w:t>测定值</w:t>
            </w:r>
            <w:r w:rsidRPr="009A65FA">
              <w:rPr>
                <w:rFonts w:ascii="Times New Roman" w:eastAsia="宋体" w:hAnsi="Calibri" w:cs="Times New Roman"/>
                <w:b/>
                <w:szCs w:val="22"/>
              </w:rPr>
              <w:t>(</w:t>
            </w:r>
            <w:r w:rsidRPr="009A65FA">
              <w:rPr>
                <w:rFonts w:ascii="Times New Roman" w:eastAsia="宋体" w:hAnsi="Calibri" w:cs="Times New Roman"/>
                <w:b/>
                <w:szCs w:val="22"/>
              </w:rPr>
              <w:t>μ</w:t>
            </w:r>
            <w:r w:rsidRPr="009A65FA">
              <w:rPr>
                <w:rFonts w:ascii="Times New Roman" w:eastAsia="宋体" w:hAnsi="Calibri" w:cs="Times New Roman"/>
                <w:b/>
                <w:szCs w:val="22"/>
              </w:rPr>
              <w:t>g/L)</w:t>
            </w:r>
          </w:p>
        </w:tc>
        <w:tc>
          <w:tcPr>
            <w:tcW w:w="492" w:type="pct"/>
            <w:vMerge w:val="restart"/>
            <w:vAlign w:val="center"/>
          </w:tcPr>
          <w:p w:rsidR="000D4E49" w:rsidRPr="009A65FA" w:rsidRDefault="000D4E49" w:rsidP="009A65FA">
            <w:pPr>
              <w:jc w:val="center"/>
              <w:rPr>
                <w:rFonts w:ascii="Times New Roman" w:eastAsia="宋体" w:hAnsi="Calibri" w:cs="Times New Roman"/>
                <w:b/>
                <w:szCs w:val="22"/>
              </w:rPr>
            </w:pPr>
            <w:r w:rsidRPr="009A65FA">
              <w:rPr>
                <w:rFonts w:ascii="Times New Roman" w:eastAsia="宋体" w:hAnsi="Calibri" w:cs="Times New Roman"/>
                <w:b/>
                <w:szCs w:val="22"/>
              </w:rPr>
              <w:t>平均值</w:t>
            </w:r>
          </w:p>
          <w:p w:rsidR="000D4E49" w:rsidRPr="009A65FA" w:rsidRDefault="000D4E49" w:rsidP="009A65FA">
            <w:pPr>
              <w:jc w:val="center"/>
              <w:rPr>
                <w:rFonts w:ascii="Times New Roman" w:eastAsia="宋体" w:hAnsi="Calibri" w:cs="Times New Roman"/>
                <w:b/>
                <w:szCs w:val="22"/>
              </w:rPr>
            </w:pPr>
            <w:r w:rsidRPr="009A65FA">
              <w:rPr>
                <w:rFonts w:ascii="Times New Roman" w:eastAsia="宋体" w:hAnsi="Calibri" w:cs="Times New Roman"/>
                <w:b/>
                <w:szCs w:val="22"/>
              </w:rPr>
              <w:t>(</w:t>
            </w:r>
            <w:r w:rsidRPr="009A65FA">
              <w:rPr>
                <w:rFonts w:ascii="Times New Roman" w:eastAsia="宋体" w:hAnsi="Calibri" w:cs="Times New Roman"/>
                <w:b/>
                <w:szCs w:val="22"/>
              </w:rPr>
              <w:t>μ</w:t>
            </w:r>
            <w:r w:rsidRPr="009A65FA">
              <w:rPr>
                <w:rFonts w:ascii="Times New Roman" w:eastAsia="宋体" w:hAnsi="Calibri" w:cs="Times New Roman"/>
                <w:b/>
                <w:szCs w:val="22"/>
              </w:rPr>
              <w:t>g/L)</w:t>
            </w:r>
          </w:p>
        </w:tc>
        <w:tc>
          <w:tcPr>
            <w:tcW w:w="499" w:type="pct"/>
            <w:vMerge w:val="restart"/>
            <w:vAlign w:val="center"/>
          </w:tcPr>
          <w:p w:rsidR="000D4E49" w:rsidRPr="009A65FA" w:rsidRDefault="000D4E49" w:rsidP="009A65FA">
            <w:pPr>
              <w:jc w:val="center"/>
              <w:rPr>
                <w:rFonts w:ascii="Times New Roman" w:eastAsia="宋体" w:hAnsi="Calibri" w:cs="Times New Roman"/>
                <w:b/>
                <w:szCs w:val="22"/>
              </w:rPr>
            </w:pPr>
            <w:r w:rsidRPr="009A65FA">
              <w:rPr>
                <w:rFonts w:ascii="Times New Roman" w:eastAsia="宋体" w:hAnsi="Calibri" w:cs="Times New Roman"/>
                <w:b/>
                <w:szCs w:val="22"/>
              </w:rPr>
              <w:t>加标量</w:t>
            </w:r>
            <w:r w:rsidRPr="009A65FA">
              <w:rPr>
                <w:rFonts w:ascii="Times New Roman" w:eastAsia="宋体" w:hAnsi="Calibri" w:cs="Times New Roman"/>
                <w:b/>
                <w:szCs w:val="22"/>
              </w:rPr>
              <w:t>(</w:t>
            </w:r>
            <w:r w:rsidRPr="009A65FA">
              <w:rPr>
                <w:rFonts w:ascii="Times New Roman" w:eastAsia="宋体" w:hAnsi="Calibri" w:cs="Times New Roman"/>
                <w:b/>
                <w:szCs w:val="22"/>
              </w:rPr>
              <w:t>μ</w:t>
            </w:r>
            <w:r w:rsidRPr="009A65FA">
              <w:rPr>
                <w:rFonts w:ascii="Times New Roman" w:eastAsia="宋体" w:hAnsi="Calibri" w:cs="Times New Roman"/>
                <w:b/>
                <w:szCs w:val="22"/>
              </w:rPr>
              <w:t>g/L)</w:t>
            </w:r>
          </w:p>
        </w:tc>
        <w:tc>
          <w:tcPr>
            <w:tcW w:w="445" w:type="pct"/>
            <w:vMerge w:val="restart"/>
            <w:vAlign w:val="center"/>
          </w:tcPr>
          <w:p w:rsidR="000D4E49" w:rsidRPr="009A65FA" w:rsidRDefault="000D4E49" w:rsidP="009A65FA">
            <w:pPr>
              <w:jc w:val="center"/>
              <w:rPr>
                <w:rFonts w:ascii="Times New Roman" w:eastAsia="宋体" w:hAnsi="Calibri" w:cs="Times New Roman"/>
                <w:b/>
                <w:szCs w:val="22"/>
              </w:rPr>
            </w:pPr>
            <w:r w:rsidRPr="009A65FA">
              <w:rPr>
                <w:rFonts w:ascii="Times New Roman" w:eastAsia="宋体" w:hAnsi="Calibri" w:cs="Times New Roman"/>
                <w:b/>
                <w:szCs w:val="22"/>
              </w:rPr>
              <w:t>加标回收率</w:t>
            </w:r>
            <w:r w:rsidRPr="009A65FA">
              <w:rPr>
                <w:rFonts w:ascii="Times New Roman" w:eastAsia="宋体" w:hAnsi="Calibri" w:cs="Times New Roman"/>
                <w:b/>
                <w:szCs w:val="22"/>
              </w:rPr>
              <w:t>(</w:t>
            </w:r>
            <w:r w:rsidRPr="009A65FA">
              <w:rPr>
                <w:rFonts w:ascii="Times New Roman" w:eastAsia="宋体" w:hAnsi="Calibri" w:cs="Times New Roman" w:hint="eastAsia"/>
                <w:b/>
                <w:szCs w:val="22"/>
              </w:rPr>
              <w:t>%</w:t>
            </w:r>
            <w:r w:rsidRPr="009A65FA">
              <w:rPr>
                <w:rFonts w:ascii="Times New Roman" w:eastAsia="宋体" w:hAnsi="Calibri" w:cs="Times New Roman"/>
                <w:b/>
                <w:szCs w:val="22"/>
              </w:rPr>
              <w:t>)</w:t>
            </w:r>
          </w:p>
        </w:tc>
      </w:tr>
      <w:tr w:rsidR="009A65FA" w:rsidRPr="000D4E49" w:rsidTr="00D56328">
        <w:trPr>
          <w:trHeight w:val="340"/>
        </w:trPr>
        <w:tc>
          <w:tcPr>
            <w:tcW w:w="641" w:type="pct"/>
            <w:vMerge/>
            <w:vAlign w:val="center"/>
          </w:tcPr>
          <w:p w:rsidR="000D4E49" w:rsidRPr="000D4E49" w:rsidRDefault="000D4E49" w:rsidP="000D4E49">
            <w:pPr>
              <w:jc w:val="right"/>
              <w:rPr>
                <w:rFonts w:ascii="Calibri" w:eastAsia="宋体" w:hAnsi="Calibri" w:cs="Times New Roman"/>
                <w:szCs w:val="22"/>
              </w:rPr>
            </w:pPr>
          </w:p>
        </w:tc>
        <w:tc>
          <w:tcPr>
            <w:tcW w:w="417" w:type="pct"/>
            <w:vMerge/>
            <w:vAlign w:val="center"/>
          </w:tcPr>
          <w:p w:rsidR="000D4E49" w:rsidRPr="000D4E49" w:rsidRDefault="000D4E49" w:rsidP="000D4E49">
            <w:pPr>
              <w:jc w:val="right"/>
              <w:rPr>
                <w:rFonts w:ascii="Calibri" w:eastAsia="宋体" w:hAnsi="Calibri" w:cs="Times New Roman"/>
                <w:szCs w:val="22"/>
              </w:rPr>
            </w:pPr>
          </w:p>
        </w:tc>
        <w:tc>
          <w:tcPr>
            <w:tcW w:w="417" w:type="pct"/>
            <w:vAlign w:val="center"/>
          </w:tcPr>
          <w:p w:rsidR="000D4E49" w:rsidRPr="009A65FA" w:rsidRDefault="000D4E49" w:rsidP="009A65FA">
            <w:pPr>
              <w:jc w:val="center"/>
              <w:rPr>
                <w:rFonts w:ascii="Times New Roman" w:eastAsia="宋体" w:hAnsi="Calibri" w:cs="Times New Roman"/>
                <w:b/>
                <w:szCs w:val="22"/>
              </w:rPr>
            </w:pPr>
            <w:r w:rsidRPr="009A65FA">
              <w:rPr>
                <w:rFonts w:ascii="Times New Roman" w:eastAsia="宋体" w:hAnsi="Calibri" w:cs="Times New Roman"/>
                <w:b/>
                <w:szCs w:val="22"/>
              </w:rPr>
              <w:t>1</w:t>
            </w:r>
          </w:p>
        </w:tc>
        <w:tc>
          <w:tcPr>
            <w:tcW w:w="417" w:type="pct"/>
            <w:vAlign w:val="center"/>
          </w:tcPr>
          <w:p w:rsidR="000D4E49" w:rsidRPr="009A65FA" w:rsidRDefault="000D4E49" w:rsidP="009A65FA">
            <w:pPr>
              <w:jc w:val="center"/>
              <w:rPr>
                <w:rFonts w:ascii="Times New Roman" w:eastAsia="宋体" w:hAnsi="Calibri" w:cs="Times New Roman"/>
                <w:b/>
                <w:szCs w:val="22"/>
              </w:rPr>
            </w:pPr>
            <w:r w:rsidRPr="009A65FA">
              <w:rPr>
                <w:rFonts w:ascii="Times New Roman" w:eastAsia="宋体" w:hAnsi="Calibri" w:cs="Times New Roman"/>
                <w:b/>
                <w:szCs w:val="22"/>
              </w:rPr>
              <w:t>2</w:t>
            </w:r>
          </w:p>
        </w:tc>
        <w:tc>
          <w:tcPr>
            <w:tcW w:w="417" w:type="pct"/>
            <w:vAlign w:val="center"/>
          </w:tcPr>
          <w:p w:rsidR="000D4E49" w:rsidRPr="009A65FA" w:rsidRDefault="000D4E49" w:rsidP="009A65FA">
            <w:pPr>
              <w:jc w:val="center"/>
              <w:rPr>
                <w:rFonts w:ascii="Times New Roman" w:eastAsia="宋体" w:hAnsi="Calibri" w:cs="Times New Roman"/>
                <w:b/>
                <w:szCs w:val="22"/>
              </w:rPr>
            </w:pPr>
            <w:r w:rsidRPr="009A65FA">
              <w:rPr>
                <w:rFonts w:ascii="Times New Roman" w:eastAsia="宋体" w:hAnsi="Calibri" w:cs="Times New Roman"/>
                <w:b/>
                <w:szCs w:val="22"/>
              </w:rPr>
              <w:t>3</w:t>
            </w:r>
          </w:p>
        </w:tc>
        <w:tc>
          <w:tcPr>
            <w:tcW w:w="417" w:type="pct"/>
            <w:vAlign w:val="center"/>
          </w:tcPr>
          <w:p w:rsidR="000D4E49" w:rsidRPr="009A65FA" w:rsidRDefault="000D4E49" w:rsidP="009A65FA">
            <w:pPr>
              <w:jc w:val="center"/>
              <w:rPr>
                <w:rFonts w:ascii="Times New Roman" w:eastAsia="宋体" w:hAnsi="Calibri" w:cs="Times New Roman"/>
                <w:b/>
                <w:szCs w:val="22"/>
              </w:rPr>
            </w:pPr>
            <w:r w:rsidRPr="009A65FA">
              <w:rPr>
                <w:rFonts w:ascii="Times New Roman" w:eastAsia="宋体" w:hAnsi="Calibri" w:cs="Times New Roman"/>
                <w:b/>
                <w:szCs w:val="22"/>
              </w:rPr>
              <w:t>4</w:t>
            </w:r>
          </w:p>
        </w:tc>
        <w:tc>
          <w:tcPr>
            <w:tcW w:w="417" w:type="pct"/>
            <w:vAlign w:val="center"/>
          </w:tcPr>
          <w:p w:rsidR="000D4E49" w:rsidRPr="009A65FA" w:rsidRDefault="000D4E49" w:rsidP="009A65FA">
            <w:pPr>
              <w:jc w:val="center"/>
              <w:rPr>
                <w:rFonts w:ascii="Times New Roman" w:eastAsia="宋体" w:hAnsi="Calibri" w:cs="Times New Roman"/>
                <w:b/>
                <w:szCs w:val="22"/>
              </w:rPr>
            </w:pPr>
            <w:r w:rsidRPr="009A65FA">
              <w:rPr>
                <w:rFonts w:ascii="Times New Roman" w:eastAsia="宋体" w:hAnsi="Calibri" w:cs="Times New Roman"/>
                <w:b/>
                <w:szCs w:val="22"/>
              </w:rPr>
              <w:t>5</w:t>
            </w:r>
          </w:p>
        </w:tc>
        <w:tc>
          <w:tcPr>
            <w:tcW w:w="421" w:type="pct"/>
            <w:vAlign w:val="center"/>
          </w:tcPr>
          <w:p w:rsidR="000D4E49" w:rsidRPr="009A65FA" w:rsidRDefault="000D4E49" w:rsidP="009A65FA">
            <w:pPr>
              <w:jc w:val="center"/>
              <w:rPr>
                <w:rFonts w:ascii="Times New Roman" w:eastAsia="宋体" w:hAnsi="Calibri" w:cs="Times New Roman"/>
                <w:b/>
                <w:szCs w:val="22"/>
              </w:rPr>
            </w:pPr>
            <w:r w:rsidRPr="009A65FA">
              <w:rPr>
                <w:rFonts w:ascii="Times New Roman" w:eastAsia="宋体" w:hAnsi="Calibri" w:cs="Times New Roman"/>
                <w:b/>
                <w:szCs w:val="22"/>
              </w:rPr>
              <w:t>6</w:t>
            </w:r>
          </w:p>
        </w:tc>
        <w:tc>
          <w:tcPr>
            <w:tcW w:w="492" w:type="pct"/>
            <w:vMerge/>
            <w:vAlign w:val="center"/>
          </w:tcPr>
          <w:p w:rsidR="000D4E49" w:rsidRPr="000D4E49" w:rsidRDefault="000D4E49" w:rsidP="000D4E49">
            <w:pPr>
              <w:jc w:val="right"/>
              <w:rPr>
                <w:rFonts w:ascii="Calibri" w:eastAsia="宋体" w:hAnsi="Calibri" w:cs="Times New Roman"/>
                <w:szCs w:val="22"/>
              </w:rPr>
            </w:pPr>
          </w:p>
        </w:tc>
        <w:tc>
          <w:tcPr>
            <w:tcW w:w="499" w:type="pct"/>
            <w:vMerge/>
            <w:vAlign w:val="center"/>
          </w:tcPr>
          <w:p w:rsidR="000D4E49" w:rsidRPr="000D4E49" w:rsidRDefault="000D4E49" w:rsidP="000D4E49">
            <w:pPr>
              <w:jc w:val="right"/>
              <w:rPr>
                <w:rFonts w:ascii="Calibri" w:eastAsia="宋体" w:hAnsi="Calibri" w:cs="Times New Roman"/>
                <w:szCs w:val="22"/>
              </w:rPr>
            </w:pPr>
          </w:p>
        </w:tc>
        <w:tc>
          <w:tcPr>
            <w:tcW w:w="445" w:type="pct"/>
            <w:vMerge/>
            <w:vAlign w:val="center"/>
          </w:tcPr>
          <w:p w:rsidR="000D4E49" w:rsidRPr="000D4E49" w:rsidRDefault="000D4E49" w:rsidP="000D4E49">
            <w:pPr>
              <w:jc w:val="right"/>
              <w:rPr>
                <w:rFonts w:ascii="Calibri" w:eastAsia="宋体" w:hAnsi="Calibri" w:cs="Times New Roman"/>
                <w:szCs w:val="22"/>
              </w:rPr>
            </w:pPr>
          </w:p>
        </w:tc>
      </w:tr>
      <w:tr w:rsidR="009A65FA" w:rsidRPr="000D4E49" w:rsidTr="00D56328">
        <w:trPr>
          <w:trHeight w:val="340"/>
        </w:trPr>
        <w:tc>
          <w:tcPr>
            <w:tcW w:w="641" w:type="pct"/>
            <w:vAlign w:val="center"/>
          </w:tcPr>
          <w:p w:rsidR="000D4E49" w:rsidRPr="009A65FA" w:rsidRDefault="000D4E49" w:rsidP="009A65FA">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α-</w:t>
            </w:r>
            <w:r w:rsidRPr="009A65FA">
              <w:rPr>
                <w:rFonts w:ascii="Times New Roman" w:eastAsia="宋体" w:hAnsi="Times New Roman" w:cs="Times New Roman"/>
                <w:kern w:val="0"/>
                <w:sz w:val="20"/>
                <w:szCs w:val="21"/>
              </w:rPr>
              <w:t>六六六</w:t>
            </w:r>
          </w:p>
        </w:tc>
        <w:tc>
          <w:tcPr>
            <w:tcW w:w="417" w:type="pct"/>
            <w:vAlign w:val="center"/>
          </w:tcPr>
          <w:p w:rsidR="000D4E49" w:rsidRPr="009A65FA" w:rsidRDefault="000D4E49" w:rsidP="009A65FA">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200</w:t>
            </w:r>
          </w:p>
        </w:tc>
        <w:tc>
          <w:tcPr>
            <w:tcW w:w="417" w:type="pct"/>
            <w:vAlign w:val="center"/>
          </w:tcPr>
          <w:p w:rsidR="000D4E49" w:rsidRPr="009A65FA" w:rsidRDefault="000D4E49" w:rsidP="009A65FA">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47.39</w:t>
            </w:r>
          </w:p>
        </w:tc>
        <w:tc>
          <w:tcPr>
            <w:tcW w:w="417" w:type="pct"/>
            <w:vAlign w:val="center"/>
          </w:tcPr>
          <w:p w:rsidR="000D4E49" w:rsidRPr="009A65FA" w:rsidRDefault="000D4E49" w:rsidP="009A65FA">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56.00</w:t>
            </w:r>
          </w:p>
        </w:tc>
        <w:tc>
          <w:tcPr>
            <w:tcW w:w="417" w:type="pct"/>
            <w:vAlign w:val="center"/>
          </w:tcPr>
          <w:p w:rsidR="000D4E49" w:rsidRPr="009A65FA" w:rsidRDefault="000D4E49" w:rsidP="009A65FA">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53.96</w:t>
            </w:r>
          </w:p>
        </w:tc>
        <w:tc>
          <w:tcPr>
            <w:tcW w:w="417" w:type="pct"/>
            <w:vAlign w:val="center"/>
          </w:tcPr>
          <w:p w:rsidR="000D4E49" w:rsidRPr="009A65FA" w:rsidRDefault="000D4E49" w:rsidP="009A65FA">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42.91</w:t>
            </w:r>
          </w:p>
        </w:tc>
        <w:tc>
          <w:tcPr>
            <w:tcW w:w="417" w:type="pct"/>
            <w:vAlign w:val="center"/>
          </w:tcPr>
          <w:p w:rsidR="000D4E49" w:rsidRPr="009A65FA" w:rsidRDefault="000D4E49" w:rsidP="009A65FA">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47.03</w:t>
            </w:r>
          </w:p>
        </w:tc>
        <w:tc>
          <w:tcPr>
            <w:tcW w:w="421" w:type="pct"/>
            <w:vAlign w:val="center"/>
          </w:tcPr>
          <w:p w:rsidR="000D4E49" w:rsidRPr="009A65FA" w:rsidRDefault="000D4E49" w:rsidP="009A65FA">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43.29</w:t>
            </w:r>
          </w:p>
        </w:tc>
        <w:tc>
          <w:tcPr>
            <w:tcW w:w="492" w:type="pct"/>
            <w:vAlign w:val="center"/>
          </w:tcPr>
          <w:p w:rsidR="000D4E49" w:rsidRPr="009A65FA" w:rsidRDefault="000D4E49" w:rsidP="009A65FA">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48.43</w:t>
            </w:r>
          </w:p>
        </w:tc>
        <w:tc>
          <w:tcPr>
            <w:tcW w:w="499" w:type="pct"/>
            <w:vAlign w:val="center"/>
          </w:tcPr>
          <w:p w:rsidR="000D4E49" w:rsidRPr="009A65FA" w:rsidRDefault="000D4E49"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5</w:t>
            </w:r>
            <w:r w:rsidR="00D56328">
              <w:rPr>
                <w:rFonts w:ascii="Times New Roman" w:eastAsia="宋体" w:hAnsi="Times New Roman" w:cs="Times New Roman"/>
                <w:kern w:val="0"/>
                <w:sz w:val="20"/>
                <w:szCs w:val="21"/>
              </w:rPr>
              <w:t>5</w:t>
            </w:r>
            <w:r w:rsidR="009A65FA" w:rsidRPr="009A65FA">
              <w:rPr>
                <w:rFonts w:ascii="Times New Roman" w:eastAsia="宋体" w:hAnsi="Times New Roman" w:cs="Times New Roman"/>
                <w:kern w:val="0"/>
                <w:sz w:val="20"/>
                <w:szCs w:val="21"/>
              </w:rPr>
              <w:t>.00</w:t>
            </w:r>
          </w:p>
        </w:tc>
        <w:tc>
          <w:tcPr>
            <w:tcW w:w="445" w:type="pct"/>
            <w:vAlign w:val="center"/>
          </w:tcPr>
          <w:p w:rsidR="000D4E49" w:rsidRPr="009A65FA" w:rsidRDefault="00D56328" w:rsidP="009A65FA">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88.0</w:t>
            </w:r>
          </w:p>
        </w:tc>
      </w:tr>
      <w:tr w:rsidR="00D56328" w:rsidRPr="000D4E49" w:rsidTr="00D56328">
        <w:trPr>
          <w:trHeight w:val="340"/>
        </w:trPr>
        <w:tc>
          <w:tcPr>
            <w:tcW w:w="641" w:type="pct"/>
            <w:vAlign w:val="center"/>
          </w:tcPr>
          <w:p w:rsidR="00D56328" w:rsidRPr="009A65FA" w:rsidRDefault="00D56328"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六氯苯</w:t>
            </w:r>
          </w:p>
        </w:tc>
        <w:tc>
          <w:tcPr>
            <w:tcW w:w="417" w:type="pct"/>
            <w:vAlign w:val="center"/>
          </w:tcPr>
          <w:p w:rsidR="00D56328" w:rsidRPr="009A65FA" w:rsidRDefault="00D56328"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200</w:t>
            </w:r>
          </w:p>
        </w:tc>
        <w:tc>
          <w:tcPr>
            <w:tcW w:w="417" w:type="pct"/>
            <w:vAlign w:val="center"/>
          </w:tcPr>
          <w:p w:rsidR="00D56328" w:rsidRPr="009A65FA" w:rsidRDefault="00D56328"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49.57</w:t>
            </w:r>
          </w:p>
        </w:tc>
        <w:tc>
          <w:tcPr>
            <w:tcW w:w="417" w:type="pct"/>
            <w:vAlign w:val="center"/>
          </w:tcPr>
          <w:p w:rsidR="00D56328" w:rsidRPr="009A65FA" w:rsidRDefault="00D56328"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58.10</w:t>
            </w:r>
          </w:p>
        </w:tc>
        <w:tc>
          <w:tcPr>
            <w:tcW w:w="417" w:type="pct"/>
            <w:vAlign w:val="center"/>
          </w:tcPr>
          <w:p w:rsidR="00D56328" w:rsidRPr="009A65FA" w:rsidRDefault="00D56328"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55.97</w:t>
            </w:r>
          </w:p>
        </w:tc>
        <w:tc>
          <w:tcPr>
            <w:tcW w:w="417" w:type="pct"/>
            <w:vAlign w:val="center"/>
          </w:tcPr>
          <w:p w:rsidR="00D56328" w:rsidRPr="009A65FA" w:rsidRDefault="00D56328"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45.11</w:t>
            </w:r>
          </w:p>
        </w:tc>
        <w:tc>
          <w:tcPr>
            <w:tcW w:w="417" w:type="pct"/>
            <w:vAlign w:val="center"/>
          </w:tcPr>
          <w:p w:rsidR="00D56328" w:rsidRPr="009A65FA" w:rsidRDefault="00D56328"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49.23</w:t>
            </w:r>
          </w:p>
        </w:tc>
        <w:tc>
          <w:tcPr>
            <w:tcW w:w="421" w:type="pct"/>
            <w:vAlign w:val="center"/>
          </w:tcPr>
          <w:p w:rsidR="00D56328" w:rsidRPr="009A65FA" w:rsidRDefault="00D56328"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47.49</w:t>
            </w:r>
          </w:p>
        </w:tc>
        <w:tc>
          <w:tcPr>
            <w:tcW w:w="492" w:type="pct"/>
            <w:vAlign w:val="center"/>
          </w:tcPr>
          <w:p w:rsidR="00D56328" w:rsidRPr="009A65FA" w:rsidRDefault="00D56328"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50.91</w:t>
            </w:r>
          </w:p>
        </w:tc>
        <w:tc>
          <w:tcPr>
            <w:tcW w:w="499" w:type="pct"/>
            <w:vAlign w:val="center"/>
          </w:tcPr>
          <w:p w:rsidR="00D56328" w:rsidRDefault="00D56328" w:rsidP="00D56328">
            <w:pPr>
              <w:jc w:val="center"/>
            </w:pPr>
            <w:r w:rsidRPr="00235E40">
              <w:rPr>
                <w:rFonts w:ascii="Times New Roman" w:eastAsia="宋体" w:hAnsi="Times New Roman" w:cs="Times New Roman"/>
                <w:kern w:val="0"/>
                <w:sz w:val="20"/>
                <w:szCs w:val="21"/>
              </w:rPr>
              <w:t>55.00</w:t>
            </w:r>
          </w:p>
        </w:tc>
        <w:tc>
          <w:tcPr>
            <w:tcW w:w="445" w:type="pct"/>
            <w:vAlign w:val="center"/>
          </w:tcPr>
          <w:p w:rsidR="00D56328" w:rsidRPr="009A65FA" w:rsidRDefault="00D56328" w:rsidP="00D56328">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92.6</w:t>
            </w:r>
          </w:p>
        </w:tc>
      </w:tr>
      <w:tr w:rsidR="00D56328" w:rsidRPr="000D4E49" w:rsidTr="00D56328">
        <w:trPr>
          <w:trHeight w:val="340"/>
        </w:trPr>
        <w:tc>
          <w:tcPr>
            <w:tcW w:w="641" w:type="pct"/>
            <w:vAlign w:val="center"/>
          </w:tcPr>
          <w:p w:rsidR="00D56328" w:rsidRPr="009A65FA" w:rsidRDefault="00D56328"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β-</w:t>
            </w:r>
            <w:r w:rsidRPr="009A65FA">
              <w:rPr>
                <w:rFonts w:ascii="Times New Roman" w:eastAsia="宋体" w:hAnsi="Times New Roman" w:cs="Times New Roman"/>
                <w:kern w:val="0"/>
                <w:sz w:val="20"/>
                <w:szCs w:val="21"/>
              </w:rPr>
              <w:t>六六六</w:t>
            </w:r>
          </w:p>
        </w:tc>
        <w:tc>
          <w:tcPr>
            <w:tcW w:w="417" w:type="pct"/>
            <w:vAlign w:val="center"/>
          </w:tcPr>
          <w:p w:rsidR="00D56328" w:rsidRPr="009A65FA" w:rsidRDefault="00D56328"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200</w:t>
            </w:r>
          </w:p>
        </w:tc>
        <w:tc>
          <w:tcPr>
            <w:tcW w:w="417" w:type="pct"/>
            <w:vAlign w:val="center"/>
          </w:tcPr>
          <w:p w:rsidR="00D56328" w:rsidRPr="009A65FA" w:rsidRDefault="00D56328"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47.92</w:t>
            </w:r>
          </w:p>
        </w:tc>
        <w:tc>
          <w:tcPr>
            <w:tcW w:w="417" w:type="pct"/>
            <w:vAlign w:val="center"/>
          </w:tcPr>
          <w:p w:rsidR="00D56328" w:rsidRPr="009A65FA" w:rsidRDefault="00D56328"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56.74</w:t>
            </w:r>
          </w:p>
        </w:tc>
        <w:tc>
          <w:tcPr>
            <w:tcW w:w="417" w:type="pct"/>
            <w:vAlign w:val="center"/>
          </w:tcPr>
          <w:p w:rsidR="00D56328" w:rsidRPr="009A65FA" w:rsidRDefault="00D56328"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54.58</w:t>
            </w:r>
          </w:p>
        </w:tc>
        <w:tc>
          <w:tcPr>
            <w:tcW w:w="417" w:type="pct"/>
            <w:vAlign w:val="center"/>
          </w:tcPr>
          <w:p w:rsidR="00D56328" w:rsidRPr="009A65FA" w:rsidRDefault="00D56328"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43.51</w:t>
            </w:r>
          </w:p>
        </w:tc>
        <w:tc>
          <w:tcPr>
            <w:tcW w:w="417" w:type="pct"/>
            <w:vAlign w:val="center"/>
          </w:tcPr>
          <w:p w:rsidR="00D56328" w:rsidRPr="009A65FA" w:rsidRDefault="00D56328"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47.55</w:t>
            </w:r>
          </w:p>
        </w:tc>
        <w:tc>
          <w:tcPr>
            <w:tcW w:w="421" w:type="pct"/>
            <w:vAlign w:val="center"/>
          </w:tcPr>
          <w:p w:rsidR="00D56328" w:rsidRPr="009A65FA" w:rsidRDefault="00D56328"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45.93</w:t>
            </w:r>
          </w:p>
        </w:tc>
        <w:tc>
          <w:tcPr>
            <w:tcW w:w="492" w:type="pct"/>
            <w:vAlign w:val="center"/>
          </w:tcPr>
          <w:p w:rsidR="00D56328" w:rsidRPr="009A65FA" w:rsidRDefault="00D56328"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49.37</w:t>
            </w:r>
          </w:p>
        </w:tc>
        <w:tc>
          <w:tcPr>
            <w:tcW w:w="499" w:type="pct"/>
            <w:vAlign w:val="center"/>
          </w:tcPr>
          <w:p w:rsidR="00D56328" w:rsidRDefault="00D56328" w:rsidP="00D56328">
            <w:pPr>
              <w:jc w:val="center"/>
            </w:pPr>
            <w:r w:rsidRPr="00235E40">
              <w:rPr>
                <w:rFonts w:ascii="Times New Roman" w:eastAsia="宋体" w:hAnsi="Times New Roman" w:cs="Times New Roman"/>
                <w:kern w:val="0"/>
                <w:sz w:val="20"/>
                <w:szCs w:val="21"/>
              </w:rPr>
              <w:t>55.00</w:t>
            </w:r>
          </w:p>
        </w:tc>
        <w:tc>
          <w:tcPr>
            <w:tcW w:w="445" w:type="pct"/>
            <w:vAlign w:val="center"/>
          </w:tcPr>
          <w:p w:rsidR="00D56328" w:rsidRPr="009A65FA" w:rsidRDefault="00D56328" w:rsidP="00D56328">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89.8</w:t>
            </w:r>
          </w:p>
        </w:tc>
      </w:tr>
      <w:tr w:rsidR="00D56328" w:rsidRPr="000D4E49" w:rsidTr="00D56328">
        <w:trPr>
          <w:trHeight w:val="340"/>
        </w:trPr>
        <w:tc>
          <w:tcPr>
            <w:tcW w:w="641" w:type="pct"/>
            <w:vAlign w:val="center"/>
          </w:tcPr>
          <w:p w:rsidR="00D56328" w:rsidRPr="009A65FA" w:rsidRDefault="00D56328"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γ-</w:t>
            </w:r>
            <w:r w:rsidRPr="009A65FA">
              <w:rPr>
                <w:rFonts w:ascii="Times New Roman" w:eastAsia="宋体" w:hAnsi="Times New Roman" w:cs="Times New Roman"/>
                <w:kern w:val="0"/>
                <w:sz w:val="20"/>
                <w:szCs w:val="21"/>
              </w:rPr>
              <w:t>六六六</w:t>
            </w:r>
          </w:p>
        </w:tc>
        <w:tc>
          <w:tcPr>
            <w:tcW w:w="417" w:type="pct"/>
            <w:vAlign w:val="center"/>
          </w:tcPr>
          <w:p w:rsidR="00D56328" w:rsidRPr="009A65FA" w:rsidRDefault="00D56328"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200</w:t>
            </w:r>
          </w:p>
        </w:tc>
        <w:tc>
          <w:tcPr>
            <w:tcW w:w="417" w:type="pct"/>
            <w:vAlign w:val="center"/>
          </w:tcPr>
          <w:p w:rsidR="00D56328" w:rsidRPr="009A65FA" w:rsidRDefault="00D56328"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47.73</w:t>
            </w:r>
          </w:p>
        </w:tc>
        <w:tc>
          <w:tcPr>
            <w:tcW w:w="417" w:type="pct"/>
            <w:vAlign w:val="center"/>
          </w:tcPr>
          <w:p w:rsidR="00D56328" w:rsidRPr="009A65FA" w:rsidRDefault="00D56328"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56.52</w:t>
            </w:r>
          </w:p>
        </w:tc>
        <w:tc>
          <w:tcPr>
            <w:tcW w:w="417" w:type="pct"/>
            <w:vAlign w:val="center"/>
          </w:tcPr>
          <w:p w:rsidR="00D56328" w:rsidRPr="009A65FA" w:rsidRDefault="00D56328"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54.41</w:t>
            </w:r>
          </w:p>
        </w:tc>
        <w:tc>
          <w:tcPr>
            <w:tcW w:w="417" w:type="pct"/>
            <w:vAlign w:val="center"/>
          </w:tcPr>
          <w:p w:rsidR="00D56328" w:rsidRPr="009A65FA" w:rsidRDefault="00D56328"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43.33</w:t>
            </w:r>
          </w:p>
        </w:tc>
        <w:tc>
          <w:tcPr>
            <w:tcW w:w="417" w:type="pct"/>
            <w:vAlign w:val="center"/>
          </w:tcPr>
          <w:p w:rsidR="00D56328" w:rsidRPr="009A65FA" w:rsidRDefault="00D56328"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47.43</w:t>
            </w:r>
          </w:p>
        </w:tc>
        <w:tc>
          <w:tcPr>
            <w:tcW w:w="421" w:type="pct"/>
            <w:vAlign w:val="center"/>
          </w:tcPr>
          <w:p w:rsidR="00D56328" w:rsidRPr="009A65FA" w:rsidRDefault="00D56328"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45.73</w:t>
            </w:r>
          </w:p>
        </w:tc>
        <w:tc>
          <w:tcPr>
            <w:tcW w:w="492" w:type="pct"/>
            <w:vAlign w:val="center"/>
          </w:tcPr>
          <w:p w:rsidR="00D56328" w:rsidRPr="009A65FA" w:rsidRDefault="00D56328"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49.19</w:t>
            </w:r>
          </w:p>
        </w:tc>
        <w:tc>
          <w:tcPr>
            <w:tcW w:w="499" w:type="pct"/>
            <w:vAlign w:val="center"/>
          </w:tcPr>
          <w:p w:rsidR="00D56328" w:rsidRDefault="00D56328" w:rsidP="00D56328">
            <w:pPr>
              <w:jc w:val="center"/>
            </w:pPr>
            <w:r w:rsidRPr="00235E40">
              <w:rPr>
                <w:rFonts w:ascii="Times New Roman" w:eastAsia="宋体" w:hAnsi="Times New Roman" w:cs="Times New Roman"/>
                <w:kern w:val="0"/>
                <w:sz w:val="20"/>
                <w:szCs w:val="21"/>
              </w:rPr>
              <w:t>55.00</w:t>
            </w:r>
          </w:p>
        </w:tc>
        <w:tc>
          <w:tcPr>
            <w:tcW w:w="445" w:type="pct"/>
            <w:vAlign w:val="center"/>
          </w:tcPr>
          <w:p w:rsidR="00D56328" w:rsidRPr="009A65FA" w:rsidRDefault="00D56328" w:rsidP="00D56328">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89.4</w:t>
            </w:r>
          </w:p>
        </w:tc>
      </w:tr>
      <w:tr w:rsidR="00D56328" w:rsidRPr="000D4E49" w:rsidTr="00D56328">
        <w:trPr>
          <w:trHeight w:val="340"/>
        </w:trPr>
        <w:tc>
          <w:tcPr>
            <w:tcW w:w="641" w:type="pct"/>
            <w:vAlign w:val="center"/>
          </w:tcPr>
          <w:p w:rsidR="00D56328" w:rsidRPr="009A65FA" w:rsidRDefault="00D56328"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七氯</w:t>
            </w:r>
          </w:p>
        </w:tc>
        <w:tc>
          <w:tcPr>
            <w:tcW w:w="417" w:type="pct"/>
            <w:vAlign w:val="center"/>
          </w:tcPr>
          <w:p w:rsidR="00D56328" w:rsidRPr="009A65FA" w:rsidRDefault="00D56328"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200</w:t>
            </w:r>
          </w:p>
        </w:tc>
        <w:tc>
          <w:tcPr>
            <w:tcW w:w="417" w:type="pct"/>
            <w:vAlign w:val="center"/>
          </w:tcPr>
          <w:p w:rsidR="00D56328" w:rsidRPr="009A65FA" w:rsidRDefault="00D56328"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48.66</w:t>
            </w:r>
          </w:p>
        </w:tc>
        <w:tc>
          <w:tcPr>
            <w:tcW w:w="417" w:type="pct"/>
            <w:vAlign w:val="center"/>
          </w:tcPr>
          <w:p w:rsidR="00D56328" w:rsidRPr="009A65FA" w:rsidRDefault="00D56328"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55.56</w:t>
            </w:r>
          </w:p>
        </w:tc>
        <w:tc>
          <w:tcPr>
            <w:tcW w:w="417" w:type="pct"/>
            <w:vAlign w:val="center"/>
          </w:tcPr>
          <w:p w:rsidR="00D56328" w:rsidRPr="009A65FA" w:rsidRDefault="00D56328"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55.56</w:t>
            </w:r>
          </w:p>
        </w:tc>
        <w:tc>
          <w:tcPr>
            <w:tcW w:w="417" w:type="pct"/>
            <w:vAlign w:val="center"/>
          </w:tcPr>
          <w:p w:rsidR="00D56328" w:rsidRPr="009A65FA" w:rsidRDefault="00D56328"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43.59</w:t>
            </w:r>
          </w:p>
        </w:tc>
        <w:tc>
          <w:tcPr>
            <w:tcW w:w="417" w:type="pct"/>
            <w:vAlign w:val="center"/>
          </w:tcPr>
          <w:p w:rsidR="00D56328" w:rsidRPr="009A65FA" w:rsidRDefault="00D56328"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47.85</w:t>
            </w:r>
          </w:p>
        </w:tc>
        <w:tc>
          <w:tcPr>
            <w:tcW w:w="421" w:type="pct"/>
            <w:vAlign w:val="center"/>
          </w:tcPr>
          <w:p w:rsidR="00D56328" w:rsidRPr="009A65FA" w:rsidRDefault="00D56328"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46.56</w:t>
            </w:r>
          </w:p>
        </w:tc>
        <w:tc>
          <w:tcPr>
            <w:tcW w:w="492" w:type="pct"/>
            <w:vAlign w:val="center"/>
          </w:tcPr>
          <w:p w:rsidR="00D56328" w:rsidRPr="009A65FA" w:rsidRDefault="00D56328"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hint="eastAsia"/>
                <w:kern w:val="0"/>
                <w:sz w:val="20"/>
                <w:szCs w:val="21"/>
              </w:rPr>
              <w:t>49.63</w:t>
            </w:r>
          </w:p>
        </w:tc>
        <w:tc>
          <w:tcPr>
            <w:tcW w:w="499" w:type="pct"/>
            <w:vAlign w:val="center"/>
          </w:tcPr>
          <w:p w:rsidR="00D56328" w:rsidRDefault="00D56328" w:rsidP="00D56328">
            <w:pPr>
              <w:jc w:val="center"/>
            </w:pPr>
            <w:r w:rsidRPr="00235E40">
              <w:rPr>
                <w:rFonts w:ascii="Times New Roman" w:eastAsia="宋体" w:hAnsi="Times New Roman" w:cs="Times New Roman"/>
                <w:kern w:val="0"/>
                <w:sz w:val="20"/>
                <w:szCs w:val="21"/>
              </w:rPr>
              <w:t>55.00</w:t>
            </w:r>
          </w:p>
        </w:tc>
        <w:tc>
          <w:tcPr>
            <w:tcW w:w="445" w:type="pct"/>
            <w:vAlign w:val="center"/>
          </w:tcPr>
          <w:p w:rsidR="00D56328" w:rsidRPr="009A65FA" w:rsidRDefault="00D56328"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9</w:t>
            </w:r>
            <w:r>
              <w:rPr>
                <w:rFonts w:ascii="Times New Roman" w:eastAsia="宋体" w:hAnsi="Times New Roman" w:cs="Times New Roman"/>
                <w:kern w:val="0"/>
                <w:sz w:val="20"/>
                <w:szCs w:val="21"/>
              </w:rPr>
              <w:t>0.2</w:t>
            </w:r>
          </w:p>
        </w:tc>
      </w:tr>
      <w:tr w:rsidR="00D56328" w:rsidRPr="000D4E49" w:rsidTr="00D56328">
        <w:trPr>
          <w:trHeight w:val="340"/>
        </w:trPr>
        <w:tc>
          <w:tcPr>
            <w:tcW w:w="641" w:type="pct"/>
            <w:vAlign w:val="center"/>
          </w:tcPr>
          <w:p w:rsidR="00D56328" w:rsidRPr="009A65FA" w:rsidRDefault="00D56328"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艾氏剂</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200</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53.53</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54.43</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58.96</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42.17</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48.35</w:t>
            </w:r>
          </w:p>
        </w:tc>
        <w:tc>
          <w:tcPr>
            <w:tcW w:w="421"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50.92</w:t>
            </w:r>
          </w:p>
        </w:tc>
        <w:tc>
          <w:tcPr>
            <w:tcW w:w="492"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51.39</w:t>
            </w:r>
          </w:p>
        </w:tc>
        <w:tc>
          <w:tcPr>
            <w:tcW w:w="499" w:type="pct"/>
            <w:vAlign w:val="center"/>
          </w:tcPr>
          <w:p w:rsidR="00D56328" w:rsidRDefault="00D56328" w:rsidP="00D56328">
            <w:pPr>
              <w:jc w:val="center"/>
            </w:pPr>
            <w:r w:rsidRPr="00235E40">
              <w:rPr>
                <w:rFonts w:ascii="Times New Roman" w:eastAsia="宋体" w:hAnsi="Times New Roman" w:cs="Times New Roman"/>
                <w:kern w:val="0"/>
                <w:sz w:val="20"/>
                <w:szCs w:val="21"/>
              </w:rPr>
              <w:t>55.00</w:t>
            </w:r>
          </w:p>
        </w:tc>
        <w:tc>
          <w:tcPr>
            <w:tcW w:w="445" w:type="pct"/>
            <w:vAlign w:val="center"/>
          </w:tcPr>
          <w:p w:rsidR="00D56328" w:rsidRPr="009A65FA" w:rsidRDefault="00D56328" w:rsidP="00D56328">
            <w:pPr>
              <w:jc w:val="center"/>
              <w:rPr>
                <w:rFonts w:ascii="Times New Roman" w:eastAsia="宋体" w:hAnsi="Times New Roman" w:cs="Times New Roman"/>
                <w:kern w:val="0"/>
                <w:szCs w:val="21"/>
              </w:rPr>
            </w:pPr>
            <w:r>
              <w:rPr>
                <w:rFonts w:ascii="Times New Roman" w:eastAsia="宋体" w:hAnsi="Times New Roman" w:cs="Times New Roman"/>
                <w:kern w:val="0"/>
                <w:szCs w:val="21"/>
              </w:rPr>
              <w:t>93.4</w:t>
            </w:r>
          </w:p>
        </w:tc>
      </w:tr>
      <w:tr w:rsidR="00D56328" w:rsidRPr="000D4E49" w:rsidTr="00D56328">
        <w:trPr>
          <w:trHeight w:val="340"/>
        </w:trPr>
        <w:tc>
          <w:tcPr>
            <w:tcW w:w="641" w:type="pct"/>
            <w:vAlign w:val="center"/>
          </w:tcPr>
          <w:p w:rsidR="00D56328" w:rsidRPr="009A65FA" w:rsidRDefault="00D56328"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环氧七氯</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200</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48.96</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57.38</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55.31</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44.50</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48.62</w:t>
            </w:r>
          </w:p>
        </w:tc>
        <w:tc>
          <w:tcPr>
            <w:tcW w:w="421"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47.18</w:t>
            </w:r>
          </w:p>
        </w:tc>
        <w:tc>
          <w:tcPr>
            <w:tcW w:w="492"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50.32</w:t>
            </w:r>
          </w:p>
        </w:tc>
        <w:tc>
          <w:tcPr>
            <w:tcW w:w="499" w:type="pct"/>
            <w:vAlign w:val="center"/>
          </w:tcPr>
          <w:p w:rsidR="00D56328" w:rsidRDefault="00D56328" w:rsidP="00D56328">
            <w:pPr>
              <w:jc w:val="center"/>
            </w:pPr>
            <w:r w:rsidRPr="00235E40">
              <w:rPr>
                <w:rFonts w:ascii="Times New Roman" w:eastAsia="宋体" w:hAnsi="Times New Roman" w:cs="Times New Roman"/>
                <w:kern w:val="0"/>
                <w:sz w:val="20"/>
                <w:szCs w:val="21"/>
              </w:rPr>
              <w:t>55.00</w:t>
            </w:r>
          </w:p>
        </w:tc>
        <w:tc>
          <w:tcPr>
            <w:tcW w:w="445" w:type="pct"/>
            <w:vAlign w:val="center"/>
          </w:tcPr>
          <w:p w:rsidR="00D56328" w:rsidRPr="009A65FA" w:rsidRDefault="00D56328" w:rsidP="00D56328">
            <w:pPr>
              <w:jc w:val="center"/>
              <w:rPr>
                <w:rFonts w:ascii="Times New Roman" w:eastAsia="宋体" w:hAnsi="Times New Roman" w:cs="Times New Roman"/>
                <w:kern w:val="0"/>
                <w:szCs w:val="21"/>
              </w:rPr>
            </w:pPr>
            <w:r>
              <w:rPr>
                <w:rFonts w:ascii="Times New Roman" w:eastAsia="宋体" w:hAnsi="Times New Roman" w:cs="Times New Roman"/>
                <w:kern w:val="0"/>
                <w:szCs w:val="21"/>
              </w:rPr>
              <w:t>91.5</w:t>
            </w:r>
          </w:p>
        </w:tc>
      </w:tr>
      <w:tr w:rsidR="00D56328" w:rsidRPr="000D4E49" w:rsidTr="00D56328">
        <w:trPr>
          <w:trHeight w:val="340"/>
        </w:trPr>
        <w:tc>
          <w:tcPr>
            <w:tcW w:w="641" w:type="pct"/>
            <w:vAlign w:val="center"/>
          </w:tcPr>
          <w:p w:rsidR="00D56328" w:rsidRPr="009A65FA" w:rsidRDefault="00D56328"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硫丹</w:t>
            </w:r>
            <w:r w:rsidRPr="009A65FA">
              <w:rPr>
                <w:rFonts w:ascii="Times New Roman" w:eastAsia="宋体" w:hAnsi="Times New Roman" w:cs="Times New Roman"/>
                <w:kern w:val="0"/>
                <w:sz w:val="20"/>
                <w:szCs w:val="21"/>
              </w:rPr>
              <w:t>-Ⅰ</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200</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48.55</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57.50</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55.07</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44.19</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48.30</w:t>
            </w:r>
          </w:p>
        </w:tc>
        <w:tc>
          <w:tcPr>
            <w:tcW w:w="421"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46.74</w:t>
            </w:r>
          </w:p>
        </w:tc>
        <w:tc>
          <w:tcPr>
            <w:tcW w:w="492"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50.06</w:t>
            </w:r>
          </w:p>
        </w:tc>
        <w:tc>
          <w:tcPr>
            <w:tcW w:w="499" w:type="pct"/>
            <w:vAlign w:val="center"/>
          </w:tcPr>
          <w:p w:rsidR="00D56328" w:rsidRDefault="00D56328" w:rsidP="00D56328">
            <w:pPr>
              <w:jc w:val="center"/>
            </w:pPr>
            <w:r w:rsidRPr="00235E40">
              <w:rPr>
                <w:rFonts w:ascii="Times New Roman" w:eastAsia="宋体" w:hAnsi="Times New Roman" w:cs="Times New Roman"/>
                <w:kern w:val="0"/>
                <w:sz w:val="20"/>
                <w:szCs w:val="21"/>
              </w:rPr>
              <w:t>55.00</w:t>
            </w:r>
          </w:p>
        </w:tc>
        <w:tc>
          <w:tcPr>
            <w:tcW w:w="445" w:type="pct"/>
            <w:vAlign w:val="center"/>
          </w:tcPr>
          <w:p w:rsidR="00D56328" w:rsidRPr="009A65FA" w:rsidRDefault="00D56328" w:rsidP="00D56328">
            <w:pPr>
              <w:jc w:val="center"/>
              <w:rPr>
                <w:rFonts w:ascii="Times New Roman" w:eastAsia="宋体" w:hAnsi="Times New Roman" w:cs="Times New Roman"/>
                <w:kern w:val="0"/>
                <w:szCs w:val="21"/>
              </w:rPr>
            </w:pPr>
            <w:r>
              <w:rPr>
                <w:rFonts w:ascii="Times New Roman" w:eastAsia="宋体" w:hAnsi="Times New Roman" w:cs="Times New Roman"/>
                <w:kern w:val="0"/>
                <w:szCs w:val="21"/>
              </w:rPr>
              <w:t>91.0</w:t>
            </w:r>
          </w:p>
        </w:tc>
      </w:tr>
      <w:tr w:rsidR="00D56328" w:rsidRPr="000D4E49" w:rsidTr="00D56328">
        <w:trPr>
          <w:trHeight w:val="340"/>
        </w:trPr>
        <w:tc>
          <w:tcPr>
            <w:tcW w:w="641" w:type="pct"/>
            <w:vAlign w:val="center"/>
          </w:tcPr>
          <w:p w:rsidR="00D56328" w:rsidRPr="009A65FA" w:rsidRDefault="00D56328"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p-p’-DDE</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200</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48.83</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57.43</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55.30</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44.35</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48.49</w:t>
            </w:r>
          </w:p>
        </w:tc>
        <w:tc>
          <w:tcPr>
            <w:tcW w:w="421"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47.05</w:t>
            </w:r>
          </w:p>
        </w:tc>
        <w:tc>
          <w:tcPr>
            <w:tcW w:w="492"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50.24</w:t>
            </w:r>
          </w:p>
        </w:tc>
        <w:tc>
          <w:tcPr>
            <w:tcW w:w="499" w:type="pct"/>
            <w:vAlign w:val="center"/>
          </w:tcPr>
          <w:p w:rsidR="00D56328" w:rsidRDefault="00D56328" w:rsidP="00D56328">
            <w:pPr>
              <w:jc w:val="center"/>
            </w:pPr>
            <w:r w:rsidRPr="00235E40">
              <w:rPr>
                <w:rFonts w:ascii="Times New Roman" w:eastAsia="宋体" w:hAnsi="Times New Roman" w:cs="Times New Roman"/>
                <w:kern w:val="0"/>
                <w:sz w:val="20"/>
                <w:szCs w:val="21"/>
              </w:rPr>
              <w:t>55.00</w:t>
            </w:r>
          </w:p>
        </w:tc>
        <w:tc>
          <w:tcPr>
            <w:tcW w:w="445" w:type="pct"/>
            <w:vAlign w:val="center"/>
          </w:tcPr>
          <w:p w:rsidR="00D56328" w:rsidRPr="009A65FA" w:rsidRDefault="00D56328" w:rsidP="00D56328">
            <w:pPr>
              <w:jc w:val="center"/>
              <w:rPr>
                <w:rFonts w:ascii="Times New Roman" w:eastAsia="宋体" w:hAnsi="Times New Roman" w:cs="Times New Roman"/>
                <w:kern w:val="0"/>
                <w:szCs w:val="21"/>
              </w:rPr>
            </w:pPr>
            <w:r>
              <w:rPr>
                <w:rFonts w:ascii="Times New Roman" w:eastAsia="宋体" w:hAnsi="Times New Roman" w:cs="Times New Roman"/>
                <w:kern w:val="0"/>
                <w:szCs w:val="21"/>
              </w:rPr>
              <w:t>93.2</w:t>
            </w:r>
          </w:p>
        </w:tc>
      </w:tr>
      <w:tr w:rsidR="00D56328" w:rsidRPr="000D4E49" w:rsidTr="00D56328">
        <w:trPr>
          <w:trHeight w:val="340"/>
        </w:trPr>
        <w:tc>
          <w:tcPr>
            <w:tcW w:w="641" w:type="pct"/>
            <w:vAlign w:val="center"/>
          </w:tcPr>
          <w:p w:rsidR="00D56328" w:rsidRPr="009A65FA" w:rsidRDefault="00D56328"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狄试剂</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200</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48.77</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57.52</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55.35</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44.32</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48.72</w:t>
            </w:r>
          </w:p>
        </w:tc>
        <w:tc>
          <w:tcPr>
            <w:tcW w:w="421"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46.97</w:t>
            </w:r>
          </w:p>
        </w:tc>
        <w:tc>
          <w:tcPr>
            <w:tcW w:w="492"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50.28</w:t>
            </w:r>
          </w:p>
        </w:tc>
        <w:tc>
          <w:tcPr>
            <w:tcW w:w="499" w:type="pct"/>
            <w:vAlign w:val="center"/>
          </w:tcPr>
          <w:p w:rsidR="00D56328" w:rsidRDefault="00D56328" w:rsidP="00D56328">
            <w:pPr>
              <w:jc w:val="center"/>
            </w:pPr>
            <w:r w:rsidRPr="00235E40">
              <w:rPr>
                <w:rFonts w:ascii="Times New Roman" w:eastAsia="宋体" w:hAnsi="Times New Roman" w:cs="Times New Roman"/>
                <w:kern w:val="0"/>
                <w:sz w:val="20"/>
                <w:szCs w:val="21"/>
              </w:rPr>
              <w:t>55.00</w:t>
            </w:r>
          </w:p>
        </w:tc>
        <w:tc>
          <w:tcPr>
            <w:tcW w:w="445" w:type="pct"/>
            <w:vAlign w:val="center"/>
          </w:tcPr>
          <w:p w:rsidR="00D56328" w:rsidRPr="009A65FA" w:rsidRDefault="00D56328" w:rsidP="00D56328">
            <w:pPr>
              <w:jc w:val="center"/>
              <w:rPr>
                <w:rFonts w:ascii="Times New Roman" w:eastAsia="宋体" w:hAnsi="Times New Roman" w:cs="Times New Roman"/>
                <w:kern w:val="0"/>
                <w:szCs w:val="21"/>
              </w:rPr>
            </w:pPr>
            <w:r>
              <w:rPr>
                <w:rFonts w:ascii="Times New Roman" w:eastAsia="宋体" w:hAnsi="Times New Roman" w:cs="Times New Roman"/>
                <w:kern w:val="0"/>
                <w:szCs w:val="21"/>
              </w:rPr>
              <w:t>91.4</w:t>
            </w:r>
          </w:p>
        </w:tc>
      </w:tr>
      <w:tr w:rsidR="00D56328" w:rsidRPr="000D4E49" w:rsidTr="00D56328">
        <w:trPr>
          <w:trHeight w:val="340"/>
        </w:trPr>
        <w:tc>
          <w:tcPr>
            <w:tcW w:w="641" w:type="pct"/>
            <w:vAlign w:val="center"/>
          </w:tcPr>
          <w:p w:rsidR="00D56328" w:rsidRPr="009A65FA" w:rsidRDefault="00D56328"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异狄试剂</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200</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48.08</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56.38</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55.13</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43.82</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47.74</w:t>
            </w:r>
          </w:p>
        </w:tc>
        <w:tc>
          <w:tcPr>
            <w:tcW w:w="421"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46.79</w:t>
            </w:r>
          </w:p>
        </w:tc>
        <w:tc>
          <w:tcPr>
            <w:tcW w:w="492"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49.66</w:t>
            </w:r>
          </w:p>
        </w:tc>
        <w:tc>
          <w:tcPr>
            <w:tcW w:w="499" w:type="pct"/>
            <w:vAlign w:val="center"/>
          </w:tcPr>
          <w:p w:rsidR="00D56328" w:rsidRDefault="00D56328" w:rsidP="00D56328">
            <w:pPr>
              <w:jc w:val="center"/>
            </w:pPr>
            <w:r w:rsidRPr="00235E40">
              <w:rPr>
                <w:rFonts w:ascii="Times New Roman" w:eastAsia="宋体" w:hAnsi="Times New Roman" w:cs="Times New Roman"/>
                <w:kern w:val="0"/>
                <w:sz w:val="20"/>
                <w:szCs w:val="21"/>
              </w:rPr>
              <w:t>55.00</w:t>
            </w:r>
          </w:p>
        </w:tc>
        <w:tc>
          <w:tcPr>
            <w:tcW w:w="445" w:type="pct"/>
            <w:vAlign w:val="center"/>
          </w:tcPr>
          <w:p w:rsidR="00D56328" w:rsidRPr="009A65FA" w:rsidRDefault="00D56328" w:rsidP="00D56328">
            <w:pPr>
              <w:jc w:val="center"/>
              <w:rPr>
                <w:rFonts w:ascii="Times New Roman" w:eastAsia="宋体" w:hAnsi="Times New Roman" w:cs="Times New Roman"/>
                <w:kern w:val="0"/>
                <w:szCs w:val="21"/>
              </w:rPr>
            </w:pPr>
            <w:r>
              <w:rPr>
                <w:rFonts w:ascii="Times New Roman" w:eastAsia="宋体" w:hAnsi="Times New Roman" w:cs="Times New Roman"/>
                <w:kern w:val="0"/>
                <w:szCs w:val="21"/>
              </w:rPr>
              <w:t>90.3</w:t>
            </w:r>
          </w:p>
        </w:tc>
      </w:tr>
      <w:tr w:rsidR="00D56328" w:rsidRPr="000D4E49" w:rsidTr="00D56328">
        <w:trPr>
          <w:trHeight w:val="340"/>
        </w:trPr>
        <w:tc>
          <w:tcPr>
            <w:tcW w:w="641" w:type="pct"/>
            <w:vAlign w:val="center"/>
          </w:tcPr>
          <w:p w:rsidR="00D56328" w:rsidRPr="009A65FA" w:rsidRDefault="00D56328"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硫丹</w:t>
            </w:r>
            <w:r w:rsidRPr="009A65FA">
              <w:rPr>
                <w:rFonts w:ascii="Times New Roman" w:eastAsia="宋体" w:hAnsi="Times New Roman" w:cs="Times New Roman"/>
                <w:kern w:val="0"/>
                <w:sz w:val="20"/>
                <w:szCs w:val="21"/>
              </w:rPr>
              <w:t>-Ⅱ</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200</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48.90</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57.50</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55.63</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44.29</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48.77</w:t>
            </w:r>
          </w:p>
        </w:tc>
        <w:tc>
          <w:tcPr>
            <w:tcW w:w="421"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47.24</w:t>
            </w:r>
          </w:p>
        </w:tc>
        <w:tc>
          <w:tcPr>
            <w:tcW w:w="492"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50.39</w:t>
            </w:r>
          </w:p>
        </w:tc>
        <w:tc>
          <w:tcPr>
            <w:tcW w:w="499" w:type="pct"/>
            <w:vAlign w:val="center"/>
          </w:tcPr>
          <w:p w:rsidR="00D56328" w:rsidRDefault="00D56328" w:rsidP="00D56328">
            <w:pPr>
              <w:jc w:val="center"/>
            </w:pPr>
            <w:r w:rsidRPr="00235E40">
              <w:rPr>
                <w:rFonts w:ascii="Times New Roman" w:eastAsia="宋体" w:hAnsi="Times New Roman" w:cs="Times New Roman"/>
                <w:kern w:val="0"/>
                <w:sz w:val="20"/>
                <w:szCs w:val="21"/>
              </w:rPr>
              <w:t>55.00</w:t>
            </w:r>
          </w:p>
        </w:tc>
        <w:tc>
          <w:tcPr>
            <w:tcW w:w="445" w:type="pct"/>
            <w:vAlign w:val="center"/>
          </w:tcPr>
          <w:p w:rsidR="00D56328" w:rsidRPr="009A65FA" w:rsidRDefault="00D56328" w:rsidP="00D56328">
            <w:pPr>
              <w:jc w:val="center"/>
              <w:rPr>
                <w:rFonts w:ascii="Times New Roman" w:eastAsia="宋体" w:hAnsi="Times New Roman" w:cs="Times New Roman"/>
                <w:kern w:val="0"/>
                <w:szCs w:val="21"/>
              </w:rPr>
            </w:pPr>
            <w:r>
              <w:rPr>
                <w:rFonts w:ascii="Times New Roman" w:eastAsia="宋体" w:hAnsi="Times New Roman" w:cs="Times New Roman"/>
                <w:kern w:val="0"/>
                <w:szCs w:val="21"/>
              </w:rPr>
              <w:t>91.6</w:t>
            </w:r>
          </w:p>
        </w:tc>
      </w:tr>
      <w:tr w:rsidR="00D56328" w:rsidRPr="000D4E49" w:rsidTr="00D56328">
        <w:trPr>
          <w:trHeight w:val="340"/>
        </w:trPr>
        <w:tc>
          <w:tcPr>
            <w:tcW w:w="641" w:type="pct"/>
            <w:vAlign w:val="center"/>
          </w:tcPr>
          <w:p w:rsidR="00D56328" w:rsidRPr="009A65FA" w:rsidRDefault="00D56328"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p-p’-DDD</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200</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48.95</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57.74</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55.68</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44.46</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48.67</w:t>
            </w:r>
          </w:p>
        </w:tc>
        <w:tc>
          <w:tcPr>
            <w:tcW w:w="421"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47.21</w:t>
            </w:r>
          </w:p>
        </w:tc>
        <w:tc>
          <w:tcPr>
            <w:tcW w:w="492"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50.45</w:t>
            </w:r>
          </w:p>
        </w:tc>
        <w:tc>
          <w:tcPr>
            <w:tcW w:w="499" w:type="pct"/>
            <w:vAlign w:val="center"/>
          </w:tcPr>
          <w:p w:rsidR="00D56328" w:rsidRDefault="00D56328" w:rsidP="00D56328">
            <w:pPr>
              <w:jc w:val="center"/>
            </w:pPr>
            <w:r w:rsidRPr="00235E40">
              <w:rPr>
                <w:rFonts w:ascii="Times New Roman" w:eastAsia="宋体" w:hAnsi="Times New Roman" w:cs="Times New Roman"/>
                <w:kern w:val="0"/>
                <w:sz w:val="20"/>
                <w:szCs w:val="21"/>
              </w:rPr>
              <w:t>55.00</w:t>
            </w:r>
          </w:p>
        </w:tc>
        <w:tc>
          <w:tcPr>
            <w:tcW w:w="445" w:type="pct"/>
            <w:vAlign w:val="center"/>
          </w:tcPr>
          <w:p w:rsidR="00D56328" w:rsidRPr="009A65FA" w:rsidRDefault="00D56328" w:rsidP="00D56328">
            <w:pPr>
              <w:jc w:val="center"/>
              <w:rPr>
                <w:rFonts w:ascii="Times New Roman" w:eastAsia="宋体" w:hAnsi="Times New Roman" w:cs="Times New Roman"/>
                <w:kern w:val="0"/>
                <w:szCs w:val="21"/>
              </w:rPr>
            </w:pPr>
            <w:r>
              <w:rPr>
                <w:rFonts w:ascii="Times New Roman" w:eastAsia="宋体" w:hAnsi="Times New Roman" w:cs="Times New Roman"/>
                <w:kern w:val="0"/>
                <w:szCs w:val="21"/>
              </w:rPr>
              <w:t>91.7</w:t>
            </w:r>
          </w:p>
        </w:tc>
      </w:tr>
      <w:tr w:rsidR="00D56328" w:rsidRPr="000D4E49" w:rsidTr="00D56328">
        <w:trPr>
          <w:trHeight w:val="340"/>
        </w:trPr>
        <w:tc>
          <w:tcPr>
            <w:tcW w:w="641" w:type="pct"/>
            <w:vAlign w:val="center"/>
          </w:tcPr>
          <w:p w:rsidR="00D56328" w:rsidRPr="009A65FA" w:rsidRDefault="00D56328"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lastRenderedPageBreak/>
              <w:t>o-p’-DDT</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200</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48.40</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57.03</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22.22</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43.89</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48.06</w:t>
            </w:r>
          </w:p>
        </w:tc>
        <w:tc>
          <w:tcPr>
            <w:tcW w:w="421"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46.74</w:t>
            </w:r>
          </w:p>
        </w:tc>
        <w:tc>
          <w:tcPr>
            <w:tcW w:w="492"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44.39</w:t>
            </w:r>
          </w:p>
        </w:tc>
        <w:tc>
          <w:tcPr>
            <w:tcW w:w="499" w:type="pct"/>
            <w:vAlign w:val="center"/>
          </w:tcPr>
          <w:p w:rsidR="00D56328" w:rsidRDefault="00D56328" w:rsidP="00D56328">
            <w:pPr>
              <w:jc w:val="center"/>
            </w:pPr>
            <w:r w:rsidRPr="00235E40">
              <w:rPr>
                <w:rFonts w:ascii="Times New Roman" w:eastAsia="宋体" w:hAnsi="Times New Roman" w:cs="Times New Roman"/>
                <w:kern w:val="0"/>
                <w:sz w:val="20"/>
                <w:szCs w:val="21"/>
              </w:rPr>
              <w:t>55.00</w:t>
            </w:r>
          </w:p>
        </w:tc>
        <w:tc>
          <w:tcPr>
            <w:tcW w:w="445" w:type="pct"/>
            <w:vAlign w:val="center"/>
          </w:tcPr>
          <w:p w:rsidR="00D56328" w:rsidRPr="009A65FA" w:rsidRDefault="00D56328" w:rsidP="00D56328">
            <w:pPr>
              <w:jc w:val="center"/>
              <w:rPr>
                <w:rFonts w:ascii="Times New Roman" w:eastAsia="宋体" w:hAnsi="Times New Roman" w:cs="Times New Roman"/>
                <w:kern w:val="0"/>
                <w:szCs w:val="21"/>
              </w:rPr>
            </w:pPr>
            <w:r>
              <w:rPr>
                <w:rFonts w:ascii="Times New Roman" w:eastAsia="宋体" w:hAnsi="Times New Roman" w:cs="Times New Roman"/>
                <w:kern w:val="0"/>
                <w:szCs w:val="21"/>
              </w:rPr>
              <w:t>80.7</w:t>
            </w:r>
          </w:p>
        </w:tc>
      </w:tr>
      <w:tr w:rsidR="00D56328" w:rsidRPr="000D4E49" w:rsidTr="00D56328">
        <w:trPr>
          <w:trHeight w:val="340"/>
        </w:trPr>
        <w:tc>
          <w:tcPr>
            <w:tcW w:w="641" w:type="pct"/>
            <w:vAlign w:val="center"/>
          </w:tcPr>
          <w:p w:rsidR="00D56328" w:rsidRPr="009A65FA" w:rsidRDefault="00D56328" w:rsidP="00D56328">
            <w:pPr>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p-p’-DDT</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200</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47.95</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56.32</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54.91</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43.18</w:t>
            </w:r>
          </w:p>
        </w:tc>
        <w:tc>
          <w:tcPr>
            <w:tcW w:w="417"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48.52</w:t>
            </w:r>
          </w:p>
        </w:tc>
        <w:tc>
          <w:tcPr>
            <w:tcW w:w="421"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46.19</w:t>
            </w:r>
          </w:p>
        </w:tc>
        <w:tc>
          <w:tcPr>
            <w:tcW w:w="492"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49.51</w:t>
            </w:r>
          </w:p>
        </w:tc>
        <w:tc>
          <w:tcPr>
            <w:tcW w:w="499" w:type="pct"/>
            <w:vAlign w:val="center"/>
          </w:tcPr>
          <w:p w:rsidR="00D56328" w:rsidRDefault="00D56328" w:rsidP="00D56328">
            <w:pPr>
              <w:jc w:val="center"/>
            </w:pPr>
            <w:r w:rsidRPr="00235E40">
              <w:rPr>
                <w:rFonts w:ascii="Times New Roman" w:eastAsia="宋体" w:hAnsi="Times New Roman" w:cs="Times New Roman"/>
                <w:kern w:val="0"/>
                <w:sz w:val="20"/>
                <w:szCs w:val="21"/>
              </w:rPr>
              <w:t>55.00</w:t>
            </w:r>
          </w:p>
        </w:tc>
        <w:tc>
          <w:tcPr>
            <w:tcW w:w="445" w:type="pct"/>
            <w:vAlign w:val="center"/>
          </w:tcPr>
          <w:p w:rsidR="00D56328" w:rsidRPr="009A65FA" w:rsidRDefault="00D56328" w:rsidP="00D56328">
            <w:pPr>
              <w:jc w:val="center"/>
              <w:rPr>
                <w:rFonts w:ascii="Times New Roman" w:eastAsia="宋体" w:hAnsi="Times New Roman" w:cs="Times New Roman"/>
                <w:kern w:val="0"/>
                <w:szCs w:val="21"/>
              </w:rPr>
            </w:pPr>
            <w:r w:rsidRPr="009A65FA">
              <w:rPr>
                <w:rFonts w:ascii="Times New Roman" w:eastAsia="宋体" w:hAnsi="Times New Roman" w:cs="Times New Roman"/>
                <w:kern w:val="0"/>
                <w:szCs w:val="21"/>
              </w:rPr>
              <w:t>9</w:t>
            </w:r>
            <w:r>
              <w:rPr>
                <w:rFonts w:ascii="Times New Roman" w:eastAsia="宋体" w:hAnsi="Times New Roman" w:cs="Times New Roman"/>
                <w:kern w:val="0"/>
                <w:szCs w:val="21"/>
              </w:rPr>
              <w:t>0.0</w:t>
            </w:r>
          </w:p>
        </w:tc>
      </w:tr>
      <w:tr w:rsidR="00D56328" w:rsidRPr="000D4E49" w:rsidTr="00D56328">
        <w:trPr>
          <w:trHeight w:val="340"/>
        </w:trPr>
        <w:tc>
          <w:tcPr>
            <w:tcW w:w="641" w:type="pct"/>
            <w:vAlign w:val="center"/>
          </w:tcPr>
          <w:p w:rsidR="00D56328" w:rsidRPr="009A65FA" w:rsidRDefault="00D56328" w:rsidP="00D56328">
            <w:pPr>
              <w:spacing w:line="220" w:lineRule="exact"/>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甲氧</w:t>
            </w:r>
          </w:p>
          <w:p w:rsidR="00D56328" w:rsidRPr="009A65FA" w:rsidRDefault="00D56328" w:rsidP="00D56328">
            <w:pPr>
              <w:spacing w:line="220" w:lineRule="exact"/>
              <w:jc w:val="center"/>
              <w:rPr>
                <w:rFonts w:ascii="Times New Roman" w:eastAsia="宋体" w:hAnsi="Times New Roman" w:cs="Times New Roman"/>
                <w:kern w:val="0"/>
                <w:sz w:val="20"/>
                <w:szCs w:val="21"/>
              </w:rPr>
            </w:pPr>
            <w:r w:rsidRPr="009A65FA">
              <w:rPr>
                <w:rFonts w:ascii="Times New Roman" w:eastAsia="宋体" w:hAnsi="Times New Roman" w:cs="Times New Roman"/>
                <w:kern w:val="0"/>
                <w:sz w:val="20"/>
                <w:szCs w:val="21"/>
              </w:rPr>
              <w:t>滴滴涕</w:t>
            </w:r>
          </w:p>
        </w:tc>
        <w:tc>
          <w:tcPr>
            <w:tcW w:w="417" w:type="pct"/>
            <w:vAlign w:val="center"/>
          </w:tcPr>
          <w:p w:rsidR="00D56328" w:rsidRPr="009A65FA" w:rsidRDefault="00D56328" w:rsidP="00D56328">
            <w:pPr>
              <w:jc w:val="center"/>
              <w:rPr>
                <w:rFonts w:ascii="Times New Roman" w:eastAsia="宋体" w:hAnsi="Times New Roman" w:cs="Times New Roman"/>
                <w:szCs w:val="21"/>
              </w:rPr>
            </w:pPr>
            <w:r w:rsidRPr="009A65FA">
              <w:rPr>
                <w:rFonts w:ascii="Times New Roman" w:eastAsia="宋体" w:hAnsi="Times New Roman" w:cs="Times New Roman"/>
                <w:szCs w:val="21"/>
              </w:rPr>
              <w:t>200</w:t>
            </w:r>
          </w:p>
        </w:tc>
        <w:tc>
          <w:tcPr>
            <w:tcW w:w="417" w:type="pct"/>
            <w:vAlign w:val="center"/>
          </w:tcPr>
          <w:p w:rsidR="00D56328" w:rsidRPr="009A65FA" w:rsidRDefault="00D56328" w:rsidP="00D56328">
            <w:pPr>
              <w:jc w:val="center"/>
              <w:rPr>
                <w:rFonts w:ascii="Times New Roman" w:eastAsia="宋体" w:hAnsi="Times New Roman" w:cs="Times New Roman"/>
                <w:szCs w:val="21"/>
              </w:rPr>
            </w:pPr>
            <w:r w:rsidRPr="009A65FA">
              <w:rPr>
                <w:rFonts w:ascii="Times New Roman" w:eastAsia="宋体" w:hAnsi="Times New Roman" w:cs="Times New Roman"/>
                <w:szCs w:val="21"/>
              </w:rPr>
              <w:t>47.27</w:t>
            </w:r>
          </w:p>
        </w:tc>
        <w:tc>
          <w:tcPr>
            <w:tcW w:w="417" w:type="pct"/>
            <w:vAlign w:val="center"/>
          </w:tcPr>
          <w:p w:rsidR="00D56328" w:rsidRPr="009A65FA" w:rsidRDefault="00D56328" w:rsidP="00D56328">
            <w:pPr>
              <w:jc w:val="center"/>
              <w:rPr>
                <w:rFonts w:ascii="Times New Roman" w:eastAsia="宋体" w:hAnsi="Times New Roman" w:cs="Times New Roman"/>
                <w:szCs w:val="21"/>
              </w:rPr>
            </w:pPr>
            <w:r w:rsidRPr="009A65FA">
              <w:rPr>
                <w:rFonts w:ascii="Times New Roman" w:eastAsia="宋体" w:hAnsi="Times New Roman" w:cs="Times New Roman"/>
                <w:szCs w:val="21"/>
              </w:rPr>
              <w:t>55.60</w:t>
            </w:r>
          </w:p>
        </w:tc>
        <w:tc>
          <w:tcPr>
            <w:tcW w:w="417" w:type="pct"/>
            <w:vAlign w:val="center"/>
          </w:tcPr>
          <w:p w:rsidR="00D56328" w:rsidRPr="009A65FA" w:rsidRDefault="00D56328" w:rsidP="00D56328">
            <w:pPr>
              <w:jc w:val="center"/>
              <w:rPr>
                <w:rFonts w:ascii="Times New Roman" w:eastAsia="宋体" w:hAnsi="Times New Roman" w:cs="Times New Roman"/>
                <w:szCs w:val="21"/>
              </w:rPr>
            </w:pPr>
            <w:r w:rsidRPr="009A65FA">
              <w:rPr>
                <w:rFonts w:ascii="Times New Roman" w:eastAsia="宋体" w:hAnsi="Times New Roman" w:cs="Times New Roman"/>
                <w:szCs w:val="21"/>
              </w:rPr>
              <w:t>54.60</w:t>
            </w:r>
          </w:p>
        </w:tc>
        <w:tc>
          <w:tcPr>
            <w:tcW w:w="417" w:type="pct"/>
            <w:vAlign w:val="center"/>
          </w:tcPr>
          <w:p w:rsidR="00D56328" w:rsidRPr="009A65FA" w:rsidRDefault="00D56328" w:rsidP="00D56328">
            <w:pPr>
              <w:jc w:val="center"/>
              <w:rPr>
                <w:rFonts w:ascii="Times New Roman" w:eastAsia="宋体" w:hAnsi="Times New Roman" w:cs="Times New Roman"/>
                <w:szCs w:val="21"/>
              </w:rPr>
            </w:pPr>
            <w:r w:rsidRPr="009A65FA">
              <w:rPr>
                <w:rFonts w:ascii="Times New Roman" w:eastAsia="宋体" w:hAnsi="Times New Roman" w:cs="Times New Roman"/>
                <w:szCs w:val="21"/>
              </w:rPr>
              <w:t>42.36</w:t>
            </w:r>
          </w:p>
        </w:tc>
        <w:tc>
          <w:tcPr>
            <w:tcW w:w="417" w:type="pct"/>
            <w:vAlign w:val="center"/>
          </w:tcPr>
          <w:p w:rsidR="00D56328" w:rsidRPr="009A65FA" w:rsidRDefault="00D56328" w:rsidP="00D56328">
            <w:pPr>
              <w:jc w:val="center"/>
              <w:rPr>
                <w:rFonts w:ascii="Times New Roman" w:eastAsia="宋体" w:hAnsi="Times New Roman" w:cs="Times New Roman"/>
                <w:szCs w:val="21"/>
              </w:rPr>
            </w:pPr>
            <w:r w:rsidRPr="009A65FA">
              <w:rPr>
                <w:rFonts w:ascii="Times New Roman" w:eastAsia="宋体" w:hAnsi="Times New Roman" w:cs="Times New Roman"/>
                <w:szCs w:val="21"/>
              </w:rPr>
              <w:t>46.62</w:t>
            </w:r>
          </w:p>
        </w:tc>
        <w:tc>
          <w:tcPr>
            <w:tcW w:w="421" w:type="pct"/>
            <w:vAlign w:val="center"/>
          </w:tcPr>
          <w:p w:rsidR="00D56328" w:rsidRPr="009A65FA" w:rsidRDefault="00D56328" w:rsidP="00D56328">
            <w:pPr>
              <w:jc w:val="center"/>
              <w:rPr>
                <w:rFonts w:ascii="Times New Roman" w:eastAsia="宋体" w:hAnsi="Times New Roman" w:cs="Times New Roman"/>
                <w:szCs w:val="21"/>
              </w:rPr>
            </w:pPr>
            <w:r w:rsidRPr="009A65FA">
              <w:rPr>
                <w:rFonts w:ascii="Times New Roman" w:eastAsia="宋体" w:hAnsi="Times New Roman" w:cs="Times New Roman"/>
                <w:szCs w:val="21"/>
              </w:rPr>
              <w:t>45.50</w:t>
            </w:r>
          </w:p>
        </w:tc>
        <w:tc>
          <w:tcPr>
            <w:tcW w:w="492" w:type="pct"/>
            <w:vAlign w:val="center"/>
          </w:tcPr>
          <w:p w:rsidR="00D56328" w:rsidRPr="009A65FA" w:rsidRDefault="00D56328" w:rsidP="00D56328">
            <w:pPr>
              <w:jc w:val="center"/>
              <w:rPr>
                <w:rFonts w:ascii="Times New Roman" w:eastAsia="宋体" w:hAnsi="Times New Roman" w:cs="Times New Roman"/>
                <w:szCs w:val="21"/>
              </w:rPr>
            </w:pPr>
            <w:r w:rsidRPr="009A65FA">
              <w:rPr>
                <w:rFonts w:ascii="Times New Roman" w:eastAsia="宋体" w:hAnsi="Times New Roman" w:cs="Times New Roman"/>
                <w:szCs w:val="21"/>
              </w:rPr>
              <w:t>48.66</w:t>
            </w:r>
          </w:p>
        </w:tc>
        <w:tc>
          <w:tcPr>
            <w:tcW w:w="499" w:type="pct"/>
            <w:vAlign w:val="center"/>
          </w:tcPr>
          <w:p w:rsidR="00D56328" w:rsidRDefault="00D56328" w:rsidP="00D56328">
            <w:pPr>
              <w:jc w:val="center"/>
            </w:pPr>
            <w:r w:rsidRPr="00235E40">
              <w:rPr>
                <w:rFonts w:ascii="Times New Roman" w:eastAsia="宋体" w:hAnsi="Times New Roman" w:cs="Times New Roman"/>
                <w:kern w:val="0"/>
                <w:sz w:val="20"/>
                <w:szCs w:val="21"/>
              </w:rPr>
              <w:t>55.00</w:t>
            </w:r>
          </w:p>
        </w:tc>
        <w:tc>
          <w:tcPr>
            <w:tcW w:w="445" w:type="pct"/>
            <w:vAlign w:val="center"/>
          </w:tcPr>
          <w:p w:rsidR="00D56328" w:rsidRPr="009A65FA" w:rsidRDefault="00D56328" w:rsidP="00D56328">
            <w:pPr>
              <w:jc w:val="center"/>
              <w:rPr>
                <w:rFonts w:ascii="Times New Roman" w:eastAsia="宋体" w:hAnsi="Times New Roman" w:cs="Times New Roman"/>
                <w:szCs w:val="21"/>
              </w:rPr>
            </w:pPr>
            <w:r>
              <w:rPr>
                <w:rFonts w:ascii="Times New Roman" w:eastAsia="宋体" w:hAnsi="Times New Roman" w:cs="Times New Roman"/>
                <w:szCs w:val="21"/>
              </w:rPr>
              <w:t>88.4</w:t>
            </w:r>
          </w:p>
        </w:tc>
      </w:tr>
    </w:tbl>
    <w:p w:rsidR="000D4E49" w:rsidRDefault="000D4E49" w:rsidP="00077F20">
      <w:pPr>
        <w:autoSpaceDE w:val="0"/>
        <w:autoSpaceDN w:val="0"/>
        <w:adjustRightInd w:val="0"/>
        <w:spacing w:line="220" w:lineRule="exact"/>
        <w:jc w:val="center"/>
        <w:rPr>
          <w:rFonts w:ascii="仿宋" w:eastAsia="仿宋" w:hAnsi="仿宋" w:cs="仿宋"/>
          <w:sz w:val="28"/>
          <w:szCs w:val="28"/>
        </w:rPr>
      </w:pPr>
    </w:p>
    <w:p w:rsidR="00635743" w:rsidRPr="00804C5D" w:rsidRDefault="009A65FA" w:rsidP="004E310A">
      <w:pPr>
        <w:adjustRightInd w:val="0"/>
        <w:snapToGrid w:val="0"/>
        <w:spacing w:beforeLines="50" w:before="156" w:afterLines="50" w:after="156"/>
        <w:jc w:val="center"/>
        <w:rPr>
          <w:rFonts w:ascii="Times New Roman" w:hAnsi="Times New Roman" w:cs="Times New Roman"/>
          <w:b/>
          <w:szCs w:val="21"/>
        </w:rPr>
      </w:pPr>
      <w:r w:rsidRPr="00804C5D">
        <w:rPr>
          <w:rFonts w:ascii="Times New Roman" w:hAnsi="Times New Roman" w:cs="Times New Roman"/>
          <w:b/>
          <w:szCs w:val="21"/>
        </w:rPr>
        <w:t>表</w:t>
      </w:r>
      <w:r w:rsidRPr="00804C5D">
        <w:rPr>
          <w:rFonts w:ascii="Times New Roman" w:hAnsi="Times New Roman" w:cs="Times New Roman"/>
          <w:b/>
          <w:szCs w:val="21"/>
        </w:rPr>
        <w:t xml:space="preserve">5-38 </w:t>
      </w:r>
      <w:r w:rsidR="00635743" w:rsidRPr="00804C5D">
        <w:rPr>
          <w:rFonts w:ascii="Times New Roman" w:hAnsi="Times New Roman" w:cs="Times New Roman"/>
          <w:b/>
          <w:szCs w:val="21"/>
        </w:rPr>
        <w:t>生活饮用水样</w:t>
      </w:r>
      <w:r w:rsidRPr="00804C5D">
        <w:rPr>
          <w:rFonts w:ascii="Times New Roman" w:hAnsi="Times New Roman" w:cs="Times New Roman"/>
          <w:b/>
          <w:szCs w:val="21"/>
        </w:rPr>
        <w:t>加标高浓度</w:t>
      </w:r>
      <w:r w:rsidR="00635743" w:rsidRPr="00804C5D">
        <w:rPr>
          <w:rFonts w:ascii="Times New Roman" w:hAnsi="Times New Roman" w:cs="Times New Roman"/>
          <w:b/>
          <w:szCs w:val="21"/>
        </w:rPr>
        <w:t>准确度测定结果</w:t>
      </w:r>
    </w:p>
    <w:tbl>
      <w:tblPr>
        <w:tblStyle w:val="9"/>
        <w:tblW w:w="5000" w:type="pct"/>
        <w:tblLayout w:type="fixed"/>
        <w:tblLook w:val="04A0" w:firstRow="1" w:lastRow="0" w:firstColumn="1" w:lastColumn="0" w:noHBand="0" w:noVBand="1"/>
      </w:tblPr>
      <w:tblGrid>
        <w:gridCol w:w="1072"/>
        <w:gridCol w:w="694"/>
        <w:gridCol w:w="690"/>
        <w:gridCol w:w="690"/>
        <w:gridCol w:w="690"/>
        <w:gridCol w:w="690"/>
        <w:gridCol w:w="690"/>
        <w:gridCol w:w="689"/>
        <w:gridCol w:w="828"/>
        <w:gridCol w:w="823"/>
        <w:gridCol w:w="740"/>
      </w:tblGrid>
      <w:tr w:rsidR="000D4E49" w:rsidRPr="000D4E49" w:rsidTr="000B675A">
        <w:trPr>
          <w:trHeight w:val="650"/>
        </w:trPr>
        <w:tc>
          <w:tcPr>
            <w:tcW w:w="646" w:type="pct"/>
            <w:vMerge w:val="restart"/>
            <w:vAlign w:val="center"/>
          </w:tcPr>
          <w:p w:rsidR="000D4E49" w:rsidRPr="000B675A" w:rsidRDefault="000D4E49" w:rsidP="009A65FA">
            <w:pPr>
              <w:jc w:val="center"/>
              <w:rPr>
                <w:rFonts w:ascii="Times New Roman" w:eastAsia="宋体" w:hAnsi="Times New Roman" w:cs="Times New Roman"/>
                <w:b/>
                <w:szCs w:val="21"/>
              </w:rPr>
            </w:pPr>
            <w:r w:rsidRPr="000B675A">
              <w:rPr>
                <w:rFonts w:ascii="Times New Roman" w:eastAsia="宋体" w:hAnsi="Times New Roman" w:cs="Times New Roman"/>
                <w:b/>
                <w:szCs w:val="21"/>
              </w:rPr>
              <w:t>化合物</w:t>
            </w:r>
          </w:p>
        </w:tc>
        <w:tc>
          <w:tcPr>
            <w:tcW w:w="418" w:type="pct"/>
            <w:vMerge w:val="restart"/>
            <w:vAlign w:val="center"/>
          </w:tcPr>
          <w:p w:rsidR="000D4E49" w:rsidRPr="000B675A" w:rsidRDefault="000D4E49" w:rsidP="009A65FA">
            <w:pPr>
              <w:jc w:val="center"/>
              <w:rPr>
                <w:rFonts w:ascii="Times New Roman" w:eastAsia="宋体" w:hAnsi="Times New Roman" w:cs="Times New Roman"/>
                <w:b/>
                <w:szCs w:val="21"/>
              </w:rPr>
            </w:pPr>
            <w:r w:rsidRPr="000B675A">
              <w:rPr>
                <w:rFonts w:ascii="Times New Roman" w:eastAsia="宋体" w:hAnsi="Times New Roman" w:cs="Times New Roman"/>
                <w:b/>
                <w:szCs w:val="21"/>
              </w:rPr>
              <w:t>取样体积</w:t>
            </w:r>
            <w:r w:rsidRPr="000B675A">
              <w:rPr>
                <w:rFonts w:ascii="Times New Roman" w:eastAsia="宋体" w:hAnsi="Times New Roman" w:cs="Times New Roman"/>
                <w:b/>
                <w:szCs w:val="21"/>
              </w:rPr>
              <w:t>(mL)</w:t>
            </w:r>
          </w:p>
        </w:tc>
        <w:tc>
          <w:tcPr>
            <w:tcW w:w="2495" w:type="pct"/>
            <w:gridSpan w:val="6"/>
            <w:vAlign w:val="center"/>
          </w:tcPr>
          <w:p w:rsidR="000D4E49" w:rsidRPr="000B675A" w:rsidRDefault="000D4E49" w:rsidP="009A65FA">
            <w:pPr>
              <w:ind w:right="105"/>
              <w:jc w:val="center"/>
              <w:rPr>
                <w:rFonts w:ascii="Times New Roman" w:eastAsia="宋体" w:hAnsi="Times New Roman" w:cs="Times New Roman"/>
                <w:b/>
                <w:szCs w:val="21"/>
              </w:rPr>
            </w:pPr>
            <w:r w:rsidRPr="000B675A">
              <w:rPr>
                <w:rFonts w:ascii="Times New Roman" w:eastAsia="宋体" w:hAnsi="Times New Roman" w:cs="Times New Roman"/>
                <w:b/>
                <w:szCs w:val="21"/>
              </w:rPr>
              <w:t>测定值</w:t>
            </w:r>
            <w:r w:rsidRPr="000B675A">
              <w:rPr>
                <w:rFonts w:ascii="Times New Roman" w:eastAsia="宋体" w:hAnsi="Times New Roman" w:cs="Times New Roman"/>
                <w:b/>
                <w:szCs w:val="21"/>
              </w:rPr>
              <w:t>(μg/L)</w:t>
            </w:r>
          </w:p>
        </w:tc>
        <w:tc>
          <w:tcPr>
            <w:tcW w:w="499" w:type="pct"/>
            <w:vMerge w:val="restart"/>
            <w:vAlign w:val="center"/>
          </w:tcPr>
          <w:p w:rsidR="000D4E49" w:rsidRPr="000B675A" w:rsidRDefault="000D4E49" w:rsidP="009A65FA">
            <w:pPr>
              <w:jc w:val="center"/>
              <w:rPr>
                <w:rFonts w:ascii="Times New Roman" w:eastAsia="宋体" w:hAnsi="Times New Roman" w:cs="Times New Roman"/>
                <w:b/>
                <w:szCs w:val="21"/>
              </w:rPr>
            </w:pPr>
            <w:r w:rsidRPr="000B675A">
              <w:rPr>
                <w:rFonts w:ascii="Times New Roman" w:eastAsia="宋体" w:hAnsi="Times New Roman" w:cs="Times New Roman"/>
                <w:b/>
                <w:szCs w:val="21"/>
              </w:rPr>
              <w:t>平均值</w:t>
            </w:r>
          </w:p>
          <w:p w:rsidR="000D4E49" w:rsidRPr="000B675A" w:rsidRDefault="000D4E49" w:rsidP="009A65FA">
            <w:pPr>
              <w:jc w:val="center"/>
              <w:rPr>
                <w:rFonts w:ascii="Times New Roman" w:eastAsia="宋体" w:hAnsi="Times New Roman" w:cs="Times New Roman"/>
                <w:b/>
                <w:szCs w:val="21"/>
              </w:rPr>
            </w:pPr>
            <w:r w:rsidRPr="000B675A">
              <w:rPr>
                <w:rFonts w:ascii="Times New Roman" w:eastAsia="宋体" w:hAnsi="Times New Roman" w:cs="Times New Roman"/>
                <w:b/>
                <w:szCs w:val="21"/>
              </w:rPr>
              <w:t>(μg/L)</w:t>
            </w:r>
          </w:p>
        </w:tc>
        <w:tc>
          <w:tcPr>
            <w:tcW w:w="496" w:type="pct"/>
            <w:vMerge w:val="restart"/>
            <w:vAlign w:val="center"/>
          </w:tcPr>
          <w:p w:rsidR="000D4E49" w:rsidRPr="000B675A" w:rsidRDefault="000D4E49" w:rsidP="009A65FA">
            <w:pPr>
              <w:jc w:val="center"/>
              <w:rPr>
                <w:rFonts w:ascii="Times New Roman" w:eastAsia="宋体" w:hAnsi="Times New Roman" w:cs="Times New Roman"/>
                <w:b/>
                <w:szCs w:val="21"/>
              </w:rPr>
            </w:pPr>
            <w:r w:rsidRPr="000B675A">
              <w:rPr>
                <w:rFonts w:ascii="Times New Roman" w:eastAsia="宋体" w:hAnsi="Times New Roman" w:cs="Times New Roman"/>
                <w:b/>
                <w:szCs w:val="21"/>
              </w:rPr>
              <w:t>加标量</w:t>
            </w:r>
            <w:r w:rsidRPr="000B675A">
              <w:rPr>
                <w:rFonts w:ascii="Times New Roman" w:eastAsia="宋体" w:hAnsi="Times New Roman" w:cs="Times New Roman"/>
                <w:b/>
                <w:szCs w:val="21"/>
              </w:rPr>
              <w:t>(μg/L)</w:t>
            </w:r>
          </w:p>
        </w:tc>
        <w:tc>
          <w:tcPr>
            <w:tcW w:w="447" w:type="pct"/>
            <w:vMerge w:val="restart"/>
            <w:vAlign w:val="center"/>
          </w:tcPr>
          <w:p w:rsidR="000D4E49" w:rsidRPr="000B675A" w:rsidRDefault="000D4E49" w:rsidP="009A65FA">
            <w:pPr>
              <w:jc w:val="center"/>
              <w:rPr>
                <w:rFonts w:ascii="Times New Roman" w:eastAsia="宋体" w:hAnsi="Times New Roman" w:cs="Times New Roman"/>
                <w:b/>
                <w:szCs w:val="21"/>
              </w:rPr>
            </w:pPr>
            <w:r w:rsidRPr="000B675A">
              <w:rPr>
                <w:rFonts w:ascii="Times New Roman" w:eastAsia="宋体" w:hAnsi="Times New Roman" w:cs="Times New Roman"/>
                <w:b/>
                <w:szCs w:val="21"/>
              </w:rPr>
              <w:t>加标回收率</w:t>
            </w:r>
            <w:r w:rsidRPr="000B675A">
              <w:rPr>
                <w:rFonts w:ascii="Times New Roman" w:eastAsia="宋体" w:hAnsi="Times New Roman" w:cs="Times New Roman"/>
                <w:b/>
                <w:szCs w:val="21"/>
              </w:rPr>
              <w:t>(%)</w:t>
            </w:r>
          </w:p>
        </w:tc>
      </w:tr>
      <w:tr w:rsidR="000D4E49" w:rsidRPr="000D4E49" w:rsidTr="000B675A">
        <w:trPr>
          <w:trHeight w:val="340"/>
        </w:trPr>
        <w:tc>
          <w:tcPr>
            <w:tcW w:w="646" w:type="pct"/>
            <w:vMerge/>
            <w:vAlign w:val="center"/>
          </w:tcPr>
          <w:p w:rsidR="000D4E49" w:rsidRPr="009A65FA" w:rsidRDefault="000D4E49" w:rsidP="009A65FA">
            <w:pPr>
              <w:ind w:right="105"/>
              <w:jc w:val="center"/>
              <w:rPr>
                <w:rFonts w:ascii="Times New Roman" w:eastAsia="宋体" w:hAnsi="Times New Roman" w:cs="Times New Roman"/>
                <w:szCs w:val="21"/>
              </w:rPr>
            </w:pPr>
          </w:p>
        </w:tc>
        <w:tc>
          <w:tcPr>
            <w:tcW w:w="418" w:type="pct"/>
            <w:vMerge/>
            <w:vAlign w:val="center"/>
          </w:tcPr>
          <w:p w:rsidR="000D4E49" w:rsidRPr="009A65FA" w:rsidRDefault="000D4E49" w:rsidP="009A65FA">
            <w:pPr>
              <w:ind w:right="105"/>
              <w:jc w:val="center"/>
              <w:rPr>
                <w:rFonts w:ascii="Times New Roman" w:eastAsia="宋体" w:hAnsi="Times New Roman" w:cs="Times New Roman"/>
                <w:szCs w:val="21"/>
              </w:rPr>
            </w:pPr>
          </w:p>
        </w:tc>
        <w:tc>
          <w:tcPr>
            <w:tcW w:w="416" w:type="pct"/>
            <w:vAlign w:val="center"/>
          </w:tcPr>
          <w:p w:rsidR="000D4E49" w:rsidRPr="000B675A" w:rsidRDefault="000D4E49" w:rsidP="009A65FA">
            <w:pPr>
              <w:ind w:right="105"/>
              <w:jc w:val="center"/>
              <w:rPr>
                <w:rFonts w:ascii="Times New Roman" w:eastAsia="宋体" w:hAnsi="Times New Roman" w:cs="Times New Roman"/>
                <w:b/>
                <w:szCs w:val="21"/>
              </w:rPr>
            </w:pPr>
            <w:r w:rsidRPr="000B675A">
              <w:rPr>
                <w:rFonts w:ascii="Times New Roman" w:eastAsia="宋体" w:hAnsi="Times New Roman" w:cs="Times New Roman"/>
                <w:b/>
                <w:szCs w:val="21"/>
              </w:rPr>
              <w:t>1</w:t>
            </w:r>
          </w:p>
        </w:tc>
        <w:tc>
          <w:tcPr>
            <w:tcW w:w="416" w:type="pct"/>
            <w:vAlign w:val="center"/>
          </w:tcPr>
          <w:p w:rsidR="000D4E49" w:rsidRPr="000B675A" w:rsidRDefault="000D4E49" w:rsidP="009A65FA">
            <w:pPr>
              <w:jc w:val="center"/>
              <w:rPr>
                <w:rFonts w:ascii="Times New Roman" w:eastAsia="宋体" w:hAnsi="Times New Roman" w:cs="Times New Roman"/>
                <w:b/>
                <w:szCs w:val="21"/>
              </w:rPr>
            </w:pPr>
            <w:r w:rsidRPr="000B675A">
              <w:rPr>
                <w:rFonts w:ascii="Times New Roman" w:eastAsia="宋体" w:hAnsi="Times New Roman" w:cs="Times New Roman"/>
                <w:b/>
                <w:szCs w:val="21"/>
              </w:rPr>
              <w:t>2</w:t>
            </w:r>
          </w:p>
        </w:tc>
        <w:tc>
          <w:tcPr>
            <w:tcW w:w="416" w:type="pct"/>
            <w:vAlign w:val="center"/>
          </w:tcPr>
          <w:p w:rsidR="000D4E49" w:rsidRPr="000B675A" w:rsidRDefault="000D4E49" w:rsidP="009A65FA">
            <w:pPr>
              <w:jc w:val="center"/>
              <w:rPr>
                <w:rFonts w:ascii="Times New Roman" w:eastAsia="宋体" w:hAnsi="Times New Roman" w:cs="Times New Roman"/>
                <w:b/>
                <w:szCs w:val="21"/>
              </w:rPr>
            </w:pPr>
            <w:r w:rsidRPr="000B675A">
              <w:rPr>
                <w:rFonts w:ascii="Times New Roman" w:eastAsia="宋体" w:hAnsi="Times New Roman" w:cs="Times New Roman"/>
                <w:b/>
                <w:szCs w:val="21"/>
              </w:rPr>
              <w:t>3</w:t>
            </w:r>
          </w:p>
        </w:tc>
        <w:tc>
          <w:tcPr>
            <w:tcW w:w="416" w:type="pct"/>
            <w:vAlign w:val="center"/>
          </w:tcPr>
          <w:p w:rsidR="000D4E49" w:rsidRPr="000B675A" w:rsidRDefault="000D4E49" w:rsidP="009A65FA">
            <w:pPr>
              <w:jc w:val="center"/>
              <w:rPr>
                <w:rFonts w:ascii="Times New Roman" w:eastAsia="宋体" w:hAnsi="Times New Roman" w:cs="Times New Roman"/>
                <w:b/>
                <w:szCs w:val="21"/>
              </w:rPr>
            </w:pPr>
            <w:r w:rsidRPr="000B675A">
              <w:rPr>
                <w:rFonts w:ascii="Times New Roman" w:eastAsia="宋体" w:hAnsi="Times New Roman" w:cs="Times New Roman"/>
                <w:b/>
                <w:szCs w:val="21"/>
              </w:rPr>
              <w:t>4</w:t>
            </w:r>
          </w:p>
        </w:tc>
        <w:tc>
          <w:tcPr>
            <w:tcW w:w="416" w:type="pct"/>
            <w:vAlign w:val="center"/>
          </w:tcPr>
          <w:p w:rsidR="000D4E49" w:rsidRPr="000B675A" w:rsidRDefault="000D4E49" w:rsidP="009A65FA">
            <w:pPr>
              <w:ind w:right="105"/>
              <w:jc w:val="center"/>
              <w:rPr>
                <w:rFonts w:ascii="Times New Roman" w:eastAsia="宋体" w:hAnsi="Times New Roman" w:cs="Times New Roman"/>
                <w:b/>
                <w:szCs w:val="21"/>
              </w:rPr>
            </w:pPr>
            <w:r w:rsidRPr="000B675A">
              <w:rPr>
                <w:rFonts w:ascii="Times New Roman" w:eastAsia="宋体" w:hAnsi="Times New Roman" w:cs="Times New Roman"/>
                <w:b/>
                <w:szCs w:val="21"/>
              </w:rPr>
              <w:t>5</w:t>
            </w:r>
          </w:p>
        </w:tc>
        <w:tc>
          <w:tcPr>
            <w:tcW w:w="415" w:type="pct"/>
            <w:vAlign w:val="center"/>
          </w:tcPr>
          <w:p w:rsidR="000D4E49" w:rsidRPr="000B675A" w:rsidRDefault="000D4E49" w:rsidP="009A65FA">
            <w:pPr>
              <w:ind w:right="105"/>
              <w:jc w:val="center"/>
              <w:rPr>
                <w:rFonts w:ascii="Times New Roman" w:eastAsia="宋体" w:hAnsi="Times New Roman" w:cs="Times New Roman"/>
                <w:b/>
                <w:szCs w:val="21"/>
              </w:rPr>
            </w:pPr>
            <w:r w:rsidRPr="000B675A">
              <w:rPr>
                <w:rFonts w:ascii="Times New Roman" w:eastAsia="宋体" w:hAnsi="Times New Roman" w:cs="Times New Roman"/>
                <w:b/>
                <w:szCs w:val="21"/>
              </w:rPr>
              <w:t>6</w:t>
            </w:r>
          </w:p>
        </w:tc>
        <w:tc>
          <w:tcPr>
            <w:tcW w:w="499" w:type="pct"/>
            <w:vMerge/>
            <w:vAlign w:val="center"/>
          </w:tcPr>
          <w:p w:rsidR="000D4E49" w:rsidRPr="009A65FA" w:rsidRDefault="000D4E49" w:rsidP="009A65FA">
            <w:pPr>
              <w:ind w:right="105"/>
              <w:jc w:val="center"/>
              <w:rPr>
                <w:rFonts w:ascii="Times New Roman" w:eastAsia="宋体" w:hAnsi="Times New Roman" w:cs="Times New Roman"/>
                <w:szCs w:val="21"/>
              </w:rPr>
            </w:pPr>
          </w:p>
        </w:tc>
        <w:tc>
          <w:tcPr>
            <w:tcW w:w="496" w:type="pct"/>
            <w:vMerge/>
            <w:vAlign w:val="center"/>
          </w:tcPr>
          <w:p w:rsidR="000D4E49" w:rsidRPr="009A65FA" w:rsidRDefault="000D4E49" w:rsidP="009A65FA">
            <w:pPr>
              <w:ind w:right="105"/>
              <w:jc w:val="center"/>
              <w:rPr>
                <w:rFonts w:ascii="Times New Roman" w:eastAsia="宋体" w:hAnsi="Times New Roman" w:cs="Times New Roman"/>
                <w:szCs w:val="21"/>
              </w:rPr>
            </w:pPr>
          </w:p>
        </w:tc>
        <w:tc>
          <w:tcPr>
            <w:tcW w:w="447" w:type="pct"/>
            <w:vMerge/>
            <w:vAlign w:val="center"/>
          </w:tcPr>
          <w:p w:rsidR="000D4E49" w:rsidRPr="009A65FA" w:rsidRDefault="000D4E49" w:rsidP="009A65FA">
            <w:pPr>
              <w:ind w:right="105"/>
              <w:jc w:val="center"/>
              <w:rPr>
                <w:rFonts w:ascii="Times New Roman" w:eastAsia="宋体" w:hAnsi="Times New Roman" w:cs="Times New Roman"/>
                <w:szCs w:val="21"/>
              </w:rPr>
            </w:pPr>
          </w:p>
        </w:tc>
      </w:tr>
      <w:tr w:rsidR="000D4E49" w:rsidRPr="000D4E49" w:rsidTr="000B675A">
        <w:trPr>
          <w:trHeight w:val="340"/>
        </w:trPr>
        <w:tc>
          <w:tcPr>
            <w:tcW w:w="646" w:type="pct"/>
            <w:vAlign w:val="center"/>
          </w:tcPr>
          <w:p w:rsidR="000D4E49" w:rsidRPr="000B675A" w:rsidRDefault="000D4E49"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α-</w:t>
            </w:r>
            <w:r w:rsidRPr="000B675A">
              <w:rPr>
                <w:rFonts w:ascii="Times New Roman" w:eastAsia="宋体" w:hAnsi="Times New Roman" w:cs="Times New Roman"/>
                <w:kern w:val="0"/>
                <w:sz w:val="20"/>
                <w:szCs w:val="21"/>
              </w:rPr>
              <w:t>六六六</w:t>
            </w:r>
          </w:p>
        </w:tc>
        <w:tc>
          <w:tcPr>
            <w:tcW w:w="418" w:type="pct"/>
            <w:vAlign w:val="center"/>
          </w:tcPr>
          <w:p w:rsidR="000D4E49" w:rsidRPr="000B675A" w:rsidRDefault="000D4E49"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200</w:t>
            </w:r>
          </w:p>
        </w:tc>
        <w:tc>
          <w:tcPr>
            <w:tcW w:w="416" w:type="pct"/>
            <w:vAlign w:val="center"/>
          </w:tcPr>
          <w:p w:rsidR="000D4E49" w:rsidRPr="000B675A" w:rsidRDefault="000D4E49"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73.51</w:t>
            </w:r>
          </w:p>
        </w:tc>
        <w:tc>
          <w:tcPr>
            <w:tcW w:w="416" w:type="pct"/>
            <w:vAlign w:val="center"/>
          </w:tcPr>
          <w:p w:rsidR="000D4E49" w:rsidRPr="000B675A" w:rsidRDefault="000D4E49"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65.72</w:t>
            </w:r>
          </w:p>
        </w:tc>
        <w:tc>
          <w:tcPr>
            <w:tcW w:w="416" w:type="pct"/>
            <w:vAlign w:val="center"/>
          </w:tcPr>
          <w:p w:rsidR="000D4E49" w:rsidRPr="000B675A" w:rsidRDefault="000D4E49"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73.32</w:t>
            </w:r>
          </w:p>
        </w:tc>
        <w:tc>
          <w:tcPr>
            <w:tcW w:w="416" w:type="pct"/>
            <w:vAlign w:val="center"/>
          </w:tcPr>
          <w:p w:rsidR="000D4E49" w:rsidRPr="000B675A" w:rsidRDefault="000D4E49"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73.85</w:t>
            </w:r>
          </w:p>
        </w:tc>
        <w:tc>
          <w:tcPr>
            <w:tcW w:w="416" w:type="pct"/>
            <w:vAlign w:val="center"/>
          </w:tcPr>
          <w:p w:rsidR="000D4E49" w:rsidRPr="000B675A" w:rsidRDefault="000D4E49"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80.92</w:t>
            </w:r>
          </w:p>
        </w:tc>
        <w:tc>
          <w:tcPr>
            <w:tcW w:w="415" w:type="pct"/>
            <w:vAlign w:val="center"/>
          </w:tcPr>
          <w:p w:rsidR="000D4E49" w:rsidRPr="000B675A" w:rsidRDefault="000D4E49"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78.72</w:t>
            </w:r>
          </w:p>
        </w:tc>
        <w:tc>
          <w:tcPr>
            <w:tcW w:w="499" w:type="pct"/>
            <w:vAlign w:val="center"/>
          </w:tcPr>
          <w:p w:rsidR="000D4E49" w:rsidRPr="000B675A" w:rsidRDefault="000D4E49"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73.34</w:t>
            </w:r>
          </w:p>
        </w:tc>
        <w:tc>
          <w:tcPr>
            <w:tcW w:w="496" w:type="pct"/>
            <w:vAlign w:val="center"/>
          </w:tcPr>
          <w:p w:rsidR="000D4E49" w:rsidRPr="000B675A" w:rsidRDefault="000D4E49"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80</w:t>
            </w:r>
            <w:r w:rsidR="000B675A" w:rsidRPr="000B675A">
              <w:rPr>
                <w:rFonts w:ascii="Times New Roman" w:eastAsia="宋体" w:hAnsi="Times New Roman" w:cs="Times New Roman"/>
                <w:kern w:val="0"/>
                <w:sz w:val="20"/>
                <w:szCs w:val="21"/>
              </w:rPr>
              <w:t>.00</w:t>
            </w:r>
          </w:p>
        </w:tc>
        <w:tc>
          <w:tcPr>
            <w:tcW w:w="447" w:type="pct"/>
            <w:vAlign w:val="center"/>
          </w:tcPr>
          <w:p w:rsidR="000D4E49" w:rsidRPr="000B675A" w:rsidRDefault="000B675A" w:rsidP="000B675A">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91.7</w:t>
            </w:r>
          </w:p>
        </w:tc>
      </w:tr>
      <w:tr w:rsidR="000B675A" w:rsidRPr="000D4E49" w:rsidTr="000B675A">
        <w:trPr>
          <w:trHeight w:val="340"/>
        </w:trPr>
        <w:tc>
          <w:tcPr>
            <w:tcW w:w="64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六氯苯</w:t>
            </w:r>
          </w:p>
        </w:tc>
        <w:tc>
          <w:tcPr>
            <w:tcW w:w="418"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200</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74.51</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67.01</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74.31</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74.92</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81.31</w:t>
            </w:r>
          </w:p>
        </w:tc>
        <w:tc>
          <w:tcPr>
            <w:tcW w:w="415"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79.38</w:t>
            </w:r>
          </w:p>
        </w:tc>
        <w:tc>
          <w:tcPr>
            <w:tcW w:w="499"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75.24</w:t>
            </w:r>
          </w:p>
        </w:tc>
        <w:tc>
          <w:tcPr>
            <w:tcW w:w="49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80.00</w:t>
            </w:r>
          </w:p>
        </w:tc>
        <w:tc>
          <w:tcPr>
            <w:tcW w:w="447" w:type="pct"/>
            <w:vAlign w:val="center"/>
          </w:tcPr>
          <w:p w:rsidR="000B675A" w:rsidRPr="000B675A" w:rsidRDefault="000B675A" w:rsidP="000B675A">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94.0</w:t>
            </w:r>
          </w:p>
        </w:tc>
      </w:tr>
      <w:tr w:rsidR="000B675A" w:rsidRPr="000D4E49" w:rsidTr="000B675A">
        <w:trPr>
          <w:trHeight w:val="340"/>
        </w:trPr>
        <w:tc>
          <w:tcPr>
            <w:tcW w:w="64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β-</w:t>
            </w:r>
            <w:r w:rsidRPr="000B675A">
              <w:rPr>
                <w:rFonts w:ascii="Times New Roman" w:eastAsia="宋体" w:hAnsi="Times New Roman" w:cs="Times New Roman"/>
                <w:kern w:val="0"/>
                <w:sz w:val="20"/>
                <w:szCs w:val="21"/>
              </w:rPr>
              <w:t>六六六</w:t>
            </w:r>
          </w:p>
        </w:tc>
        <w:tc>
          <w:tcPr>
            <w:tcW w:w="418"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200</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73.93</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66.79</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74.13</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74.34</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81.45</w:t>
            </w:r>
          </w:p>
        </w:tc>
        <w:tc>
          <w:tcPr>
            <w:tcW w:w="415"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79.08</w:t>
            </w:r>
          </w:p>
        </w:tc>
        <w:tc>
          <w:tcPr>
            <w:tcW w:w="499"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74.95</w:t>
            </w:r>
          </w:p>
        </w:tc>
        <w:tc>
          <w:tcPr>
            <w:tcW w:w="49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80.00</w:t>
            </w:r>
          </w:p>
        </w:tc>
        <w:tc>
          <w:tcPr>
            <w:tcW w:w="447" w:type="pct"/>
            <w:vAlign w:val="center"/>
          </w:tcPr>
          <w:p w:rsidR="000B675A" w:rsidRPr="000B675A" w:rsidRDefault="000B675A" w:rsidP="000B675A">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93.7</w:t>
            </w:r>
          </w:p>
        </w:tc>
      </w:tr>
      <w:tr w:rsidR="000B675A" w:rsidRPr="000D4E49" w:rsidTr="000B675A">
        <w:trPr>
          <w:trHeight w:val="340"/>
        </w:trPr>
        <w:tc>
          <w:tcPr>
            <w:tcW w:w="64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γ-</w:t>
            </w:r>
            <w:r w:rsidRPr="000B675A">
              <w:rPr>
                <w:rFonts w:ascii="Times New Roman" w:eastAsia="宋体" w:hAnsi="Times New Roman" w:cs="Times New Roman"/>
                <w:kern w:val="0"/>
                <w:sz w:val="20"/>
                <w:szCs w:val="21"/>
              </w:rPr>
              <w:t>六六六</w:t>
            </w:r>
          </w:p>
        </w:tc>
        <w:tc>
          <w:tcPr>
            <w:tcW w:w="418"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200</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73.57</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65.95</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73.70</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74.13</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81.02</w:t>
            </w:r>
          </w:p>
        </w:tc>
        <w:tc>
          <w:tcPr>
            <w:tcW w:w="415"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79.05</w:t>
            </w:r>
          </w:p>
        </w:tc>
        <w:tc>
          <w:tcPr>
            <w:tcW w:w="499"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74.57</w:t>
            </w:r>
          </w:p>
        </w:tc>
        <w:tc>
          <w:tcPr>
            <w:tcW w:w="49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80.00</w:t>
            </w:r>
          </w:p>
        </w:tc>
        <w:tc>
          <w:tcPr>
            <w:tcW w:w="447" w:type="pct"/>
            <w:vAlign w:val="center"/>
          </w:tcPr>
          <w:p w:rsidR="000B675A" w:rsidRPr="000B675A" w:rsidRDefault="000B675A" w:rsidP="000B675A">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94.5</w:t>
            </w:r>
          </w:p>
        </w:tc>
      </w:tr>
      <w:tr w:rsidR="000B675A" w:rsidRPr="000D4E49" w:rsidTr="000B675A">
        <w:trPr>
          <w:trHeight w:val="340"/>
        </w:trPr>
        <w:tc>
          <w:tcPr>
            <w:tcW w:w="64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七氯</w:t>
            </w:r>
          </w:p>
        </w:tc>
        <w:tc>
          <w:tcPr>
            <w:tcW w:w="418"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200</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74.07</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66.39</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74.40</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75.71</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81.05</w:t>
            </w:r>
          </w:p>
        </w:tc>
        <w:tc>
          <w:tcPr>
            <w:tcW w:w="415"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79.30</w:t>
            </w:r>
          </w:p>
        </w:tc>
        <w:tc>
          <w:tcPr>
            <w:tcW w:w="499"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75.13</w:t>
            </w:r>
          </w:p>
        </w:tc>
        <w:tc>
          <w:tcPr>
            <w:tcW w:w="49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80.00</w:t>
            </w:r>
          </w:p>
        </w:tc>
        <w:tc>
          <w:tcPr>
            <w:tcW w:w="447" w:type="pct"/>
            <w:vAlign w:val="center"/>
          </w:tcPr>
          <w:p w:rsidR="000B675A" w:rsidRPr="000B675A" w:rsidRDefault="000B675A" w:rsidP="000B675A">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91.4</w:t>
            </w:r>
          </w:p>
        </w:tc>
      </w:tr>
      <w:tr w:rsidR="000B675A" w:rsidRPr="000D4E49" w:rsidTr="000B675A">
        <w:trPr>
          <w:trHeight w:val="340"/>
        </w:trPr>
        <w:tc>
          <w:tcPr>
            <w:tcW w:w="64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艾氏剂</w:t>
            </w:r>
          </w:p>
        </w:tc>
        <w:tc>
          <w:tcPr>
            <w:tcW w:w="418"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200</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73.50</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66.87</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74.39</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74.37</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80.90</w:t>
            </w:r>
          </w:p>
        </w:tc>
        <w:tc>
          <w:tcPr>
            <w:tcW w:w="415"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78.94</w:t>
            </w:r>
          </w:p>
        </w:tc>
        <w:tc>
          <w:tcPr>
            <w:tcW w:w="499"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74.83</w:t>
            </w:r>
          </w:p>
        </w:tc>
        <w:tc>
          <w:tcPr>
            <w:tcW w:w="49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80.00</w:t>
            </w:r>
          </w:p>
        </w:tc>
        <w:tc>
          <w:tcPr>
            <w:tcW w:w="447" w:type="pct"/>
            <w:vAlign w:val="center"/>
          </w:tcPr>
          <w:p w:rsidR="000B675A" w:rsidRPr="000B675A" w:rsidRDefault="000B675A" w:rsidP="000B675A">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93.5</w:t>
            </w:r>
          </w:p>
        </w:tc>
      </w:tr>
      <w:tr w:rsidR="000B675A" w:rsidRPr="000D4E49" w:rsidTr="000B675A">
        <w:trPr>
          <w:trHeight w:val="340"/>
        </w:trPr>
        <w:tc>
          <w:tcPr>
            <w:tcW w:w="64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环氧七氯</w:t>
            </w:r>
          </w:p>
        </w:tc>
        <w:tc>
          <w:tcPr>
            <w:tcW w:w="418"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200</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74.49</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67.97</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74.85</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75.08</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81.70</w:t>
            </w:r>
          </w:p>
        </w:tc>
        <w:tc>
          <w:tcPr>
            <w:tcW w:w="415"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79.76</w:t>
            </w:r>
          </w:p>
        </w:tc>
        <w:tc>
          <w:tcPr>
            <w:tcW w:w="499"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75.64</w:t>
            </w:r>
          </w:p>
        </w:tc>
        <w:tc>
          <w:tcPr>
            <w:tcW w:w="49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80.00</w:t>
            </w:r>
          </w:p>
        </w:tc>
        <w:tc>
          <w:tcPr>
            <w:tcW w:w="447" w:type="pct"/>
            <w:vAlign w:val="center"/>
          </w:tcPr>
          <w:p w:rsidR="000B675A" w:rsidRPr="000B675A" w:rsidRDefault="000B675A" w:rsidP="000B675A">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99.6</w:t>
            </w:r>
          </w:p>
        </w:tc>
      </w:tr>
      <w:tr w:rsidR="000B675A" w:rsidRPr="000D4E49" w:rsidTr="000B675A">
        <w:trPr>
          <w:trHeight w:val="340"/>
        </w:trPr>
        <w:tc>
          <w:tcPr>
            <w:tcW w:w="64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硫丹</w:t>
            </w:r>
            <w:r w:rsidRPr="000B675A">
              <w:rPr>
                <w:rFonts w:ascii="Times New Roman" w:eastAsia="宋体" w:hAnsi="Times New Roman" w:cs="Times New Roman"/>
                <w:kern w:val="0"/>
                <w:sz w:val="20"/>
                <w:szCs w:val="21"/>
              </w:rPr>
              <w:t>-Ⅰ</w:t>
            </w:r>
          </w:p>
        </w:tc>
        <w:tc>
          <w:tcPr>
            <w:tcW w:w="418"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200</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73.71</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66.85</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74.83</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74.71</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82.51</w:t>
            </w:r>
          </w:p>
        </w:tc>
        <w:tc>
          <w:tcPr>
            <w:tcW w:w="415"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80.00</w:t>
            </w:r>
          </w:p>
        </w:tc>
        <w:tc>
          <w:tcPr>
            <w:tcW w:w="499"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75.44</w:t>
            </w:r>
          </w:p>
        </w:tc>
        <w:tc>
          <w:tcPr>
            <w:tcW w:w="49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80.00</w:t>
            </w:r>
          </w:p>
        </w:tc>
        <w:tc>
          <w:tcPr>
            <w:tcW w:w="447" w:type="pct"/>
            <w:vAlign w:val="center"/>
          </w:tcPr>
          <w:p w:rsidR="000B675A" w:rsidRPr="000B675A" w:rsidRDefault="000B675A" w:rsidP="000B675A">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94.3</w:t>
            </w:r>
          </w:p>
        </w:tc>
      </w:tr>
      <w:tr w:rsidR="000B675A" w:rsidRPr="000D4E49" w:rsidTr="000B675A">
        <w:trPr>
          <w:trHeight w:val="340"/>
        </w:trPr>
        <w:tc>
          <w:tcPr>
            <w:tcW w:w="64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p-p’-DDE</w:t>
            </w:r>
          </w:p>
        </w:tc>
        <w:tc>
          <w:tcPr>
            <w:tcW w:w="418"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200</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74.79</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67.88</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75.25</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75.61</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82.37</w:t>
            </w:r>
          </w:p>
        </w:tc>
        <w:tc>
          <w:tcPr>
            <w:tcW w:w="415"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80.08</w:t>
            </w:r>
          </w:p>
        </w:tc>
        <w:tc>
          <w:tcPr>
            <w:tcW w:w="499"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76.00</w:t>
            </w:r>
          </w:p>
        </w:tc>
        <w:tc>
          <w:tcPr>
            <w:tcW w:w="49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80.00</w:t>
            </w:r>
          </w:p>
        </w:tc>
        <w:tc>
          <w:tcPr>
            <w:tcW w:w="447" w:type="pct"/>
            <w:vAlign w:val="center"/>
          </w:tcPr>
          <w:p w:rsidR="000B675A" w:rsidRPr="000B675A" w:rsidRDefault="000B675A" w:rsidP="000B675A">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95.0</w:t>
            </w:r>
          </w:p>
        </w:tc>
      </w:tr>
      <w:tr w:rsidR="000B675A" w:rsidRPr="000D4E49" w:rsidTr="000B675A">
        <w:trPr>
          <w:trHeight w:val="340"/>
        </w:trPr>
        <w:tc>
          <w:tcPr>
            <w:tcW w:w="64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狄试剂</w:t>
            </w:r>
          </w:p>
        </w:tc>
        <w:tc>
          <w:tcPr>
            <w:tcW w:w="418"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200</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74.53</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67.38</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74.70</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75.24</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81.64</w:t>
            </w:r>
          </w:p>
        </w:tc>
        <w:tc>
          <w:tcPr>
            <w:tcW w:w="415"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78.94</w:t>
            </w:r>
          </w:p>
        </w:tc>
        <w:tc>
          <w:tcPr>
            <w:tcW w:w="499"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75.41</w:t>
            </w:r>
          </w:p>
        </w:tc>
        <w:tc>
          <w:tcPr>
            <w:tcW w:w="49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80.00</w:t>
            </w:r>
          </w:p>
        </w:tc>
        <w:tc>
          <w:tcPr>
            <w:tcW w:w="447" w:type="pct"/>
            <w:vAlign w:val="center"/>
          </w:tcPr>
          <w:p w:rsidR="000B675A" w:rsidRPr="000B675A" w:rsidRDefault="000B675A" w:rsidP="000B675A">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94.3</w:t>
            </w:r>
          </w:p>
        </w:tc>
      </w:tr>
      <w:tr w:rsidR="000B675A" w:rsidRPr="000D4E49" w:rsidTr="000B675A">
        <w:trPr>
          <w:trHeight w:val="340"/>
        </w:trPr>
        <w:tc>
          <w:tcPr>
            <w:tcW w:w="64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异狄试剂</w:t>
            </w:r>
          </w:p>
        </w:tc>
        <w:tc>
          <w:tcPr>
            <w:tcW w:w="418"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200</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72.24</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64.52</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72.55</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72.85</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79.39</w:t>
            </w:r>
          </w:p>
        </w:tc>
        <w:tc>
          <w:tcPr>
            <w:tcW w:w="415"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77.5</w:t>
            </w:r>
          </w:p>
        </w:tc>
        <w:tc>
          <w:tcPr>
            <w:tcW w:w="499"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73.18</w:t>
            </w:r>
          </w:p>
        </w:tc>
        <w:tc>
          <w:tcPr>
            <w:tcW w:w="49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80.00</w:t>
            </w:r>
          </w:p>
        </w:tc>
        <w:tc>
          <w:tcPr>
            <w:tcW w:w="447" w:type="pct"/>
            <w:vAlign w:val="center"/>
          </w:tcPr>
          <w:p w:rsidR="000B675A" w:rsidRPr="000B675A" w:rsidRDefault="000B675A" w:rsidP="000B675A">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91.5</w:t>
            </w:r>
          </w:p>
        </w:tc>
      </w:tr>
      <w:tr w:rsidR="000B675A" w:rsidRPr="000D4E49" w:rsidTr="000B675A">
        <w:trPr>
          <w:trHeight w:val="340"/>
        </w:trPr>
        <w:tc>
          <w:tcPr>
            <w:tcW w:w="64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硫丹</w:t>
            </w:r>
            <w:r w:rsidRPr="000B675A">
              <w:rPr>
                <w:rFonts w:ascii="Times New Roman" w:eastAsia="宋体" w:hAnsi="Times New Roman" w:cs="Times New Roman"/>
                <w:kern w:val="0"/>
                <w:sz w:val="20"/>
                <w:szCs w:val="21"/>
              </w:rPr>
              <w:t>-Ⅱ</w:t>
            </w:r>
          </w:p>
        </w:tc>
        <w:tc>
          <w:tcPr>
            <w:tcW w:w="418"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200</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74.34</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67.41</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74.86</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75.54</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81.92</w:t>
            </w:r>
          </w:p>
        </w:tc>
        <w:tc>
          <w:tcPr>
            <w:tcW w:w="415"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79.61</w:t>
            </w:r>
          </w:p>
        </w:tc>
        <w:tc>
          <w:tcPr>
            <w:tcW w:w="499"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75.61</w:t>
            </w:r>
          </w:p>
        </w:tc>
        <w:tc>
          <w:tcPr>
            <w:tcW w:w="49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80.00</w:t>
            </w:r>
          </w:p>
        </w:tc>
        <w:tc>
          <w:tcPr>
            <w:tcW w:w="447" w:type="pct"/>
            <w:vAlign w:val="center"/>
          </w:tcPr>
          <w:p w:rsidR="000B675A" w:rsidRPr="000B675A" w:rsidRDefault="000B675A" w:rsidP="000B675A">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95.6</w:t>
            </w:r>
          </w:p>
        </w:tc>
      </w:tr>
      <w:tr w:rsidR="000B675A" w:rsidRPr="000D4E49" w:rsidTr="000B675A">
        <w:trPr>
          <w:trHeight w:val="340"/>
        </w:trPr>
        <w:tc>
          <w:tcPr>
            <w:tcW w:w="64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p-p’-DDD</w:t>
            </w:r>
          </w:p>
        </w:tc>
        <w:tc>
          <w:tcPr>
            <w:tcW w:w="418"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200</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74.70</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67.60</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75.24</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75.82</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82.25</w:t>
            </w:r>
          </w:p>
        </w:tc>
        <w:tc>
          <w:tcPr>
            <w:tcW w:w="415"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80.02</w:t>
            </w:r>
          </w:p>
        </w:tc>
        <w:tc>
          <w:tcPr>
            <w:tcW w:w="499"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75.94</w:t>
            </w:r>
          </w:p>
        </w:tc>
        <w:tc>
          <w:tcPr>
            <w:tcW w:w="49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80.00</w:t>
            </w:r>
          </w:p>
        </w:tc>
        <w:tc>
          <w:tcPr>
            <w:tcW w:w="447" w:type="pct"/>
            <w:vAlign w:val="center"/>
          </w:tcPr>
          <w:p w:rsidR="000B675A" w:rsidRPr="000B675A" w:rsidRDefault="000B675A" w:rsidP="000B675A">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94.9</w:t>
            </w:r>
          </w:p>
        </w:tc>
      </w:tr>
      <w:tr w:rsidR="000B675A" w:rsidRPr="000D4E49" w:rsidTr="000B675A">
        <w:trPr>
          <w:trHeight w:val="340"/>
        </w:trPr>
        <w:tc>
          <w:tcPr>
            <w:tcW w:w="64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o-p’-DDT</w:t>
            </w:r>
          </w:p>
        </w:tc>
        <w:tc>
          <w:tcPr>
            <w:tcW w:w="418"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200</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73.86</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66.90</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74.50</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75.24</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81.65</w:t>
            </w:r>
          </w:p>
        </w:tc>
        <w:tc>
          <w:tcPr>
            <w:tcW w:w="415"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79.25</w:t>
            </w:r>
          </w:p>
        </w:tc>
        <w:tc>
          <w:tcPr>
            <w:tcW w:w="499"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75.23</w:t>
            </w:r>
          </w:p>
        </w:tc>
        <w:tc>
          <w:tcPr>
            <w:tcW w:w="49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80.00</w:t>
            </w:r>
          </w:p>
        </w:tc>
        <w:tc>
          <w:tcPr>
            <w:tcW w:w="447" w:type="pct"/>
            <w:vAlign w:val="center"/>
          </w:tcPr>
          <w:p w:rsidR="000B675A" w:rsidRPr="000B675A" w:rsidRDefault="000B675A" w:rsidP="000B675A">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94.0</w:t>
            </w:r>
          </w:p>
        </w:tc>
      </w:tr>
      <w:tr w:rsidR="000B675A" w:rsidRPr="000D4E49" w:rsidTr="000B675A">
        <w:trPr>
          <w:trHeight w:val="340"/>
        </w:trPr>
        <w:tc>
          <w:tcPr>
            <w:tcW w:w="64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p-p’-DDT</w:t>
            </w:r>
          </w:p>
        </w:tc>
        <w:tc>
          <w:tcPr>
            <w:tcW w:w="418"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200</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74.21</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44.33</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74.61</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75.50</w:t>
            </w:r>
          </w:p>
        </w:tc>
        <w:tc>
          <w:tcPr>
            <w:tcW w:w="41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81.86</w:t>
            </w:r>
          </w:p>
        </w:tc>
        <w:tc>
          <w:tcPr>
            <w:tcW w:w="415"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79.13</w:t>
            </w:r>
          </w:p>
        </w:tc>
        <w:tc>
          <w:tcPr>
            <w:tcW w:w="499"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71.61</w:t>
            </w:r>
          </w:p>
        </w:tc>
        <w:tc>
          <w:tcPr>
            <w:tcW w:w="496" w:type="pct"/>
            <w:vAlign w:val="center"/>
          </w:tcPr>
          <w:p w:rsidR="000B675A" w:rsidRPr="000B675A" w:rsidRDefault="000B675A" w:rsidP="000B675A">
            <w:pPr>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80.00</w:t>
            </w:r>
          </w:p>
        </w:tc>
        <w:tc>
          <w:tcPr>
            <w:tcW w:w="447" w:type="pct"/>
            <w:vAlign w:val="center"/>
          </w:tcPr>
          <w:p w:rsidR="000B675A" w:rsidRPr="000B675A" w:rsidRDefault="000B675A" w:rsidP="000B675A">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89.5</w:t>
            </w:r>
          </w:p>
        </w:tc>
      </w:tr>
      <w:tr w:rsidR="000B675A" w:rsidRPr="000D4E49" w:rsidTr="000B675A">
        <w:trPr>
          <w:trHeight w:val="340"/>
        </w:trPr>
        <w:tc>
          <w:tcPr>
            <w:tcW w:w="646" w:type="pct"/>
            <w:vAlign w:val="center"/>
          </w:tcPr>
          <w:p w:rsidR="000B675A" w:rsidRPr="000B675A" w:rsidRDefault="000B675A" w:rsidP="000B675A">
            <w:pPr>
              <w:spacing w:line="220" w:lineRule="exact"/>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甲氧</w:t>
            </w:r>
          </w:p>
          <w:p w:rsidR="000B675A" w:rsidRPr="000B675A" w:rsidRDefault="000B675A" w:rsidP="000B675A">
            <w:pPr>
              <w:spacing w:line="220" w:lineRule="exact"/>
              <w:jc w:val="center"/>
              <w:rPr>
                <w:rFonts w:ascii="Times New Roman" w:eastAsia="宋体" w:hAnsi="Times New Roman" w:cs="Times New Roman"/>
                <w:kern w:val="0"/>
                <w:sz w:val="20"/>
                <w:szCs w:val="21"/>
              </w:rPr>
            </w:pPr>
            <w:r w:rsidRPr="000B675A">
              <w:rPr>
                <w:rFonts w:ascii="Times New Roman" w:eastAsia="宋体" w:hAnsi="Times New Roman" w:cs="Times New Roman"/>
                <w:kern w:val="0"/>
                <w:sz w:val="20"/>
                <w:szCs w:val="21"/>
              </w:rPr>
              <w:t>滴滴涕</w:t>
            </w:r>
          </w:p>
        </w:tc>
        <w:tc>
          <w:tcPr>
            <w:tcW w:w="418" w:type="pct"/>
            <w:vAlign w:val="center"/>
          </w:tcPr>
          <w:p w:rsidR="000B675A" w:rsidRPr="000B675A" w:rsidRDefault="000B675A" w:rsidP="000B675A">
            <w:pPr>
              <w:jc w:val="center"/>
              <w:rPr>
                <w:rFonts w:ascii="Times New Roman" w:eastAsia="宋体" w:hAnsi="Times New Roman" w:cs="Times New Roman"/>
                <w:szCs w:val="21"/>
              </w:rPr>
            </w:pPr>
            <w:r w:rsidRPr="000B675A">
              <w:rPr>
                <w:rFonts w:ascii="Times New Roman" w:eastAsia="宋体" w:hAnsi="Times New Roman" w:cs="Times New Roman"/>
                <w:szCs w:val="21"/>
              </w:rPr>
              <w:t>200</w:t>
            </w:r>
          </w:p>
        </w:tc>
        <w:tc>
          <w:tcPr>
            <w:tcW w:w="416" w:type="pct"/>
            <w:vAlign w:val="center"/>
          </w:tcPr>
          <w:p w:rsidR="000B675A" w:rsidRPr="000B675A" w:rsidRDefault="000B675A" w:rsidP="000B675A">
            <w:pPr>
              <w:jc w:val="center"/>
              <w:rPr>
                <w:rFonts w:ascii="Times New Roman" w:eastAsia="宋体" w:hAnsi="Times New Roman" w:cs="Times New Roman"/>
                <w:szCs w:val="21"/>
              </w:rPr>
            </w:pPr>
            <w:r w:rsidRPr="000B675A">
              <w:rPr>
                <w:rFonts w:ascii="Times New Roman" w:eastAsia="宋体" w:hAnsi="Times New Roman" w:cs="Times New Roman"/>
                <w:szCs w:val="21"/>
              </w:rPr>
              <w:t>74.52</w:t>
            </w:r>
          </w:p>
        </w:tc>
        <w:tc>
          <w:tcPr>
            <w:tcW w:w="416" w:type="pct"/>
            <w:vAlign w:val="center"/>
          </w:tcPr>
          <w:p w:rsidR="000B675A" w:rsidRPr="000B675A" w:rsidRDefault="000B675A" w:rsidP="000B675A">
            <w:pPr>
              <w:jc w:val="center"/>
              <w:rPr>
                <w:rFonts w:ascii="Times New Roman" w:eastAsia="宋体" w:hAnsi="Times New Roman" w:cs="Times New Roman"/>
                <w:szCs w:val="21"/>
              </w:rPr>
            </w:pPr>
            <w:r w:rsidRPr="000B675A">
              <w:rPr>
                <w:rFonts w:ascii="Times New Roman" w:eastAsia="宋体" w:hAnsi="Times New Roman" w:cs="Times New Roman"/>
                <w:szCs w:val="21"/>
              </w:rPr>
              <w:t>65.89</w:t>
            </w:r>
          </w:p>
        </w:tc>
        <w:tc>
          <w:tcPr>
            <w:tcW w:w="416" w:type="pct"/>
            <w:vAlign w:val="center"/>
          </w:tcPr>
          <w:p w:rsidR="000B675A" w:rsidRPr="000B675A" w:rsidRDefault="000B675A" w:rsidP="000B675A">
            <w:pPr>
              <w:jc w:val="center"/>
              <w:rPr>
                <w:rFonts w:ascii="Times New Roman" w:eastAsia="宋体" w:hAnsi="Times New Roman" w:cs="Times New Roman"/>
                <w:szCs w:val="21"/>
              </w:rPr>
            </w:pPr>
            <w:r w:rsidRPr="000B675A">
              <w:rPr>
                <w:rFonts w:ascii="Times New Roman" w:eastAsia="宋体" w:hAnsi="Times New Roman" w:cs="Times New Roman"/>
                <w:szCs w:val="21"/>
              </w:rPr>
              <w:t>74.98</w:t>
            </w:r>
          </w:p>
        </w:tc>
        <w:tc>
          <w:tcPr>
            <w:tcW w:w="416" w:type="pct"/>
            <w:vAlign w:val="center"/>
          </w:tcPr>
          <w:p w:rsidR="000B675A" w:rsidRPr="000B675A" w:rsidRDefault="000B675A" w:rsidP="000B675A">
            <w:pPr>
              <w:jc w:val="center"/>
              <w:rPr>
                <w:rFonts w:ascii="Times New Roman" w:eastAsia="宋体" w:hAnsi="Times New Roman" w:cs="Times New Roman"/>
                <w:szCs w:val="21"/>
              </w:rPr>
            </w:pPr>
            <w:r w:rsidRPr="000B675A">
              <w:rPr>
                <w:rFonts w:ascii="Times New Roman" w:eastAsia="宋体" w:hAnsi="Times New Roman" w:cs="Times New Roman"/>
                <w:szCs w:val="21"/>
              </w:rPr>
              <w:t>76.52</w:t>
            </w:r>
          </w:p>
        </w:tc>
        <w:tc>
          <w:tcPr>
            <w:tcW w:w="416" w:type="pct"/>
            <w:vAlign w:val="center"/>
          </w:tcPr>
          <w:p w:rsidR="000B675A" w:rsidRPr="000B675A" w:rsidRDefault="000B675A" w:rsidP="000B675A">
            <w:pPr>
              <w:jc w:val="center"/>
              <w:rPr>
                <w:rFonts w:ascii="Times New Roman" w:eastAsia="宋体" w:hAnsi="Times New Roman" w:cs="Times New Roman"/>
                <w:szCs w:val="21"/>
              </w:rPr>
            </w:pPr>
            <w:r w:rsidRPr="000B675A">
              <w:rPr>
                <w:rFonts w:ascii="Times New Roman" w:eastAsia="宋体" w:hAnsi="Times New Roman" w:cs="Times New Roman"/>
                <w:szCs w:val="21"/>
              </w:rPr>
              <w:t>81.72</w:t>
            </w:r>
          </w:p>
        </w:tc>
        <w:tc>
          <w:tcPr>
            <w:tcW w:w="415" w:type="pct"/>
            <w:vAlign w:val="center"/>
          </w:tcPr>
          <w:p w:rsidR="000B675A" w:rsidRPr="000B675A" w:rsidRDefault="000B675A" w:rsidP="000B675A">
            <w:pPr>
              <w:jc w:val="center"/>
              <w:rPr>
                <w:rFonts w:ascii="Times New Roman" w:eastAsia="宋体" w:hAnsi="Times New Roman" w:cs="Times New Roman"/>
                <w:szCs w:val="21"/>
              </w:rPr>
            </w:pPr>
            <w:r w:rsidRPr="000B675A">
              <w:rPr>
                <w:rFonts w:ascii="Times New Roman" w:eastAsia="宋体" w:hAnsi="Times New Roman" w:cs="Times New Roman"/>
                <w:szCs w:val="21"/>
              </w:rPr>
              <w:t>79.81</w:t>
            </w:r>
          </w:p>
        </w:tc>
        <w:tc>
          <w:tcPr>
            <w:tcW w:w="499" w:type="pct"/>
            <w:vAlign w:val="center"/>
          </w:tcPr>
          <w:p w:rsidR="000B675A" w:rsidRPr="000B675A" w:rsidRDefault="000B675A" w:rsidP="000B675A">
            <w:pPr>
              <w:jc w:val="center"/>
              <w:rPr>
                <w:rFonts w:ascii="Times New Roman" w:eastAsia="宋体" w:hAnsi="Times New Roman" w:cs="Times New Roman"/>
                <w:szCs w:val="21"/>
              </w:rPr>
            </w:pPr>
            <w:r w:rsidRPr="000B675A">
              <w:rPr>
                <w:rFonts w:ascii="Times New Roman" w:eastAsia="宋体" w:hAnsi="Times New Roman" w:cs="Times New Roman"/>
                <w:szCs w:val="21"/>
              </w:rPr>
              <w:t>75.57</w:t>
            </w:r>
          </w:p>
        </w:tc>
        <w:tc>
          <w:tcPr>
            <w:tcW w:w="496" w:type="pct"/>
            <w:vAlign w:val="center"/>
          </w:tcPr>
          <w:p w:rsidR="000B675A" w:rsidRPr="000B675A" w:rsidRDefault="000B675A" w:rsidP="000B675A">
            <w:pPr>
              <w:jc w:val="center"/>
              <w:rPr>
                <w:rFonts w:ascii="Times New Roman" w:eastAsia="宋体" w:hAnsi="Times New Roman" w:cs="Times New Roman"/>
                <w:szCs w:val="21"/>
              </w:rPr>
            </w:pPr>
            <w:r w:rsidRPr="000B675A">
              <w:rPr>
                <w:rFonts w:ascii="Times New Roman" w:eastAsia="宋体" w:hAnsi="Times New Roman" w:cs="Times New Roman"/>
                <w:szCs w:val="21"/>
              </w:rPr>
              <w:t>80</w:t>
            </w:r>
            <w:r>
              <w:rPr>
                <w:rFonts w:ascii="Times New Roman" w:eastAsia="宋体" w:hAnsi="Times New Roman" w:cs="Times New Roman"/>
                <w:szCs w:val="21"/>
              </w:rPr>
              <w:t>.00</w:t>
            </w:r>
          </w:p>
        </w:tc>
        <w:tc>
          <w:tcPr>
            <w:tcW w:w="447" w:type="pct"/>
            <w:vAlign w:val="center"/>
          </w:tcPr>
          <w:p w:rsidR="000B675A" w:rsidRPr="000B675A" w:rsidRDefault="000B675A" w:rsidP="000B675A">
            <w:pPr>
              <w:jc w:val="center"/>
              <w:rPr>
                <w:rFonts w:ascii="Times New Roman" w:eastAsia="宋体" w:hAnsi="Times New Roman" w:cs="Times New Roman"/>
                <w:szCs w:val="21"/>
              </w:rPr>
            </w:pPr>
            <w:r>
              <w:rPr>
                <w:rFonts w:ascii="Times New Roman" w:eastAsia="宋体" w:hAnsi="Times New Roman" w:cs="Times New Roman"/>
                <w:szCs w:val="21"/>
              </w:rPr>
              <w:t>94.5</w:t>
            </w:r>
          </w:p>
        </w:tc>
      </w:tr>
    </w:tbl>
    <w:p w:rsidR="007E77EF" w:rsidRPr="0080222E" w:rsidRDefault="00161BC7" w:rsidP="004E310A">
      <w:pPr>
        <w:pStyle w:val="2"/>
        <w:spacing w:beforeLines="50" w:before="156" w:afterLines="50" w:after="156" w:line="360" w:lineRule="auto"/>
        <w:rPr>
          <w:rFonts w:ascii="黑体" w:eastAsia="黑体" w:hAnsi="黑体"/>
          <w:b w:val="0"/>
        </w:rPr>
      </w:pPr>
      <w:bookmarkStart w:id="48" w:name="_Toc20484769"/>
      <w:r w:rsidRPr="0080222E">
        <w:rPr>
          <w:rFonts w:ascii="黑体" w:eastAsia="黑体" w:hAnsi="黑体" w:hint="eastAsia"/>
          <w:b w:val="0"/>
        </w:rPr>
        <w:t>质量保证与质量控制</w:t>
      </w:r>
      <w:bookmarkEnd w:id="48"/>
    </w:p>
    <w:p w:rsidR="007E77EF" w:rsidRPr="00675755" w:rsidRDefault="00161BC7" w:rsidP="004E310A">
      <w:pPr>
        <w:pStyle w:val="3"/>
        <w:spacing w:beforeLines="50" w:before="156" w:afterLines="50" w:after="156" w:line="360" w:lineRule="auto"/>
        <w:rPr>
          <w:rFonts w:ascii="黑体" w:eastAsia="黑体" w:hAnsi="黑体"/>
          <w:b w:val="0"/>
        </w:rPr>
      </w:pPr>
      <w:bookmarkStart w:id="49" w:name="_Toc20484770"/>
      <w:r w:rsidRPr="00675755">
        <w:rPr>
          <w:rFonts w:ascii="黑体" w:eastAsia="黑体" w:hAnsi="黑体" w:hint="eastAsia"/>
          <w:b w:val="0"/>
        </w:rPr>
        <w:t>空白试验</w:t>
      </w:r>
      <w:bookmarkEnd w:id="49"/>
    </w:p>
    <w:p w:rsidR="007E77EF" w:rsidRDefault="00BF4F45">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每批样品</w:t>
      </w:r>
      <w:r w:rsidR="00F54033" w:rsidRPr="00F54033">
        <w:rPr>
          <w:rFonts w:ascii="仿宋" w:eastAsia="仿宋" w:hAnsi="仿宋" w:cs="仿宋" w:hint="eastAsia"/>
          <w:sz w:val="28"/>
          <w:szCs w:val="28"/>
        </w:rPr>
        <w:t>至少做一个空白试验，用实验用水代替样品，按样品测定相同的步骤分析。空白中目标化合物的浓度应低于方法检出限</w:t>
      </w:r>
      <w:r w:rsidR="00F54033">
        <w:rPr>
          <w:rFonts w:ascii="仿宋" w:eastAsia="仿宋" w:hAnsi="仿宋" w:cs="仿宋" w:hint="eastAsia"/>
          <w:sz w:val="28"/>
          <w:szCs w:val="28"/>
        </w:rPr>
        <w:t>。</w:t>
      </w:r>
    </w:p>
    <w:p w:rsidR="007E77EF" w:rsidRPr="00675755" w:rsidRDefault="00161BC7" w:rsidP="004E310A">
      <w:pPr>
        <w:pStyle w:val="3"/>
        <w:spacing w:beforeLines="50" w:before="156" w:afterLines="50" w:after="156" w:line="360" w:lineRule="auto"/>
        <w:rPr>
          <w:rFonts w:ascii="黑体" w:eastAsia="黑体" w:hAnsi="黑体"/>
          <w:b w:val="0"/>
        </w:rPr>
      </w:pPr>
      <w:bookmarkStart w:id="50" w:name="_Toc20484771"/>
      <w:r w:rsidRPr="00675755">
        <w:rPr>
          <w:rFonts w:ascii="黑体" w:eastAsia="黑体" w:hAnsi="黑体" w:hint="eastAsia"/>
          <w:b w:val="0"/>
        </w:rPr>
        <w:t>平行样测定</w:t>
      </w:r>
      <w:bookmarkEnd w:id="50"/>
    </w:p>
    <w:p w:rsidR="007E77EF" w:rsidRDefault="00161BC7">
      <w:pPr>
        <w:adjustRightInd w:val="0"/>
        <w:snapToGrid w:val="0"/>
        <w:spacing w:line="360" w:lineRule="auto"/>
        <w:ind w:firstLineChars="200" w:firstLine="560"/>
        <w:rPr>
          <w:rFonts w:ascii="Times New Roman" w:eastAsia="仿宋" w:hAnsi="Times New Roman" w:cs="Times New Roman"/>
          <w:sz w:val="28"/>
          <w:szCs w:val="28"/>
        </w:rPr>
      </w:pPr>
      <w:r w:rsidRPr="000B675A">
        <w:rPr>
          <w:rFonts w:ascii="Times New Roman" w:eastAsia="仿宋" w:hAnsi="Times New Roman" w:cs="Times New Roman"/>
          <w:sz w:val="28"/>
          <w:szCs w:val="28"/>
        </w:rPr>
        <w:t>每批样品应至少测定</w:t>
      </w:r>
      <w:r w:rsidRPr="000B675A">
        <w:rPr>
          <w:rFonts w:ascii="Times New Roman" w:eastAsia="仿宋" w:hAnsi="Times New Roman" w:cs="Times New Roman"/>
          <w:sz w:val="28"/>
          <w:szCs w:val="28"/>
        </w:rPr>
        <w:t>10%</w:t>
      </w:r>
      <w:r w:rsidRPr="000B675A">
        <w:rPr>
          <w:rFonts w:ascii="Times New Roman" w:eastAsia="仿宋" w:hAnsi="Times New Roman" w:cs="Times New Roman"/>
          <w:sz w:val="28"/>
          <w:szCs w:val="28"/>
        </w:rPr>
        <w:t>的平行双样。样品数量少于</w:t>
      </w:r>
      <w:r w:rsidRPr="000B675A">
        <w:rPr>
          <w:rFonts w:ascii="Times New Roman" w:eastAsia="仿宋" w:hAnsi="Times New Roman" w:cs="Times New Roman"/>
          <w:sz w:val="28"/>
          <w:szCs w:val="28"/>
        </w:rPr>
        <w:t>10</w:t>
      </w:r>
      <w:r w:rsidR="00D56328">
        <w:rPr>
          <w:rFonts w:ascii="Times New Roman" w:eastAsia="仿宋" w:hAnsi="Times New Roman" w:cs="Times New Roman"/>
          <w:sz w:val="28"/>
          <w:szCs w:val="28"/>
        </w:rPr>
        <w:t>个，应至少测定一个平行双样，测定结果相对偏差在</w:t>
      </w:r>
      <w:r w:rsidRPr="000B675A">
        <w:rPr>
          <w:rFonts w:ascii="Times New Roman" w:eastAsia="仿宋" w:hAnsi="Times New Roman" w:cs="Times New Roman"/>
          <w:sz w:val="28"/>
          <w:szCs w:val="28"/>
        </w:rPr>
        <w:t>20%</w:t>
      </w:r>
      <w:r w:rsidR="00442713">
        <w:rPr>
          <w:rFonts w:ascii="Times New Roman" w:eastAsia="仿宋" w:hAnsi="Times New Roman" w:cs="Times New Roman" w:hint="eastAsia"/>
          <w:sz w:val="28"/>
          <w:szCs w:val="28"/>
        </w:rPr>
        <w:t>（依据《生活饮用</w:t>
      </w:r>
      <w:r w:rsidR="00442713">
        <w:rPr>
          <w:rFonts w:ascii="Times New Roman" w:eastAsia="仿宋" w:hAnsi="Times New Roman" w:cs="Times New Roman" w:hint="eastAsia"/>
          <w:sz w:val="28"/>
          <w:szCs w:val="28"/>
        </w:rPr>
        <w:lastRenderedPageBreak/>
        <w:t>水标准检验方法</w:t>
      </w:r>
      <w:r w:rsidR="00442713">
        <w:rPr>
          <w:rFonts w:ascii="Times New Roman" w:eastAsia="仿宋" w:hAnsi="Times New Roman" w:cs="Times New Roman" w:hint="eastAsia"/>
          <w:sz w:val="28"/>
          <w:szCs w:val="28"/>
        </w:rPr>
        <w:t xml:space="preserve"> </w:t>
      </w:r>
      <w:r w:rsidR="00442713">
        <w:rPr>
          <w:rFonts w:ascii="Times New Roman" w:eastAsia="仿宋" w:hAnsi="Times New Roman" w:cs="Times New Roman" w:hint="eastAsia"/>
          <w:sz w:val="28"/>
          <w:szCs w:val="28"/>
        </w:rPr>
        <w:t>水质分析质量控制》和地表水、地下水、生活饮用水标准限值）</w:t>
      </w:r>
      <w:r w:rsidRPr="000B675A">
        <w:rPr>
          <w:rFonts w:ascii="Times New Roman" w:eastAsia="仿宋" w:hAnsi="Times New Roman" w:cs="Times New Roman"/>
          <w:sz w:val="28"/>
          <w:szCs w:val="28"/>
        </w:rPr>
        <w:t>。</w:t>
      </w:r>
    </w:p>
    <w:p w:rsidR="0058455F" w:rsidRPr="00675755" w:rsidRDefault="0058455F" w:rsidP="004E310A">
      <w:pPr>
        <w:pStyle w:val="3"/>
        <w:spacing w:beforeLines="50" w:before="156" w:afterLines="50" w:after="156" w:line="360" w:lineRule="auto"/>
        <w:rPr>
          <w:rFonts w:ascii="黑体" w:eastAsia="黑体" w:hAnsi="黑体"/>
          <w:b w:val="0"/>
        </w:rPr>
      </w:pPr>
      <w:bookmarkStart w:id="51" w:name="_Toc20484772"/>
      <w:r w:rsidRPr="00675755">
        <w:rPr>
          <w:rFonts w:ascii="黑体" w:eastAsia="黑体" w:hAnsi="黑体"/>
          <w:b w:val="0"/>
        </w:rPr>
        <w:t>校准曲线</w:t>
      </w:r>
      <w:bookmarkEnd w:id="51"/>
    </w:p>
    <w:p w:rsidR="0058455F" w:rsidRDefault="0058455F" w:rsidP="0058455F">
      <w:pPr>
        <w:tabs>
          <w:tab w:val="left" w:pos="2697"/>
        </w:tabs>
        <w:adjustRightInd w:val="0"/>
        <w:snapToGrid w:val="0"/>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每个工作日应进行校准曲线测定</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16</w:t>
      </w:r>
      <w:r>
        <w:rPr>
          <w:rFonts w:ascii="Times New Roman" w:eastAsia="仿宋" w:hAnsi="Times New Roman" w:cs="Times New Roman" w:hint="eastAsia"/>
          <w:sz w:val="28"/>
          <w:szCs w:val="28"/>
        </w:rPr>
        <w:t>个组分相关系数均应</w:t>
      </w:r>
      <w:r>
        <w:rPr>
          <w:rFonts w:ascii="仿宋" w:eastAsia="仿宋" w:hAnsi="仿宋" w:cs="Times New Roman" w:hint="eastAsia"/>
          <w:sz w:val="28"/>
          <w:szCs w:val="28"/>
        </w:rPr>
        <w:t>≥</w:t>
      </w:r>
      <w:r>
        <w:rPr>
          <w:rFonts w:ascii="Times New Roman" w:eastAsia="仿宋" w:hAnsi="Times New Roman" w:cs="Times New Roman" w:hint="eastAsia"/>
          <w:sz w:val="28"/>
          <w:szCs w:val="28"/>
        </w:rPr>
        <w:t>0.99</w:t>
      </w:r>
      <w:r>
        <w:rPr>
          <w:rFonts w:ascii="Times New Roman" w:eastAsia="仿宋" w:hAnsi="Times New Roman" w:cs="Times New Roman" w:hint="eastAsia"/>
          <w:sz w:val="28"/>
          <w:szCs w:val="28"/>
        </w:rPr>
        <w:t>，否则应重新绘制校准曲线。</w:t>
      </w:r>
    </w:p>
    <w:p w:rsidR="00DB31A4" w:rsidRPr="00675755" w:rsidRDefault="00DB31A4" w:rsidP="004E310A">
      <w:pPr>
        <w:pStyle w:val="3"/>
        <w:spacing w:beforeLines="50" w:before="156" w:afterLines="50" w:after="156" w:line="360" w:lineRule="auto"/>
        <w:rPr>
          <w:rFonts w:ascii="黑体" w:eastAsia="黑体" w:hAnsi="黑体"/>
          <w:b w:val="0"/>
        </w:rPr>
      </w:pPr>
      <w:bookmarkStart w:id="52" w:name="_Toc20484773"/>
      <w:r w:rsidRPr="00675755">
        <w:rPr>
          <w:rFonts w:ascii="黑体" w:eastAsia="黑体" w:hAnsi="黑体" w:hint="eastAsia"/>
          <w:b w:val="0"/>
        </w:rPr>
        <w:t>工作</w:t>
      </w:r>
      <w:r w:rsidRPr="00675755">
        <w:rPr>
          <w:rFonts w:ascii="黑体" w:eastAsia="黑体" w:hAnsi="黑体"/>
          <w:b w:val="0"/>
        </w:rPr>
        <w:t>曲线核查</w:t>
      </w:r>
      <w:bookmarkEnd w:id="52"/>
    </w:p>
    <w:p w:rsidR="00DB31A4" w:rsidRDefault="00DB31A4" w:rsidP="00DB31A4">
      <w:pPr>
        <w:adjustRightInd w:val="0"/>
        <w:snapToGrid w:val="0"/>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每</w:t>
      </w:r>
      <w:r>
        <w:rPr>
          <w:rFonts w:ascii="Times New Roman" w:eastAsia="仿宋" w:hAnsi="Times New Roman" w:cs="Times New Roman" w:hint="eastAsia"/>
          <w:sz w:val="28"/>
          <w:szCs w:val="28"/>
        </w:rPr>
        <w:t>20</w:t>
      </w:r>
      <w:r>
        <w:rPr>
          <w:rFonts w:ascii="Times New Roman" w:eastAsia="仿宋" w:hAnsi="Times New Roman" w:cs="Times New Roman" w:hint="eastAsia"/>
          <w:sz w:val="28"/>
          <w:szCs w:val="28"/>
        </w:rPr>
        <w:t>个样品或每批次</w:t>
      </w:r>
      <w:r>
        <w:rPr>
          <w:rFonts w:ascii="Times New Roman" w:eastAsia="仿宋" w:hAnsi="Times New Roman" w:cs="Times New Roman"/>
          <w:sz w:val="28"/>
          <w:szCs w:val="28"/>
        </w:rPr>
        <w:t>样品</w:t>
      </w:r>
      <w:r>
        <w:rPr>
          <w:rFonts w:ascii="Times New Roman" w:eastAsia="仿宋" w:hAnsi="Times New Roman" w:cs="Times New Roman" w:hint="eastAsia"/>
          <w:sz w:val="28"/>
          <w:szCs w:val="28"/>
        </w:rPr>
        <w:t>（少于</w:t>
      </w:r>
      <w:r>
        <w:rPr>
          <w:rFonts w:ascii="Times New Roman" w:eastAsia="仿宋" w:hAnsi="Times New Roman" w:cs="Times New Roman" w:hint="eastAsia"/>
          <w:sz w:val="28"/>
          <w:szCs w:val="28"/>
        </w:rPr>
        <w:t>20</w:t>
      </w:r>
      <w:r>
        <w:rPr>
          <w:rFonts w:ascii="Times New Roman" w:eastAsia="仿宋" w:hAnsi="Times New Roman" w:cs="Times New Roman" w:hint="eastAsia"/>
          <w:sz w:val="28"/>
          <w:szCs w:val="28"/>
        </w:rPr>
        <w:t>个样品）应测定一个校准曲线中间浓度点标准溶液，测定结果与曲线该</w:t>
      </w:r>
      <w:r w:rsidR="007B7DB9">
        <w:rPr>
          <w:rFonts w:ascii="Times New Roman" w:eastAsia="仿宋" w:hAnsi="Times New Roman" w:cs="Times New Roman" w:hint="eastAsia"/>
          <w:sz w:val="28"/>
          <w:szCs w:val="28"/>
        </w:rPr>
        <w:t>点</w:t>
      </w:r>
      <w:r>
        <w:rPr>
          <w:rFonts w:ascii="Times New Roman" w:eastAsia="仿宋" w:hAnsi="Times New Roman" w:cs="Times New Roman" w:hint="eastAsia"/>
          <w:sz w:val="28"/>
          <w:szCs w:val="28"/>
        </w:rPr>
        <w:t>浓度的相对误差应</w:t>
      </w:r>
      <w:r w:rsidR="007B7DB9" w:rsidRPr="005F40C5">
        <w:rPr>
          <w:rFonts w:ascii="Times New Roman" w:eastAsia="仿宋" w:hAnsi="Times New Roman" w:cs="Times New Roman"/>
          <w:sz w:val="28"/>
          <w:szCs w:val="28"/>
        </w:rPr>
        <w:t>≤</w:t>
      </w:r>
      <w:r w:rsidR="007B7DB9">
        <w:rPr>
          <w:rFonts w:ascii="Times New Roman" w:eastAsia="仿宋" w:hAnsi="Times New Roman" w:cs="Times New Roman" w:hint="eastAsia"/>
          <w:sz w:val="28"/>
          <w:szCs w:val="28"/>
        </w:rPr>
        <w:t>15%</w:t>
      </w:r>
      <w:r w:rsidR="007B7DB9">
        <w:rPr>
          <w:rFonts w:ascii="Times New Roman" w:eastAsia="仿宋" w:hAnsi="Times New Roman" w:cs="Times New Roman" w:hint="eastAsia"/>
          <w:sz w:val="28"/>
          <w:szCs w:val="28"/>
        </w:rPr>
        <w:t>，否则，应建立新的校准曲线。</w:t>
      </w:r>
    </w:p>
    <w:p w:rsidR="007668F2" w:rsidRPr="00675755" w:rsidRDefault="007668F2" w:rsidP="004E310A">
      <w:pPr>
        <w:pStyle w:val="3"/>
        <w:spacing w:beforeLines="50" w:before="156" w:afterLines="50" w:after="156" w:line="360" w:lineRule="auto"/>
        <w:rPr>
          <w:rFonts w:ascii="黑体" w:eastAsia="黑体" w:hAnsi="黑体"/>
          <w:b w:val="0"/>
        </w:rPr>
      </w:pPr>
      <w:bookmarkStart w:id="53" w:name="_Toc20484774"/>
      <w:r w:rsidRPr="00675755">
        <w:rPr>
          <w:rFonts w:ascii="黑体" w:eastAsia="黑体" w:hAnsi="黑体" w:hint="eastAsia"/>
          <w:b w:val="0"/>
        </w:rPr>
        <w:t>基体加标</w:t>
      </w:r>
      <w:bookmarkEnd w:id="53"/>
    </w:p>
    <w:p w:rsidR="00925E75" w:rsidRPr="00925E75" w:rsidRDefault="00925E75" w:rsidP="00925E75">
      <w:pPr>
        <w:adjustRightInd w:val="0"/>
        <w:snapToGrid w:val="0"/>
        <w:spacing w:line="360" w:lineRule="auto"/>
        <w:ind w:firstLineChars="200" w:firstLine="560"/>
        <w:rPr>
          <w:rFonts w:ascii="Times New Roman" w:eastAsia="仿宋" w:hAnsi="Times New Roman" w:cs="Times New Roman"/>
          <w:sz w:val="28"/>
          <w:szCs w:val="28"/>
        </w:rPr>
      </w:pPr>
      <w:r w:rsidRPr="00925E75">
        <w:rPr>
          <w:rFonts w:ascii="Times New Roman" w:eastAsia="仿宋" w:hAnsi="Times New Roman" w:cs="Times New Roman" w:hint="eastAsia"/>
          <w:sz w:val="28"/>
          <w:szCs w:val="28"/>
        </w:rPr>
        <w:t>每</w:t>
      </w:r>
      <w:r w:rsidRPr="00925E75">
        <w:rPr>
          <w:rFonts w:ascii="Times New Roman" w:eastAsia="仿宋" w:hAnsi="Times New Roman" w:cs="Times New Roman" w:hint="eastAsia"/>
          <w:sz w:val="28"/>
          <w:szCs w:val="28"/>
        </w:rPr>
        <w:t>20</w:t>
      </w:r>
      <w:r w:rsidRPr="00925E75">
        <w:rPr>
          <w:rFonts w:ascii="Times New Roman" w:eastAsia="仿宋" w:hAnsi="Times New Roman" w:cs="Times New Roman" w:hint="eastAsia"/>
          <w:sz w:val="28"/>
          <w:szCs w:val="28"/>
        </w:rPr>
        <w:t>个样品或每批次样品（少于</w:t>
      </w:r>
      <w:r w:rsidRPr="00925E75">
        <w:rPr>
          <w:rFonts w:ascii="Times New Roman" w:eastAsia="仿宋" w:hAnsi="Times New Roman" w:cs="Times New Roman" w:hint="eastAsia"/>
          <w:sz w:val="28"/>
          <w:szCs w:val="28"/>
        </w:rPr>
        <w:t>20</w:t>
      </w:r>
      <w:r w:rsidRPr="00925E75">
        <w:rPr>
          <w:rFonts w:ascii="Times New Roman" w:eastAsia="仿宋" w:hAnsi="Times New Roman" w:cs="Times New Roman" w:hint="eastAsia"/>
          <w:sz w:val="28"/>
          <w:szCs w:val="28"/>
        </w:rPr>
        <w:t>个样品）应进行一个基体加标样的分析。每一种加标化合物的回收率按公式（</w:t>
      </w:r>
      <w:r w:rsidRPr="00925E75">
        <w:rPr>
          <w:rFonts w:ascii="Times New Roman" w:eastAsia="仿宋" w:hAnsi="Times New Roman" w:cs="Times New Roman" w:hint="eastAsia"/>
          <w:sz w:val="28"/>
          <w:szCs w:val="28"/>
        </w:rPr>
        <w:t>2</w:t>
      </w:r>
      <w:r w:rsidRPr="00925E75">
        <w:rPr>
          <w:rFonts w:ascii="Times New Roman" w:eastAsia="仿宋" w:hAnsi="Times New Roman" w:cs="Times New Roman" w:hint="eastAsia"/>
          <w:sz w:val="28"/>
          <w:szCs w:val="28"/>
        </w:rPr>
        <w:t>）计算：</w:t>
      </w:r>
    </w:p>
    <w:p w:rsidR="00925E75" w:rsidRPr="00925E75" w:rsidRDefault="00925E75" w:rsidP="00925E75">
      <w:pPr>
        <w:adjustRightInd w:val="0"/>
        <w:snapToGrid w:val="0"/>
        <w:spacing w:line="360" w:lineRule="auto"/>
        <w:ind w:firstLineChars="200" w:firstLine="560"/>
        <w:rPr>
          <w:rFonts w:ascii="Times New Roman" w:eastAsia="仿宋" w:hAnsi="Times New Roman" w:cs="Times New Roman"/>
          <w:sz w:val="28"/>
          <w:szCs w:val="28"/>
        </w:rPr>
      </w:pPr>
      <w:r w:rsidRPr="00925E75">
        <w:rPr>
          <w:rFonts w:ascii="Times New Roman" w:eastAsia="仿宋" w:hAnsi="Times New Roman" w:cs="Times New Roman" w:hint="eastAsia"/>
          <w:sz w:val="28"/>
          <w:szCs w:val="28"/>
        </w:rPr>
        <w:t xml:space="preserve">                   </w:t>
      </w:r>
      <m:oMath>
        <m:r>
          <m:rPr>
            <m:sty m:val="p"/>
          </m:rPr>
          <w:rPr>
            <w:rFonts w:ascii="Cambria Math" w:hAnsi="Cambria Math" w:cs="Times New Roman"/>
            <w:sz w:val="28"/>
            <w:szCs w:val="28"/>
          </w:rPr>
          <m:t>R=(A-B)/C×100%</m:t>
        </m:r>
      </m:oMath>
      <w:r w:rsidRPr="00925E75">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 xml:space="preserve">    </w:t>
      </w:r>
      <w:r w:rsidRPr="00925E75">
        <w:rPr>
          <w:rFonts w:ascii="Times New Roman" w:eastAsia="仿宋" w:hAnsi="Times New Roman" w:cs="Times New Roman" w:hint="eastAsia"/>
          <w:sz w:val="28"/>
          <w:szCs w:val="28"/>
        </w:rPr>
        <w:t xml:space="preserve">  </w:t>
      </w:r>
      <w:r w:rsidR="00B26075">
        <w:rPr>
          <w:rFonts w:ascii="Times New Roman" w:eastAsia="仿宋" w:hAnsi="Times New Roman" w:cs="Times New Roman"/>
          <w:sz w:val="28"/>
          <w:szCs w:val="28"/>
        </w:rPr>
        <w:t xml:space="preserve">     </w:t>
      </w:r>
      <w:r w:rsidRPr="00925E75">
        <w:rPr>
          <w:rFonts w:ascii="Times New Roman" w:eastAsia="仿宋" w:hAnsi="Times New Roman" w:cs="Times New Roman" w:hint="eastAsia"/>
          <w:sz w:val="28"/>
          <w:szCs w:val="28"/>
        </w:rPr>
        <w:t xml:space="preserve">  </w:t>
      </w:r>
      <w:r w:rsidRPr="00925E75">
        <w:rPr>
          <w:rFonts w:ascii="Times New Roman" w:eastAsia="仿宋" w:hAnsi="Times New Roman" w:cs="Times New Roman" w:hint="eastAsia"/>
          <w:sz w:val="28"/>
          <w:szCs w:val="28"/>
        </w:rPr>
        <w:t>（</w:t>
      </w:r>
      <w:r w:rsidRPr="00925E75">
        <w:rPr>
          <w:rFonts w:ascii="Times New Roman" w:eastAsia="仿宋" w:hAnsi="Times New Roman" w:cs="Times New Roman" w:hint="eastAsia"/>
          <w:sz w:val="28"/>
          <w:szCs w:val="28"/>
        </w:rPr>
        <w:t>2</w:t>
      </w:r>
      <w:r w:rsidRPr="00925E75">
        <w:rPr>
          <w:rFonts w:ascii="Times New Roman" w:eastAsia="仿宋" w:hAnsi="Times New Roman" w:cs="Times New Roman" w:hint="eastAsia"/>
          <w:sz w:val="28"/>
          <w:szCs w:val="28"/>
        </w:rPr>
        <w:t>）</w:t>
      </w:r>
    </w:p>
    <w:p w:rsidR="00925E75" w:rsidRPr="00925E75" w:rsidRDefault="00925E75" w:rsidP="00925E75">
      <w:pPr>
        <w:adjustRightInd w:val="0"/>
        <w:snapToGrid w:val="0"/>
        <w:spacing w:line="360" w:lineRule="auto"/>
        <w:ind w:firstLineChars="200" w:firstLine="560"/>
        <w:rPr>
          <w:rFonts w:ascii="Times New Roman" w:eastAsia="仿宋" w:hAnsi="Times New Roman" w:cs="Times New Roman"/>
          <w:sz w:val="28"/>
          <w:szCs w:val="28"/>
        </w:rPr>
      </w:pPr>
      <w:r w:rsidRPr="00925E75">
        <w:rPr>
          <w:rFonts w:ascii="Times New Roman" w:eastAsia="仿宋" w:hAnsi="Times New Roman" w:cs="Times New Roman" w:hint="eastAsia"/>
          <w:sz w:val="28"/>
          <w:szCs w:val="28"/>
        </w:rPr>
        <w:t>式中：</w:t>
      </w:r>
    </w:p>
    <w:p w:rsidR="00925E75" w:rsidRPr="00925E75" w:rsidRDefault="00925E75" w:rsidP="00925E75">
      <w:pPr>
        <w:adjustRightInd w:val="0"/>
        <w:snapToGrid w:val="0"/>
        <w:spacing w:line="360" w:lineRule="auto"/>
        <w:ind w:firstLineChars="200" w:firstLine="560"/>
        <w:rPr>
          <w:rFonts w:ascii="Times New Roman" w:eastAsia="仿宋" w:hAnsi="Times New Roman" w:cs="Times New Roman"/>
          <w:sz w:val="28"/>
          <w:szCs w:val="28"/>
        </w:rPr>
      </w:pPr>
      <w:r w:rsidRPr="00925E75">
        <w:rPr>
          <w:rFonts w:ascii="Times New Roman" w:eastAsia="仿宋" w:hAnsi="Times New Roman" w:cs="Times New Roman" w:hint="eastAsia"/>
          <w:sz w:val="28"/>
          <w:szCs w:val="28"/>
        </w:rPr>
        <w:t>A</w:t>
      </w:r>
      <w:r w:rsidRPr="00925E75">
        <w:rPr>
          <w:rFonts w:ascii="Times New Roman" w:eastAsia="仿宋" w:hAnsi="Times New Roman" w:cs="Times New Roman" w:hint="eastAsia"/>
          <w:sz w:val="28"/>
          <w:szCs w:val="28"/>
        </w:rPr>
        <w:t>—样品检出浓度，单位为毫克每升（</w:t>
      </w:r>
      <w:r w:rsidRPr="00925E75">
        <w:rPr>
          <w:rFonts w:ascii="Times New Roman" w:eastAsia="仿宋" w:hAnsi="Times New Roman" w:cs="Times New Roman" w:hint="eastAsia"/>
          <w:sz w:val="28"/>
          <w:szCs w:val="28"/>
        </w:rPr>
        <w:t>µg/L</w:t>
      </w:r>
      <w:r w:rsidRPr="00925E75">
        <w:rPr>
          <w:rFonts w:ascii="Times New Roman" w:eastAsia="仿宋" w:hAnsi="Times New Roman" w:cs="Times New Roman" w:hint="eastAsia"/>
          <w:sz w:val="28"/>
          <w:szCs w:val="28"/>
        </w:rPr>
        <w:t>）；</w:t>
      </w:r>
    </w:p>
    <w:p w:rsidR="00925E75" w:rsidRPr="00925E75" w:rsidRDefault="00925E75" w:rsidP="00925E75">
      <w:pPr>
        <w:adjustRightInd w:val="0"/>
        <w:snapToGrid w:val="0"/>
        <w:spacing w:line="360" w:lineRule="auto"/>
        <w:ind w:firstLineChars="200" w:firstLine="560"/>
        <w:rPr>
          <w:rFonts w:ascii="Times New Roman" w:eastAsia="仿宋" w:hAnsi="Times New Roman" w:cs="Times New Roman"/>
          <w:sz w:val="28"/>
          <w:szCs w:val="28"/>
        </w:rPr>
      </w:pPr>
      <w:r w:rsidRPr="00925E75">
        <w:rPr>
          <w:rFonts w:ascii="Times New Roman" w:eastAsia="仿宋" w:hAnsi="Times New Roman" w:cs="Times New Roman" w:hint="eastAsia"/>
          <w:sz w:val="28"/>
          <w:szCs w:val="28"/>
        </w:rPr>
        <w:t>B</w:t>
      </w:r>
      <w:r w:rsidRPr="00925E75">
        <w:rPr>
          <w:rFonts w:ascii="Times New Roman" w:eastAsia="仿宋" w:hAnsi="Times New Roman" w:cs="Times New Roman" w:hint="eastAsia"/>
          <w:sz w:val="28"/>
          <w:szCs w:val="28"/>
        </w:rPr>
        <w:t>—样品背景浓度，单位为毫克每升（</w:t>
      </w:r>
      <w:r w:rsidRPr="00925E75">
        <w:rPr>
          <w:rFonts w:ascii="Times New Roman" w:eastAsia="仿宋" w:hAnsi="Times New Roman" w:cs="Times New Roman" w:hint="eastAsia"/>
          <w:sz w:val="28"/>
          <w:szCs w:val="28"/>
        </w:rPr>
        <w:t>µg/L</w:t>
      </w:r>
      <w:r w:rsidRPr="00925E75">
        <w:rPr>
          <w:rFonts w:ascii="Times New Roman" w:eastAsia="仿宋" w:hAnsi="Times New Roman" w:cs="Times New Roman" w:hint="eastAsia"/>
          <w:sz w:val="28"/>
          <w:szCs w:val="28"/>
        </w:rPr>
        <w:t>）；</w:t>
      </w:r>
    </w:p>
    <w:p w:rsidR="00925E75" w:rsidRPr="00925E75" w:rsidRDefault="00925E75" w:rsidP="00925E75">
      <w:pPr>
        <w:adjustRightInd w:val="0"/>
        <w:snapToGrid w:val="0"/>
        <w:spacing w:line="360" w:lineRule="auto"/>
        <w:ind w:firstLineChars="200" w:firstLine="560"/>
        <w:rPr>
          <w:rFonts w:ascii="Times New Roman" w:eastAsia="仿宋" w:hAnsi="Times New Roman" w:cs="Times New Roman"/>
          <w:sz w:val="28"/>
          <w:szCs w:val="28"/>
        </w:rPr>
      </w:pPr>
      <w:r w:rsidRPr="00925E75">
        <w:rPr>
          <w:rFonts w:ascii="Times New Roman" w:eastAsia="仿宋" w:hAnsi="Times New Roman" w:cs="Times New Roman" w:hint="eastAsia"/>
          <w:sz w:val="28"/>
          <w:szCs w:val="28"/>
        </w:rPr>
        <w:t>C</w:t>
      </w:r>
      <w:r w:rsidRPr="00925E75">
        <w:rPr>
          <w:rFonts w:ascii="Times New Roman" w:eastAsia="仿宋" w:hAnsi="Times New Roman" w:cs="Times New Roman" w:hint="eastAsia"/>
          <w:sz w:val="28"/>
          <w:szCs w:val="28"/>
        </w:rPr>
        <w:t>—加标浓度，单位为毫克每升（</w:t>
      </w:r>
      <w:r w:rsidRPr="00925E75">
        <w:rPr>
          <w:rFonts w:ascii="Times New Roman" w:eastAsia="仿宋" w:hAnsi="Times New Roman" w:cs="Times New Roman" w:hint="eastAsia"/>
          <w:sz w:val="28"/>
          <w:szCs w:val="28"/>
        </w:rPr>
        <w:t>µg/L</w:t>
      </w:r>
      <w:r w:rsidRPr="00925E75">
        <w:rPr>
          <w:rFonts w:ascii="Times New Roman" w:eastAsia="仿宋" w:hAnsi="Times New Roman" w:cs="Times New Roman" w:hint="eastAsia"/>
          <w:sz w:val="28"/>
          <w:szCs w:val="28"/>
        </w:rPr>
        <w:t>）；</w:t>
      </w:r>
    </w:p>
    <w:p w:rsidR="00925E75" w:rsidRPr="00203024" w:rsidRDefault="00925E75" w:rsidP="00925E75">
      <w:pPr>
        <w:adjustRightInd w:val="0"/>
        <w:snapToGrid w:val="0"/>
        <w:spacing w:line="360" w:lineRule="auto"/>
        <w:ind w:firstLineChars="200" w:firstLine="560"/>
        <w:rPr>
          <w:rFonts w:ascii="Times New Roman" w:eastAsia="仿宋" w:hAnsi="Times New Roman" w:cs="Times New Roman"/>
          <w:sz w:val="28"/>
          <w:szCs w:val="28"/>
        </w:rPr>
      </w:pPr>
      <w:r w:rsidRPr="00925E75">
        <w:rPr>
          <w:rFonts w:ascii="Times New Roman" w:eastAsia="仿宋" w:hAnsi="Times New Roman" w:cs="Times New Roman" w:hint="eastAsia"/>
          <w:sz w:val="28"/>
          <w:szCs w:val="28"/>
        </w:rPr>
        <w:t>控制加标回收率在</w:t>
      </w:r>
      <w:r w:rsidRPr="00925E75">
        <w:rPr>
          <w:rFonts w:ascii="Times New Roman" w:eastAsia="仿宋" w:hAnsi="Times New Roman" w:cs="Times New Roman" w:hint="eastAsia"/>
          <w:sz w:val="28"/>
          <w:szCs w:val="28"/>
        </w:rPr>
        <w:t>70%</w:t>
      </w:r>
      <w:r w:rsidRPr="00925E75">
        <w:rPr>
          <w:rFonts w:ascii="Times New Roman" w:eastAsia="仿宋" w:hAnsi="Times New Roman" w:cs="Times New Roman" w:hint="eastAsia"/>
          <w:sz w:val="28"/>
          <w:szCs w:val="28"/>
        </w:rPr>
        <w:t>～</w:t>
      </w:r>
      <w:r w:rsidRPr="00925E75">
        <w:rPr>
          <w:rFonts w:ascii="Times New Roman" w:eastAsia="仿宋" w:hAnsi="Times New Roman" w:cs="Times New Roman" w:hint="eastAsia"/>
          <w:sz w:val="28"/>
          <w:szCs w:val="28"/>
        </w:rPr>
        <w:t>130%</w:t>
      </w:r>
      <w:r w:rsidRPr="00925E75">
        <w:rPr>
          <w:rFonts w:ascii="Times New Roman" w:eastAsia="仿宋" w:hAnsi="Times New Roman" w:cs="Times New Roman" w:hint="eastAsia"/>
          <w:sz w:val="28"/>
          <w:szCs w:val="28"/>
        </w:rPr>
        <w:t>。</w:t>
      </w:r>
    </w:p>
    <w:p w:rsidR="007E77EF" w:rsidRPr="000940F1" w:rsidRDefault="00161BC7" w:rsidP="004E310A">
      <w:pPr>
        <w:pStyle w:val="1"/>
        <w:spacing w:beforeLines="100" w:before="312" w:beforeAutospacing="0" w:afterLines="100" w:after="312" w:afterAutospacing="0" w:line="360" w:lineRule="auto"/>
        <w:rPr>
          <w:rFonts w:ascii="黑体" w:eastAsia="黑体" w:hAnsi="黑体" w:hint="default"/>
          <w:b w:val="0"/>
          <w:sz w:val="32"/>
          <w:szCs w:val="32"/>
        </w:rPr>
      </w:pPr>
      <w:bookmarkStart w:id="54" w:name="_Toc20484775"/>
      <w:r w:rsidRPr="000940F1">
        <w:rPr>
          <w:rFonts w:ascii="黑体" w:eastAsia="黑体" w:hAnsi="黑体"/>
          <w:b w:val="0"/>
          <w:sz w:val="32"/>
          <w:szCs w:val="32"/>
        </w:rPr>
        <w:t>方法验证</w:t>
      </w:r>
      <w:bookmarkEnd w:id="54"/>
    </w:p>
    <w:p w:rsidR="007E77EF" w:rsidRPr="0080222E" w:rsidRDefault="00161BC7" w:rsidP="004E310A">
      <w:pPr>
        <w:pStyle w:val="2"/>
        <w:spacing w:beforeLines="50" w:before="156" w:afterLines="50" w:after="156" w:line="360" w:lineRule="auto"/>
        <w:rPr>
          <w:rFonts w:ascii="黑体" w:eastAsia="黑体" w:hAnsi="黑体"/>
          <w:b w:val="0"/>
        </w:rPr>
      </w:pPr>
      <w:bookmarkStart w:id="55" w:name="_Toc20484776"/>
      <w:r w:rsidRPr="0080222E">
        <w:rPr>
          <w:rFonts w:ascii="黑体" w:eastAsia="黑体" w:hAnsi="黑体"/>
          <w:b w:val="0"/>
        </w:rPr>
        <w:lastRenderedPageBreak/>
        <w:t>方法验证方案</w:t>
      </w:r>
      <w:bookmarkEnd w:id="55"/>
    </w:p>
    <w:p w:rsidR="007E77EF" w:rsidRPr="00675755" w:rsidRDefault="00161BC7" w:rsidP="004E310A">
      <w:pPr>
        <w:pStyle w:val="3"/>
        <w:spacing w:beforeLines="50" w:before="156" w:afterLines="50" w:after="156" w:line="360" w:lineRule="auto"/>
        <w:rPr>
          <w:rFonts w:ascii="黑体" w:eastAsia="黑体" w:hAnsi="黑体"/>
          <w:b w:val="0"/>
        </w:rPr>
      </w:pPr>
      <w:bookmarkStart w:id="56" w:name="_Toc20484777"/>
      <w:r w:rsidRPr="00675755">
        <w:rPr>
          <w:rFonts w:ascii="黑体" w:eastAsia="黑体" w:hAnsi="黑体"/>
          <w:b w:val="0"/>
        </w:rPr>
        <w:t>验证单位及验证人员情况</w:t>
      </w:r>
      <w:bookmarkEnd w:id="56"/>
    </w:p>
    <w:p w:rsidR="007E77EF" w:rsidRPr="00203024" w:rsidRDefault="00203024" w:rsidP="00B1345B">
      <w:pPr>
        <w:tabs>
          <w:tab w:val="left" w:pos="2697"/>
        </w:tabs>
        <w:adjustRightInd w:val="0"/>
        <w:snapToGrid w:val="0"/>
        <w:spacing w:line="360" w:lineRule="auto"/>
        <w:ind w:firstLineChars="200" w:firstLine="560"/>
        <w:rPr>
          <w:rFonts w:ascii="Times New Roman" w:eastAsia="仿宋" w:hAnsi="Times New Roman" w:cs="Times New Roman"/>
          <w:sz w:val="28"/>
          <w:szCs w:val="28"/>
        </w:rPr>
      </w:pPr>
      <w:r w:rsidRPr="00203024">
        <w:rPr>
          <w:rFonts w:ascii="Times New Roman" w:eastAsia="仿宋" w:hAnsi="Times New Roman" w:cs="Times New Roman"/>
          <w:sz w:val="28"/>
          <w:szCs w:val="28"/>
        </w:rPr>
        <w:t>有三</w:t>
      </w:r>
      <w:r w:rsidR="00161BC7" w:rsidRPr="00203024">
        <w:rPr>
          <w:rFonts w:ascii="Times New Roman" w:eastAsia="仿宋" w:hAnsi="Times New Roman" w:cs="Times New Roman"/>
          <w:sz w:val="28"/>
          <w:szCs w:val="28"/>
        </w:rPr>
        <w:t>家单位参加了方法验证工作，</w:t>
      </w:r>
      <w:r w:rsidR="00161BC7" w:rsidRPr="00B1345B">
        <w:rPr>
          <w:rFonts w:ascii="Times New Roman" w:eastAsia="仿宋" w:hAnsi="Times New Roman" w:cs="Times New Roman"/>
          <w:sz w:val="28"/>
          <w:szCs w:val="28"/>
        </w:rPr>
        <w:t>分别是</w:t>
      </w:r>
      <w:r w:rsidR="00B1345B" w:rsidRPr="00B1345B">
        <w:rPr>
          <w:rFonts w:ascii="Times New Roman" w:eastAsia="仿宋" w:hAnsi="Times New Roman" w:cs="Times New Roman" w:hint="eastAsia"/>
          <w:sz w:val="28"/>
          <w:szCs w:val="28"/>
        </w:rPr>
        <w:t>陕西省阔成检测服务有限公司</w:t>
      </w:r>
      <w:r w:rsidR="00B1345B">
        <w:rPr>
          <w:rFonts w:ascii="Times New Roman" w:eastAsia="仿宋" w:hAnsi="Times New Roman" w:cs="Times New Roman" w:hint="eastAsia"/>
          <w:sz w:val="28"/>
          <w:szCs w:val="28"/>
        </w:rPr>
        <w:t>、</w:t>
      </w:r>
      <w:r w:rsidR="00161BC7" w:rsidRPr="00203024">
        <w:rPr>
          <w:rFonts w:ascii="Times New Roman" w:eastAsia="仿宋" w:hAnsi="Times New Roman" w:cs="Times New Roman"/>
          <w:sz w:val="28"/>
          <w:szCs w:val="28"/>
        </w:rPr>
        <w:t>。具体参与方法验证的实验室、验证人员基本情况见表</w:t>
      </w:r>
      <w:r w:rsidR="00161BC7" w:rsidRPr="00203024">
        <w:rPr>
          <w:rFonts w:ascii="Times New Roman" w:eastAsia="仿宋" w:hAnsi="Times New Roman" w:cs="Times New Roman"/>
          <w:sz w:val="28"/>
          <w:szCs w:val="28"/>
        </w:rPr>
        <w:t>6</w:t>
      </w:r>
      <w:r w:rsidRPr="00203024">
        <w:rPr>
          <w:rFonts w:ascii="Times New Roman" w:eastAsia="仿宋" w:hAnsi="Times New Roman" w:cs="Times New Roman"/>
          <w:sz w:val="28"/>
          <w:szCs w:val="28"/>
        </w:rPr>
        <w:t>-</w:t>
      </w:r>
      <w:r w:rsidR="00161BC7" w:rsidRPr="00203024">
        <w:rPr>
          <w:rFonts w:ascii="Times New Roman" w:eastAsia="仿宋" w:hAnsi="Times New Roman" w:cs="Times New Roman"/>
          <w:sz w:val="28"/>
          <w:szCs w:val="28"/>
        </w:rPr>
        <w:t>1</w:t>
      </w:r>
      <w:r w:rsidR="00161BC7" w:rsidRPr="00203024">
        <w:rPr>
          <w:rFonts w:ascii="Times New Roman" w:eastAsia="仿宋" w:hAnsi="Times New Roman" w:cs="Times New Roman"/>
          <w:sz w:val="28"/>
          <w:szCs w:val="28"/>
        </w:rPr>
        <w:t>。</w:t>
      </w:r>
    </w:p>
    <w:p w:rsidR="007E77EF" w:rsidRPr="00203024" w:rsidRDefault="00161BC7" w:rsidP="004E310A">
      <w:pPr>
        <w:adjustRightInd w:val="0"/>
        <w:snapToGrid w:val="0"/>
        <w:spacing w:beforeLines="50" w:before="156" w:afterLines="50" w:after="156"/>
        <w:ind w:firstLineChars="200" w:firstLine="422"/>
        <w:jc w:val="center"/>
        <w:rPr>
          <w:rFonts w:ascii="Times New Roman" w:hAnsi="Times New Roman" w:cs="Times New Roman"/>
          <w:b/>
          <w:bCs/>
          <w:szCs w:val="21"/>
        </w:rPr>
      </w:pPr>
      <w:r w:rsidRPr="00203024">
        <w:rPr>
          <w:rFonts w:ascii="Times New Roman" w:hAnsi="Times New Roman" w:cs="Times New Roman"/>
          <w:b/>
          <w:bCs/>
          <w:szCs w:val="21"/>
        </w:rPr>
        <w:t>表</w:t>
      </w:r>
      <w:r w:rsidRPr="00203024">
        <w:rPr>
          <w:rFonts w:ascii="Times New Roman" w:hAnsi="Times New Roman" w:cs="Times New Roman"/>
          <w:b/>
          <w:bCs/>
          <w:szCs w:val="21"/>
        </w:rPr>
        <w:t>6</w:t>
      </w:r>
      <w:r w:rsidR="00203024" w:rsidRPr="00203024">
        <w:rPr>
          <w:rFonts w:ascii="Times New Roman" w:hAnsi="Times New Roman" w:cs="Times New Roman"/>
          <w:b/>
          <w:bCs/>
          <w:szCs w:val="21"/>
        </w:rPr>
        <w:t>-</w:t>
      </w:r>
      <w:r w:rsidRPr="00203024">
        <w:rPr>
          <w:rFonts w:ascii="Times New Roman" w:hAnsi="Times New Roman" w:cs="Times New Roman"/>
          <w:b/>
          <w:bCs/>
          <w:szCs w:val="21"/>
        </w:rPr>
        <w:t xml:space="preserve">1 </w:t>
      </w:r>
      <w:r w:rsidRPr="00203024">
        <w:rPr>
          <w:rFonts w:ascii="Times New Roman" w:hAnsi="Times New Roman" w:cs="Times New Roman"/>
          <w:b/>
          <w:bCs/>
          <w:szCs w:val="21"/>
        </w:rPr>
        <w:t>参与方法验证的实验室、验证人员基本情况</w:t>
      </w:r>
    </w:p>
    <w:tbl>
      <w:tblPr>
        <w:tblStyle w:val="a5"/>
        <w:tblW w:w="8700" w:type="dxa"/>
        <w:tblLayout w:type="fixed"/>
        <w:tblLook w:val="04A0" w:firstRow="1" w:lastRow="0" w:firstColumn="1" w:lastColumn="0" w:noHBand="0" w:noVBand="1"/>
      </w:tblPr>
      <w:tblGrid>
        <w:gridCol w:w="2376"/>
        <w:gridCol w:w="993"/>
        <w:gridCol w:w="708"/>
        <w:gridCol w:w="709"/>
        <w:gridCol w:w="1276"/>
        <w:gridCol w:w="1395"/>
        <w:gridCol w:w="1243"/>
      </w:tblGrid>
      <w:tr w:rsidR="007E77EF" w:rsidTr="00203024">
        <w:trPr>
          <w:trHeight w:val="340"/>
        </w:trPr>
        <w:tc>
          <w:tcPr>
            <w:tcW w:w="2376" w:type="dxa"/>
            <w:vAlign w:val="center"/>
          </w:tcPr>
          <w:p w:rsidR="007E77EF" w:rsidRPr="00203024" w:rsidRDefault="00161BC7">
            <w:pPr>
              <w:tabs>
                <w:tab w:val="left" w:pos="2697"/>
              </w:tabs>
              <w:adjustRightInd w:val="0"/>
              <w:snapToGrid w:val="0"/>
              <w:jc w:val="center"/>
              <w:rPr>
                <w:rFonts w:asciiTheme="minorEastAsia" w:hAnsiTheme="minorEastAsia" w:cs="仿宋"/>
                <w:b/>
                <w:szCs w:val="21"/>
              </w:rPr>
            </w:pPr>
            <w:r w:rsidRPr="00203024">
              <w:rPr>
                <w:rFonts w:asciiTheme="minorEastAsia" w:hAnsiTheme="minorEastAsia" w:cs="仿宋" w:hint="eastAsia"/>
                <w:b/>
                <w:szCs w:val="21"/>
              </w:rPr>
              <w:t>验证单位</w:t>
            </w:r>
          </w:p>
        </w:tc>
        <w:tc>
          <w:tcPr>
            <w:tcW w:w="993" w:type="dxa"/>
            <w:vAlign w:val="center"/>
          </w:tcPr>
          <w:p w:rsidR="007E77EF" w:rsidRPr="00203024" w:rsidRDefault="00161BC7">
            <w:pPr>
              <w:tabs>
                <w:tab w:val="left" w:pos="2697"/>
              </w:tabs>
              <w:adjustRightInd w:val="0"/>
              <w:snapToGrid w:val="0"/>
              <w:jc w:val="center"/>
              <w:rPr>
                <w:rFonts w:asciiTheme="minorEastAsia" w:hAnsiTheme="minorEastAsia" w:cs="仿宋"/>
                <w:b/>
                <w:szCs w:val="21"/>
              </w:rPr>
            </w:pPr>
            <w:r w:rsidRPr="00203024">
              <w:rPr>
                <w:rFonts w:asciiTheme="minorEastAsia" w:hAnsiTheme="minorEastAsia" w:cs="仿宋" w:hint="eastAsia"/>
                <w:b/>
                <w:szCs w:val="21"/>
              </w:rPr>
              <w:t>姓名</w:t>
            </w:r>
          </w:p>
        </w:tc>
        <w:tc>
          <w:tcPr>
            <w:tcW w:w="708" w:type="dxa"/>
            <w:vAlign w:val="center"/>
          </w:tcPr>
          <w:p w:rsidR="007E77EF" w:rsidRPr="00203024" w:rsidRDefault="00161BC7">
            <w:pPr>
              <w:tabs>
                <w:tab w:val="left" w:pos="2697"/>
              </w:tabs>
              <w:adjustRightInd w:val="0"/>
              <w:snapToGrid w:val="0"/>
              <w:jc w:val="center"/>
              <w:rPr>
                <w:rFonts w:asciiTheme="minorEastAsia" w:hAnsiTheme="minorEastAsia" w:cs="仿宋"/>
                <w:b/>
                <w:szCs w:val="21"/>
              </w:rPr>
            </w:pPr>
            <w:r w:rsidRPr="00203024">
              <w:rPr>
                <w:rFonts w:asciiTheme="minorEastAsia" w:hAnsiTheme="minorEastAsia" w:cs="仿宋" w:hint="eastAsia"/>
                <w:b/>
                <w:szCs w:val="21"/>
              </w:rPr>
              <w:t>性别</w:t>
            </w:r>
          </w:p>
        </w:tc>
        <w:tc>
          <w:tcPr>
            <w:tcW w:w="709" w:type="dxa"/>
            <w:vAlign w:val="center"/>
          </w:tcPr>
          <w:p w:rsidR="007E77EF" w:rsidRPr="00203024" w:rsidRDefault="00161BC7">
            <w:pPr>
              <w:tabs>
                <w:tab w:val="left" w:pos="2697"/>
              </w:tabs>
              <w:adjustRightInd w:val="0"/>
              <w:snapToGrid w:val="0"/>
              <w:jc w:val="center"/>
              <w:rPr>
                <w:rFonts w:asciiTheme="minorEastAsia" w:hAnsiTheme="minorEastAsia" w:cs="仿宋"/>
                <w:b/>
                <w:szCs w:val="21"/>
              </w:rPr>
            </w:pPr>
            <w:r w:rsidRPr="00203024">
              <w:rPr>
                <w:rFonts w:asciiTheme="minorEastAsia" w:hAnsiTheme="minorEastAsia" w:cs="仿宋" w:hint="eastAsia"/>
                <w:b/>
                <w:szCs w:val="21"/>
              </w:rPr>
              <w:t>年龄</w:t>
            </w:r>
          </w:p>
        </w:tc>
        <w:tc>
          <w:tcPr>
            <w:tcW w:w="1276" w:type="dxa"/>
            <w:vAlign w:val="center"/>
          </w:tcPr>
          <w:p w:rsidR="007E77EF" w:rsidRPr="00203024" w:rsidRDefault="00161BC7">
            <w:pPr>
              <w:tabs>
                <w:tab w:val="left" w:pos="2697"/>
              </w:tabs>
              <w:adjustRightInd w:val="0"/>
              <w:snapToGrid w:val="0"/>
              <w:jc w:val="center"/>
              <w:rPr>
                <w:rFonts w:asciiTheme="minorEastAsia" w:hAnsiTheme="minorEastAsia" w:cs="仿宋"/>
                <w:b/>
                <w:szCs w:val="21"/>
              </w:rPr>
            </w:pPr>
            <w:r w:rsidRPr="00203024">
              <w:rPr>
                <w:rFonts w:asciiTheme="minorEastAsia" w:hAnsiTheme="minorEastAsia" w:cs="仿宋" w:hint="eastAsia"/>
                <w:b/>
                <w:szCs w:val="21"/>
              </w:rPr>
              <w:t>职务或职称</w:t>
            </w:r>
          </w:p>
        </w:tc>
        <w:tc>
          <w:tcPr>
            <w:tcW w:w="1395" w:type="dxa"/>
            <w:vAlign w:val="center"/>
          </w:tcPr>
          <w:p w:rsidR="007E77EF" w:rsidRPr="00203024" w:rsidRDefault="00161BC7">
            <w:pPr>
              <w:tabs>
                <w:tab w:val="left" w:pos="2697"/>
              </w:tabs>
              <w:adjustRightInd w:val="0"/>
              <w:snapToGrid w:val="0"/>
              <w:jc w:val="center"/>
              <w:rPr>
                <w:rFonts w:asciiTheme="minorEastAsia" w:hAnsiTheme="minorEastAsia" w:cs="仿宋"/>
                <w:b/>
                <w:szCs w:val="21"/>
              </w:rPr>
            </w:pPr>
            <w:r w:rsidRPr="00203024">
              <w:rPr>
                <w:rFonts w:asciiTheme="minorEastAsia" w:hAnsiTheme="minorEastAsia" w:cs="仿宋" w:hint="eastAsia"/>
                <w:b/>
                <w:szCs w:val="21"/>
              </w:rPr>
              <w:t>所学专业</w:t>
            </w:r>
          </w:p>
        </w:tc>
        <w:tc>
          <w:tcPr>
            <w:tcW w:w="1243" w:type="dxa"/>
            <w:vAlign w:val="center"/>
          </w:tcPr>
          <w:p w:rsidR="007E77EF" w:rsidRPr="00203024" w:rsidRDefault="00161BC7">
            <w:pPr>
              <w:tabs>
                <w:tab w:val="left" w:pos="2697"/>
              </w:tabs>
              <w:adjustRightInd w:val="0"/>
              <w:snapToGrid w:val="0"/>
              <w:jc w:val="center"/>
              <w:rPr>
                <w:rFonts w:asciiTheme="minorEastAsia" w:hAnsiTheme="minorEastAsia" w:cs="仿宋"/>
                <w:b/>
                <w:szCs w:val="21"/>
              </w:rPr>
            </w:pPr>
            <w:r w:rsidRPr="00203024">
              <w:rPr>
                <w:rFonts w:asciiTheme="minorEastAsia" w:hAnsiTheme="minorEastAsia" w:cs="仿宋" w:hint="eastAsia"/>
                <w:b/>
                <w:szCs w:val="21"/>
              </w:rPr>
              <w:t>从事相关分析年限</w:t>
            </w:r>
          </w:p>
        </w:tc>
      </w:tr>
      <w:tr w:rsidR="007E77EF" w:rsidTr="00203024">
        <w:trPr>
          <w:trHeight w:val="340"/>
        </w:trPr>
        <w:tc>
          <w:tcPr>
            <w:tcW w:w="2376" w:type="dxa"/>
            <w:vAlign w:val="center"/>
          </w:tcPr>
          <w:p w:rsidR="00203024" w:rsidRDefault="00203024">
            <w:pPr>
              <w:tabs>
                <w:tab w:val="left" w:pos="2697"/>
              </w:tabs>
              <w:adjustRightInd w:val="0"/>
              <w:snapToGrid w:val="0"/>
              <w:jc w:val="center"/>
              <w:rPr>
                <w:rFonts w:asciiTheme="minorEastAsia" w:hAnsiTheme="minorEastAsia" w:cs="仿宋"/>
                <w:szCs w:val="21"/>
              </w:rPr>
            </w:pPr>
            <w:r w:rsidRPr="00203024">
              <w:rPr>
                <w:rFonts w:asciiTheme="minorEastAsia" w:hAnsiTheme="minorEastAsia" w:cs="仿宋"/>
                <w:szCs w:val="21"/>
              </w:rPr>
              <w:t>陕西省</w:t>
            </w:r>
          </w:p>
          <w:p w:rsidR="007E77EF" w:rsidRPr="00203024" w:rsidRDefault="00203024">
            <w:pPr>
              <w:tabs>
                <w:tab w:val="left" w:pos="2697"/>
              </w:tabs>
              <w:adjustRightInd w:val="0"/>
              <w:snapToGrid w:val="0"/>
              <w:jc w:val="center"/>
              <w:rPr>
                <w:rFonts w:asciiTheme="minorEastAsia" w:hAnsiTheme="minorEastAsia" w:cs="仿宋"/>
                <w:szCs w:val="21"/>
              </w:rPr>
            </w:pPr>
            <w:r w:rsidRPr="00203024">
              <w:rPr>
                <w:rFonts w:asciiTheme="minorEastAsia" w:hAnsiTheme="minorEastAsia" w:cs="仿宋"/>
                <w:szCs w:val="21"/>
              </w:rPr>
              <w:t>阔成检测服务有限公司</w:t>
            </w:r>
          </w:p>
        </w:tc>
        <w:tc>
          <w:tcPr>
            <w:tcW w:w="993" w:type="dxa"/>
            <w:vAlign w:val="center"/>
          </w:tcPr>
          <w:p w:rsidR="007E77EF" w:rsidRPr="00203024" w:rsidRDefault="00203024">
            <w:pPr>
              <w:tabs>
                <w:tab w:val="left" w:pos="2697"/>
              </w:tabs>
              <w:adjustRightInd w:val="0"/>
              <w:snapToGrid w:val="0"/>
              <w:jc w:val="center"/>
              <w:rPr>
                <w:rFonts w:asciiTheme="minorEastAsia" w:hAnsiTheme="minorEastAsia" w:cs="仿宋"/>
                <w:szCs w:val="21"/>
              </w:rPr>
            </w:pPr>
            <w:r w:rsidRPr="00203024">
              <w:rPr>
                <w:rFonts w:asciiTheme="minorEastAsia" w:hAnsiTheme="minorEastAsia" w:cs="仿宋"/>
                <w:szCs w:val="21"/>
              </w:rPr>
              <w:t>王恺</w:t>
            </w:r>
          </w:p>
        </w:tc>
        <w:tc>
          <w:tcPr>
            <w:tcW w:w="708" w:type="dxa"/>
            <w:vAlign w:val="center"/>
          </w:tcPr>
          <w:p w:rsidR="007E77EF" w:rsidRPr="00203024" w:rsidRDefault="00203024">
            <w:pPr>
              <w:tabs>
                <w:tab w:val="left" w:pos="2697"/>
              </w:tabs>
              <w:adjustRightInd w:val="0"/>
              <w:snapToGrid w:val="0"/>
              <w:jc w:val="center"/>
              <w:rPr>
                <w:rFonts w:asciiTheme="minorEastAsia" w:hAnsiTheme="minorEastAsia" w:cs="仿宋"/>
                <w:szCs w:val="21"/>
              </w:rPr>
            </w:pPr>
            <w:r w:rsidRPr="00203024">
              <w:rPr>
                <w:rFonts w:asciiTheme="minorEastAsia" w:hAnsiTheme="minorEastAsia" w:cs="仿宋"/>
                <w:szCs w:val="21"/>
              </w:rPr>
              <w:t>男</w:t>
            </w:r>
          </w:p>
        </w:tc>
        <w:tc>
          <w:tcPr>
            <w:tcW w:w="709" w:type="dxa"/>
            <w:vAlign w:val="center"/>
          </w:tcPr>
          <w:p w:rsidR="007E77EF" w:rsidRPr="00203024" w:rsidRDefault="00804C5D">
            <w:pPr>
              <w:tabs>
                <w:tab w:val="left" w:pos="2697"/>
              </w:tabs>
              <w:adjustRightInd w:val="0"/>
              <w:snapToGrid w:val="0"/>
              <w:jc w:val="center"/>
              <w:rPr>
                <w:rFonts w:asciiTheme="minorEastAsia" w:hAnsiTheme="minorEastAsia" w:cs="仿宋"/>
                <w:szCs w:val="21"/>
              </w:rPr>
            </w:pPr>
            <w:r>
              <w:rPr>
                <w:rFonts w:asciiTheme="minorEastAsia" w:hAnsiTheme="minorEastAsia" w:cs="仿宋" w:hint="eastAsia"/>
                <w:szCs w:val="21"/>
              </w:rPr>
              <w:t>30</w:t>
            </w:r>
          </w:p>
        </w:tc>
        <w:tc>
          <w:tcPr>
            <w:tcW w:w="1276" w:type="dxa"/>
            <w:vAlign w:val="center"/>
          </w:tcPr>
          <w:p w:rsidR="007E77EF" w:rsidRPr="00804C5D" w:rsidRDefault="00E277DA" w:rsidP="00E277DA">
            <w:pPr>
              <w:tabs>
                <w:tab w:val="left" w:pos="2697"/>
              </w:tabs>
              <w:adjustRightInd w:val="0"/>
              <w:snapToGrid w:val="0"/>
              <w:jc w:val="center"/>
              <w:rPr>
                <w:rFonts w:asciiTheme="minorEastAsia" w:hAnsiTheme="minorEastAsia" w:cs="仿宋"/>
                <w:szCs w:val="21"/>
              </w:rPr>
            </w:pPr>
            <w:r>
              <w:rPr>
                <w:rFonts w:asciiTheme="minorEastAsia" w:hAnsiTheme="minorEastAsia" w:cs="仿宋" w:hint="eastAsia"/>
                <w:szCs w:val="21"/>
              </w:rPr>
              <w:t>检验员</w:t>
            </w:r>
          </w:p>
        </w:tc>
        <w:tc>
          <w:tcPr>
            <w:tcW w:w="1395" w:type="dxa"/>
            <w:vAlign w:val="center"/>
          </w:tcPr>
          <w:p w:rsidR="007E77EF" w:rsidRPr="00804C5D" w:rsidRDefault="00804C5D">
            <w:pPr>
              <w:tabs>
                <w:tab w:val="left" w:pos="2697"/>
              </w:tabs>
              <w:adjustRightInd w:val="0"/>
              <w:snapToGrid w:val="0"/>
              <w:jc w:val="center"/>
              <w:rPr>
                <w:rFonts w:asciiTheme="minorEastAsia" w:hAnsiTheme="minorEastAsia" w:cs="仿宋"/>
                <w:szCs w:val="21"/>
              </w:rPr>
            </w:pPr>
            <w:r w:rsidRPr="00804C5D">
              <w:rPr>
                <w:rFonts w:asciiTheme="minorEastAsia" w:hAnsiTheme="minorEastAsia" w:cs="仿宋"/>
                <w:szCs w:val="21"/>
              </w:rPr>
              <w:t>化学</w:t>
            </w:r>
          </w:p>
        </w:tc>
        <w:tc>
          <w:tcPr>
            <w:tcW w:w="1243" w:type="dxa"/>
            <w:vAlign w:val="center"/>
          </w:tcPr>
          <w:p w:rsidR="007E77EF" w:rsidRPr="00CD143D" w:rsidRDefault="00804C5D">
            <w:pPr>
              <w:tabs>
                <w:tab w:val="left" w:pos="2697"/>
              </w:tabs>
              <w:adjustRightInd w:val="0"/>
              <w:snapToGrid w:val="0"/>
              <w:jc w:val="center"/>
              <w:rPr>
                <w:rFonts w:ascii="Times New Roman" w:hAnsi="Times New Roman" w:cs="Times New Roman"/>
                <w:szCs w:val="21"/>
              </w:rPr>
            </w:pPr>
            <w:r w:rsidRPr="00CD143D">
              <w:rPr>
                <w:rFonts w:ascii="Times New Roman" w:hAnsi="Times New Roman" w:cs="Times New Roman"/>
                <w:szCs w:val="21"/>
              </w:rPr>
              <w:t>6</w:t>
            </w:r>
            <w:r w:rsidR="00CB642A" w:rsidRPr="00CD143D">
              <w:rPr>
                <w:rFonts w:ascii="Times New Roman" w:hAnsi="Times New Roman" w:cs="Times New Roman"/>
                <w:szCs w:val="21"/>
              </w:rPr>
              <w:t>年</w:t>
            </w:r>
          </w:p>
        </w:tc>
      </w:tr>
      <w:tr w:rsidR="007E77EF" w:rsidTr="00203024">
        <w:trPr>
          <w:trHeight w:val="340"/>
        </w:trPr>
        <w:tc>
          <w:tcPr>
            <w:tcW w:w="2376" w:type="dxa"/>
            <w:vAlign w:val="center"/>
          </w:tcPr>
          <w:p w:rsidR="005223DC" w:rsidRDefault="005223DC" w:rsidP="005223DC">
            <w:pPr>
              <w:tabs>
                <w:tab w:val="left" w:pos="2697"/>
              </w:tabs>
              <w:adjustRightInd w:val="0"/>
              <w:snapToGrid w:val="0"/>
              <w:jc w:val="center"/>
              <w:rPr>
                <w:rFonts w:ascii="Times New Roman" w:hAnsi="Times New Roman" w:cs="Times New Roman"/>
                <w:szCs w:val="21"/>
              </w:rPr>
            </w:pPr>
            <w:r>
              <w:rPr>
                <w:rFonts w:ascii="Times New Roman" w:hAnsi="Times New Roman" w:cs="Times New Roman" w:hint="eastAsia"/>
                <w:szCs w:val="21"/>
              </w:rPr>
              <w:t>江苏</w:t>
            </w:r>
          </w:p>
          <w:p w:rsidR="007E77EF" w:rsidRDefault="005223DC" w:rsidP="005223DC">
            <w:pPr>
              <w:tabs>
                <w:tab w:val="left" w:pos="2697"/>
              </w:tabs>
              <w:adjustRightInd w:val="0"/>
              <w:snapToGrid w:val="0"/>
              <w:jc w:val="center"/>
              <w:rPr>
                <w:rFonts w:ascii="仿宋" w:eastAsia="仿宋" w:hAnsi="仿宋" w:cs="仿宋"/>
                <w:szCs w:val="21"/>
              </w:rPr>
            </w:pPr>
            <w:r>
              <w:rPr>
                <w:rFonts w:ascii="Times New Roman" w:hAnsi="Times New Roman" w:cs="Times New Roman" w:hint="eastAsia"/>
                <w:szCs w:val="21"/>
              </w:rPr>
              <w:t>佳信检测技术有限公司</w:t>
            </w:r>
          </w:p>
        </w:tc>
        <w:tc>
          <w:tcPr>
            <w:tcW w:w="993" w:type="dxa"/>
            <w:vAlign w:val="center"/>
          </w:tcPr>
          <w:p w:rsidR="007E77EF" w:rsidRPr="00CB642A" w:rsidRDefault="00CB642A">
            <w:pPr>
              <w:tabs>
                <w:tab w:val="left" w:pos="2697"/>
              </w:tabs>
              <w:adjustRightInd w:val="0"/>
              <w:snapToGrid w:val="0"/>
              <w:jc w:val="center"/>
              <w:rPr>
                <w:rFonts w:ascii="Times New Roman" w:hAnsi="Times New Roman" w:cs="Times New Roman"/>
                <w:szCs w:val="21"/>
              </w:rPr>
            </w:pPr>
            <w:r w:rsidRPr="00CB642A">
              <w:rPr>
                <w:rFonts w:ascii="Times New Roman" w:hAnsi="Times New Roman" w:cs="Times New Roman"/>
                <w:szCs w:val="21"/>
              </w:rPr>
              <w:t>代朋</w:t>
            </w:r>
          </w:p>
        </w:tc>
        <w:tc>
          <w:tcPr>
            <w:tcW w:w="708" w:type="dxa"/>
            <w:vAlign w:val="center"/>
          </w:tcPr>
          <w:p w:rsidR="007E77EF" w:rsidRPr="00CB642A" w:rsidRDefault="00CB642A">
            <w:pPr>
              <w:tabs>
                <w:tab w:val="left" w:pos="2697"/>
              </w:tabs>
              <w:adjustRightInd w:val="0"/>
              <w:snapToGrid w:val="0"/>
              <w:jc w:val="center"/>
              <w:rPr>
                <w:rFonts w:ascii="Times New Roman" w:hAnsi="Times New Roman" w:cs="Times New Roman"/>
                <w:szCs w:val="21"/>
              </w:rPr>
            </w:pPr>
            <w:r w:rsidRPr="00CB642A">
              <w:rPr>
                <w:rFonts w:ascii="Times New Roman" w:hAnsi="Times New Roman" w:cs="Times New Roman"/>
                <w:szCs w:val="21"/>
              </w:rPr>
              <w:t>男</w:t>
            </w:r>
          </w:p>
        </w:tc>
        <w:tc>
          <w:tcPr>
            <w:tcW w:w="709" w:type="dxa"/>
            <w:vAlign w:val="center"/>
          </w:tcPr>
          <w:p w:rsidR="007E77EF" w:rsidRPr="00CB642A" w:rsidRDefault="00CB642A">
            <w:pPr>
              <w:tabs>
                <w:tab w:val="left" w:pos="2697"/>
              </w:tabs>
              <w:adjustRightInd w:val="0"/>
              <w:snapToGrid w:val="0"/>
              <w:jc w:val="center"/>
              <w:rPr>
                <w:rFonts w:ascii="Times New Roman" w:hAnsi="Times New Roman" w:cs="Times New Roman"/>
                <w:szCs w:val="21"/>
              </w:rPr>
            </w:pPr>
            <w:r w:rsidRPr="00CB642A">
              <w:rPr>
                <w:rFonts w:ascii="Times New Roman" w:hAnsi="Times New Roman" w:cs="Times New Roman" w:hint="eastAsia"/>
                <w:szCs w:val="21"/>
              </w:rPr>
              <w:t>33</w:t>
            </w:r>
          </w:p>
        </w:tc>
        <w:tc>
          <w:tcPr>
            <w:tcW w:w="1276" w:type="dxa"/>
            <w:vAlign w:val="center"/>
          </w:tcPr>
          <w:p w:rsidR="007E77EF" w:rsidRPr="00CB642A" w:rsidRDefault="00CB642A">
            <w:pPr>
              <w:tabs>
                <w:tab w:val="left" w:pos="2697"/>
              </w:tabs>
              <w:adjustRightInd w:val="0"/>
              <w:snapToGrid w:val="0"/>
              <w:jc w:val="center"/>
              <w:rPr>
                <w:rFonts w:ascii="Times New Roman" w:hAnsi="Times New Roman" w:cs="Times New Roman"/>
                <w:szCs w:val="21"/>
              </w:rPr>
            </w:pPr>
            <w:r w:rsidRPr="00CB642A">
              <w:rPr>
                <w:rFonts w:ascii="Times New Roman" w:hAnsi="Times New Roman" w:cs="Times New Roman"/>
                <w:szCs w:val="21"/>
              </w:rPr>
              <w:t>助理工程师</w:t>
            </w:r>
          </w:p>
        </w:tc>
        <w:tc>
          <w:tcPr>
            <w:tcW w:w="1395" w:type="dxa"/>
            <w:vAlign w:val="center"/>
          </w:tcPr>
          <w:p w:rsidR="008A7E99" w:rsidRDefault="00CB642A">
            <w:pPr>
              <w:tabs>
                <w:tab w:val="left" w:pos="2697"/>
              </w:tabs>
              <w:adjustRightInd w:val="0"/>
              <w:snapToGrid w:val="0"/>
              <w:jc w:val="center"/>
              <w:rPr>
                <w:rFonts w:ascii="Times New Roman" w:hAnsi="Times New Roman" w:cs="Times New Roman"/>
                <w:szCs w:val="21"/>
              </w:rPr>
            </w:pPr>
            <w:r w:rsidRPr="00CB642A">
              <w:rPr>
                <w:rFonts w:ascii="Times New Roman" w:hAnsi="Times New Roman" w:cs="Times New Roman"/>
                <w:szCs w:val="21"/>
              </w:rPr>
              <w:t>化学</w:t>
            </w:r>
          </w:p>
          <w:p w:rsidR="007E77EF" w:rsidRPr="00CB642A" w:rsidRDefault="00CB642A" w:rsidP="008A7E99">
            <w:pPr>
              <w:tabs>
                <w:tab w:val="left" w:pos="2697"/>
              </w:tabs>
              <w:adjustRightInd w:val="0"/>
              <w:snapToGrid w:val="0"/>
              <w:jc w:val="center"/>
              <w:rPr>
                <w:rFonts w:ascii="Times New Roman" w:hAnsi="Times New Roman" w:cs="Times New Roman"/>
                <w:szCs w:val="21"/>
              </w:rPr>
            </w:pPr>
            <w:r w:rsidRPr="00CB642A">
              <w:rPr>
                <w:rFonts w:ascii="Times New Roman" w:hAnsi="Times New Roman" w:cs="Times New Roman"/>
                <w:szCs w:val="21"/>
              </w:rPr>
              <w:t>工程与工艺</w:t>
            </w:r>
          </w:p>
        </w:tc>
        <w:tc>
          <w:tcPr>
            <w:tcW w:w="1243" w:type="dxa"/>
            <w:vAlign w:val="center"/>
          </w:tcPr>
          <w:p w:rsidR="007E77EF" w:rsidRPr="00CD143D" w:rsidRDefault="00CB642A">
            <w:pPr>
              <w:tabs>
                <w:tab w:val="left" w:pos="2697"/>
              </w:tabs>
              <w:adjustRightInd w:val="0"/>
              <w:snapToGrid w:val="0"/>
              <w:jc w:val="center"/>
              <w:rPr>
                <w:rFonts w:ascii="Times New Roman" w:hAnsi="Times New Roman" w:cs="Times New Roman"/>
                <w:szCs w:val="21"/>
              </w:rPr>
            </w:pPr>
            <w:r w:rsidRPr="00CD143D">
              <w:rPr>
                <w:rFonts w:ascii="Times New Roman" w:hAnsi="Times New Roman" w:cs="Times New Roman"/>
                <w:szCs w:val="21"/>
              </w:rPr>
              <w:t>10</w:t>
            </w:r>
            <w:r w:rsidRPr="00CD143D">
              <w:rPr>
                <w:rFonts w:ascii="Times New Roman" w:hAnsi="Times New Roman" w:cs="Times New Roman"/>
                <w:szCs w:val="21"/>
              </w:rPr>
              <w:t>年</w:t>
            </w:r>
          </w:p>
        </w:tc>
      </w:tr>
      <w:tr w:rsidR="007E77EF" w:rsidTr="00203024">
        <w:trPr>
          <w:trHeight w:val="340"/>
        </w:trPr>
        <w:tc>
          <w:tcPr>
            <w:tcW w:w="2376" w:type="dxa"/>
            <w:vAlign w:val="center"/>
          </w:tcPr>
          <w:p w:rsidR="00CB642A" w:rsidRPr="00CB642A" w:rsidRDefault="00CB642A" w:rsidP="00CB642A">
            <w:pPr>
              <w:tabs>
                <w:tab w:val="left" w:pos="2697"/>
              </w:tabs>
              <w:adjustRightInd w:val="0"/>
              <w:snapToGrid w:val="0"/>
              <w:jc w:val="center"/>
              <w:rPr>
                <w:rFonts w:ascii="Times New Roman" w:hAnsi="Times New Roman" w:cs="Times New Roman"/>
                <w:szCs w:val="21"/>
              </w:rPr>
            </w:pPr>
            <w:r w:rsidRPr="00CB642A">
              <w:rPr>
                <w:rFonts w:ascii="Times New Roman" w:hAnsi="Times New Roman" w:cs="Times New Roman" w:hint="eastAsia"/>
                <w:szCs w:val="21"/>
              </w:rPr>
              <w:t>西安国联质量</w:t>
            </w:r>
          </w:p>
          <w:p w:rsidR="007E77EF" w:rsidRPr="00CB642A" w:rsidRDefault="00CB642A" w:rsidP="00CB642A">
            <w:pPr>
              <w:tabs>
                <w:tab w:val="left" w:pos="2697"/>
              </w:tabs>
              <w:adjustRightInd w:val="0"/>
              <w:snapToGrid w:val="0"/>
              <w:jc w:val="center"/>
              <w:rPr>
                <w:rFonts w:ascii="Times New Roman" w:hAnsi="Times New Roman" w:cs="Times New Roman"/>
                <w:szCs w:val="21"/>
              </w:rPr>
            </w:pPr>
            <w:r w:rsidRPr="00CB642A">
              <w:rPr>
                <w:rFonts w:ascii="Times New Roman" w:hAnsi="Times New Roman" w:cs="Times New Roman" w:hint="eastAsia"/>
                <w:szCs w:val="21"/>
              </w:rPr>
              <w:t>检测技术股份有限公司</w:t>
            </w:r>
          </w:p>
        </w:tc>
        <w:tc>
          <w:tcPr>
            <w:tcW w:w="993" w:type="dxa"/>
            <w:vAlign w:val="center"/>
          </w:tcPr>
          <w:p w:rsidR="007E77EF" w:rsidRPr="00CB642A" w:rsidRDefault="00CB642A">
            <w:pPr>
              <w:tabs>
                <w:tab w:val="left" w:pos="2697"/>
              </w:tabs>
              <w:adjustRightInd w:val="0"/>
              <w:snapToGrid w:val="0"/>
              <w:jc w:val="center"/>
              <w:rPr>
                <w:rFonts w:ascii="Times New Roman" w:hAnsi="Times New Roman" w:cs="Times New Roman"/>
                <w:szCs w:val="21"/>
              </w:rPr>
            </w:pPr>
            <w:r w:rsidRPr="00CB642A">
              <w:rPr>
                <w:rFonts w:ascii="Times New Roman" w:hAnsi="Times New Roman" w:cs="Times New Roman"/>
                <w:szCs w:val="21"/>
              </w:rPr>
              <w:t>何孟孟</w:t>
            </w:r>
          </w:p>
        </w:tc>
        <w:tc>
          <w:tcPr>
            <w:tcW w:w="708" w:type="dxa"/>
            <w:vAlign w:val="center"/>
          </w:tcPr>
          <w:p w:rsidR="007E77EF" w:rsidRPr="00CB642A" w:rsidRDefault="00CB642A">
            <w:pPr>
              <w:tabs>
                <w:tab w:val="left" w:pos="2697"/>
              </w:tabs>
              <w:adjustRightInd w:val="0"/>
              <w:snapToGrid w:val="0"/>
              <w:jc w:val="center"/>
              <w:rPr>
                <w:rFonts w:ascii="Times New Roman" w:hAnsi="Times New Roman" w:cs="Times New Roman"/>
                <w:szCs w:val="21"/>
              </w:rPr>
            </w:pPr>
            <w:r w:rsidRPr="00CB642A">
              <w:rPr>
                <w:rFonts w:ascii="Times New Roman" w:hAnsi="Times New Roman" w:cs="Times New Roman" w:hint="eastAsia"/>
                <w:szCs w:val="21"/>
              </w:rPr>
              <w:t>女</w:t>
            </w:r>
          </w:p>
        </w:tc>
        <w:tc>
          <w:tcPr>
            <w:tcW w:w="709" w:type="dxa"/>
            <w:vAlign w:val="center"/>
          </w:tcPr>
          <w:p w:rsidR="007E77EF" w:rsidRPr="00CB642A" w:rsidRDefault="00CB642A">
            <w:pPr>
              <w:tabs>
                <w:tab w:val="left" w:pos="2697"/>
              </w:tabs>
              <w:adjustRightInd w:val="0"/>
              <w:snapToGrid w:val="0"/>
              <w:jc w:val="center"/>
              <w:rPr>
                <w:rFonts w:ascii="Times New Roman" w:hAnsi="Times New Roman" w:cs="Times New Roman"/>
                <w:szCs w:val="21"/>
              </w:rPr>
            </w:pPr>
            <w:r w:rsidRPr="00CB642A">
              <w:rPr>
                <w:rFonts w:ascii="Times New Roman" w:hAnsi="Times New Roman" w:cs="Times New Roman" w:hint="eastAsia"/>
                <w:szCs w:val="21"/>
              </w:rPr>
              <w:t>26</w:t>
            </w:r>
          </w:p>
        </w:tc>
        <w:tc>
          <w:tcPr>
            <w:tcW w:w="1276" w:type="dxa"/>
            <w:vAlign w:val="center"/>
          </w:tcPr>
          <w:p w:rsidR="007E77EF" w:rsidRPr="00CB642A" w:rsidRDefault="00CB642A">
            <w:pPr>
              <w:tabs>
                <w:tab w:val="left" w:pos="2697"/>
              </w:tabs>
              <w:adjustRightInd w:val="0"/>
              <w:snapToGrid w:val="0"/>
              <w:jc w:val="center"/>
              <w:rPr>
                <w:rFonts w:ascii="Times New Roman" w:hAnsi="Times New Roman" w:cs="Times New Roman"/>
                <w:szCs w:val="21"/>
              </w:rPr>
            </w:pPr>
            <w:r w:rsidRPr="00CB642A">
              <w:rPr>
                <w:rFonts w:ascii="Times New Roman" w:hAnsi="Times New Roman" w:cs="Times New Roman"/>
                <w:szCs w:val="21"/>
              </w:rPr>
              <w:t>检验员</w:t>
            </w:r>
          </w:p>
        </w:tc>
        <w:tc>
          <w:tcPr>
            <w:tcW w:w="1395" w:type="dxa"/>
            <w:vAlign w:val="center"/>
          </w:tcPr>
          <w:p w:rsidR="007E77EF" w:rsidRPr="00CB642A" w:rsidRDefault="00CB642A">
            <w:pPr>
              <w:tabs>
                <w:tab w:val="left" w:pos="2697"/>
              </w:tabs>
              <w:adjustRightInd w:val="0"/>
              <w:snapToGrid w:val="0"/>
              <w:jc w:val="center"/>
              <w:rPr>
                <w:rFonts w:ascii="Times New Roman" w:hAnsi="Times New Roman" w:cs="Times New Roman"/>
                <w:szCs w:val="21"/>
              </w:rPr>
            </w:pPr>
            <w:r w:rsidRPr="00CB642A">
              <w:rPr>
                <w:rFonts w:ascii="Times New Roman" w:hAnsi="Times New Roman" w:cs="Times New Roman"/>
                <w:szCs w:val="21"/>
              </w:rPr>
              <w:t>应用化学</w:t>
            </w:r>
          </w:p>
        </w:tc>
        <w:tc>
          <w:tcPr>
            <w:tcW w:w="1243" w:type="dxa"/>
            <w:vAlign w:val="center"/>
          </w:tcPr>
          <w:p w:rsidR="007E77EF" w:rsidRPr="00CD143D" w:rsidRDefault="00CB642A">
            <w:pPr>
              <w:tabs>
                <w:tab w:val="left" w:pos="2697"/>
              </w:tabs>
              <w:adjustRightInd w:val="0"/>
              <w:snapToGrid w:val="0"/>
              <w:jc w:val="center"/>
              <w:rPr>
                <w:rFonts w:ascii="Times New Roman" w:hAnsi="Times New Roman" w:cs="Times New Roman"/>
                <w:szCs w:val="21"/>
              </w:rPr>
            </w:pPr>
            <w:r w:rsidRPr="00CD143D">
              <w:rPr>
                <w:rFonts w:ascii="Times New Roman" w:hAnsi="Times New Roman" w:cs="Times New Roman"/>
                <w:szCs w:val="21"/>
              </w:rPr>
              <w:t>5</w:t>
            </w:r>
            <w:r w:rsidRPr="00CD143D">
              <w:rPr>
                <w:rFonts w:ascii="Times New Roman" w:hAnsi="Times New Roman" w:cs="Times New Roman"/>
                <w:szCs w:val="21"/>
              </w:rPr>
              <w:t>年</w:t>
            </w:r>
          </w:p>
        </w:tc>
      </w:tr>
    </w:tbl>
    <w:p w:rsidR="007E77EF" w:rsidRPr="00675755" w:rsidRDefault="00161BC7" w:rsidP="004E310A">
      <w:pPr>
        <w:pStyle w:val="3"/>
        <w:spacing w:beforeLines="50" w:before="156" w:afterLines="50" w:after="156" w:line="360" w:lineRule="auto"/>
        <w:rPr>
          <w:rFonts w:ascii="黑体" w:eastAsia="黑体" w:hAnsi="黑体"/>
          <w:b w:val="0"/>
        </w:rPr>
      </w:pPr>
      <w:bookmarkStart w:id="57" w:name="_Toc20484778"/>
      <w:r w:rsidRPr="00675755">
        <w:rPr>
          <w:rFonts w:ascii="黑体" w:eastAsia="黑体" w:hAnsi="黑体" w:hint="eastAsia"/>
          <w:b w:val="0"/>
        </w:rPr>
        <w:t>方法验证方案</w:t>
      </w:r>
      <w:bookmarkEnd w:id="57"/>
    </w:p>
    <w:p w:rsidR="007E77EF" w:rsidRPr="002F651C" w:rsidRDefault="00161BC7" w:rsidP="002F651C">
      <w:pPr>
        <w:tabs>
          <w:tab w:val="left" w:pos="2697"/>
        </w:tabs>
        <w:adjustRightInd w:val="0"/>
        <w:snapToGrid w:val="0"/>
        <w:spacing w:line="360" w:lineRule="auto"/>
        <w:ind w:firstLineChars="200" w:firstLine="560"/>
        <w:rPr>
          <w:rFonts w:ascii="Times New Roman" w:eastAsia="仿宋" w:hAnsi="Times New Roman" w:cs="Times New Roman"/>
          <w:b/>
          <w:bCs/>
          <w:sz w:val="28"/>
          <w:szCs w:val="28"/>
        </w:rPr>
      </w:pPr>
      <w:r w:rsidRPr="00FC3938">
        <w:rPr>
          <w:rFonts w:ascii="Times New Roman" w:eastAsia="仿宋" w:hAnsi="Times New Roman" w:cs="Times New Roman"/>
          <w:sz w:val="28"/>
          <w:szCs w:val="28"/>
        </w:rPr>
        <w:t>按照《环境监测</w:t>
      </w:r>
      <w:r w:rsidRPr="00FC3938">
        <w:rPr>
          <w:rFonts w:ascii="Times New Roman" w:eastAsia="仿宋" w:hAnsi="Times New Roman" w:cs="Times New Roman"/>
          <w:sz w:val="28"/>
          <w:szCs w:val="28"/>
        </w:rPr>
        <w:t xml:space="preserve"> </w:t>
      </w:r>
      <w:r w:rsidRPr="00FC3938">
        <w:rPr>
          <w:rFonts w:ascii="Times New Roman" w:eastAsia="仿宋" w:hAnsi="Times New Roman" w:cs="Times New Roman"/>
          <w:sz w:val="28"/>
          <w:szCs w:val="28"/>
        </w:rPr>
        <w:t>分析方法标准制修订技术导则》（</w:t>
      </w:r>
      <w:r w:rsidRPr="00FC3938">
        <w:rPr>
          <w:rFonts w:ascii="Times New Roman" w:eastAsia="仿宋" w:hAnsi="Times New Roman" w:cs="Times New Roman"/>
          <w:sz w:val="28"/>
          <w:szCs w:val="28"/>
        </w:rPr>
        <w:t>HJ 168-2010</w:t>
      </w:r>
      <w:r w:rsidRPr="00FC3938">
        <w:rPr>
          <w:rFonts w:ascii="Times New Roman" w:eastAsia="仿宋" w:hAnsi="Times New Roman" w:cs="Times New Roman"/>
          <w:sz w:val="28"/>
          <w:szCs w:val="28"/>
        </w:rPr>
        <w:t>）的要求，组织了</w:t>
      </w:r>
      <w:r w:rsidR="007668F2" w:rsidRPr="00FC3938">
        <w:rPr>
          <w:rFonts w:ascii="Times New Roman" w:eastAsia="仿宋" w:hAnsi="Times New Roman" w:cs="Times New Roman"/>
          <w:sz w:val="28"/>
          <w:szCs w:val="28"/>
        </w:rPr>
        <w:t>三</w:t>
      </w:r>
      <w:r w:rsidRPr="00FC3938">
        <w:rPr>
          <w:rFonts w:ascii="Times New Roman" w:eastAsia="仿宋" w:hAnsi="Times New Roman" w:cs="Times New Roman"/>
          <w:sz w:val="28"/>
          <w:szCs w:val="28"/>
        </w:rPr>
        <w:t>家实验室进行验证，编制方法验证报告</w:t>
      </w:r>
      <w:r w:rsidR="007668F2" w:rsidRPr="00FC3938">
        <w:rPr>
          <w:rFonts w:ascii="Times New Roman" w:eastAsia="仿宋" w:hAnsi="Times New Roman" w:cs="Times New Roman"/>
          <w:sz w:val="28"/>
          <w:szCs w:val="28"/>
        </w:rPr>
        <w:t>，确定样品类型</w:t>
      </w:r>
      <w:r w:rsidR="00FC3938" w:rsidRPr="00FC3938">
        <w:rPr>
          <w:rFonts w:ascii="Times New Roman" w:eastAsia="仿宋" w:hAnsi="Times New Roman" w:cs="Times New Roman"/>
          <w:sz w:val="28"/>
          <w:szCs w:val="28"/>
        </w:rPr>
        <w:t>、含量水平、分析人员、分析设备、分析时间等</w:t>
      </w:r>
      <w:r w:rsidRPr="00FC3938">
        <w:rPr>
          <w:rFonts w:ascii="Times New Roman" w:eastAsia="仿宋" w:hAnsi="Times New Roman" w:cs="Times New Roman"/>
          <w:sz w:val="28"/>
          <w:szCs w:val="28"/>
        </w:rPr>
        <w:t>。验证</w:t>
      </w:r>
      <w:r w:rsidR="002F651C">
        <w:rPr>
          <w:rFonts w:ascii="Times New Roman" w:eastAsia="仿宋" w:hAnsi="Times New Roman" w:cs="Times New Roman"/>
          <w:sz w:val="28"/>
          <w:szCs w:val="28"/>
        </w:rPr>
        <w:t>单位按要求完成方法验证</w:t>
      </w:r>
      <w:r w:rsidR="007668F2" w:rsidRPr="00FC3938">
        <w:rPr>
          <w:rFonts w:ascii="Times New Roman" w:eastAsia="仿宋" w:hAnsi="Times New Roman" w:cs="Times New Roman"/>
          <w:sz w:val="28"/>
          <w:szCs w:val="28"/>
        </w:rPr>
        <w:t>。</w:t>
      </w:r>
    </w:p>
    <w:p w:rsidR="007E77EF" w:rsidRPr="005F40C5" w:rsidRDefault="002F651C" w:rsidP="005F40C5">
      <w:pPr>
        <w:adjustRightInd w:val="0"/>
        <w:snapToGrid w:val="0"/>
        <w:spacing w:line="360" w:lineRule="auto"/>
        <w:ind w:firstLineChars="200" w:firstLine="560"/>
        <w:rPr>
          <w:rFonts w:ascii="Times New Roman" w:eastAsia="仿宋" w:hAnsi="Times New Roman" w:cs="Times New Roman"/>
          <w:sz w:val="28"/>
          <w:szCs w:val="28"/>
        </w:rPr>
      </w:pPr>
      <w:r w:rsidRPr="008372B8">
        <w:rPr>
          <w:rFonts w:ascii="Times New Roman" w:eastAsia="仿宋" w:hAnsi="Times New Roman" w:cs="Times New Roman"/>
          <w:sz w:val="28"/>
          <w:szCs w:val="28"/>
        </w:rPr>
        <w:t>实际样品和实际加标样品测定：标准编制组</w:t>
      </w:r>
      <w:r w:rsidR="000D4B62" w:rsidRPr="008372B8">
        <w:rPr>
          <w:rFonts w:ascii="Times New Roman" w:eastAsia="仿宋" w:hAnsi="Times New Roman" w:cs="Times New Roman"/>
          <w:sz w:val="28"/>
          <w:szCs w:val="28"/>
        </w:rPr>
        <w:t>提供</w:t>
      </w:r>
      <w:r w:rsidR="000D4B62" w:rsidRPr="008372B8">
        <w:rPr>
          <w:rFonts w:ascii="Times New Roman" w:eastAsia="仿宋" w:hAnsi="Times New Roman" w:cs="Times New Roman"/>
          <w:sz w:val="28"/>
          <w:szCs w:val="28"/>
        </w:rPr>
        <w:t>16</w:t>
      </w:r>
      <w:r w:rsidR="000D4B62" w:rsidRPr="008372B8">
        <w:rPr>
          <w:rFonts w:ascii="Times New Roman" w:eastAsia="仿宋" w:hAnsi="Times New Roman" w:cs="Times New Roman"/>
          <w:sz w:val="28"/>
          <w:szCs w:val="28"/>
        </w:rPr>
        <w:t>种有机氯标</w:t>
      </w:r>
      <w:r w:rsidR="000D4B62" w:rsidRPr="005F40C5">
        <w:rPr>
          <w:rFonts w:ascii="Times New Roman" w:eastAsia="仿宋" w:hAnsi="Times New Roman" w:cs="Times New Roman"/>
          <w:sz w:val="28"/>
          <w:szCs w:val="28"/>
        </w:rPr>
        <w:t>准液，取地表水（黑河金盆水库）、地下水（临潼第一水厂汇流井）和生活饮用水（西安市某小区，排水口）三种实际环境水样，本实验室和</w:t>
      </w:r>
      <w:r w:rsidR="000D4B62" w:rsidRPr="005F40C5">
        <w:rPr>
          <w:rFonts w:ascii="Times New Roman" w:eastAsia="仿宋" w:hAnsi="Times New Roman" w:cs="Times New Roman"/>
          <w:sz w:val="28"/>
          <w:szCs w:val="28"/>
        </w:rPr>
        <w:t>3</w:t>
      </w:r>
      <w:r w:rsidR="000D4B62" w:rsidRPr="005F40C5">
        <w:rPr>
          <w:rFonts w:ascii="Times New Roman" w:eastAsia="仿宋" w:hAnsi="Times New Roman" w:cs="Times New Roman"/>
          <w:sz w:val="28"/>
          <w:szCs w:val="28"/>
        </w:rPr>
        <w:t>家实验室配制成加标浓度为</w:t>
      </w:r>
      <w:r w:rsidR="00804C5D">
        <w:rPr>
          <w:rFonts w:ascii="Times New Roman" w:eastAsia="仿宋" w:hAnsi="Times New Roman" w:cs="Times New Roman" w:hint="eastAsia"/>
          <w:sz w:val="28"/>
          <w:szCs w:val="28"/>
        </w:rPr>
        <w:t>180</w:t>
      </w:r>
      <w:r w:rsidR="005F40C5" w:rsidRPr="005F40C5">
        <w:rPr>
          <w:rFonts w:ascii="Times New Roman" w:eastAsia="仿宋" w:hAnsi="Times New Roman" w:cs="Times New Roman"/>
          <w:sz w:val="28"/>
          <w:szCs w:val="28"/>
        </w:rPr>
        <w:t>μg/L</w:t>
      </w:r>
      <w:r w:rsidR="005F40C5" w:rsidRPr="005F40C5">
        <w:rPr>
          <w:rFonts w:ascii="Times New Roman" w:eastAsia="仿宋" w:hAnsi="Times New Roman" w:cs="Times New Roman"/>
          <w:sz w:val="28"/>
          <w:szCs w:val="28"/>
        </w:rPr>
        <w:t>的</w:t>
      </w:r>
      <w:r w:rsidR="000D4B62" w:rsidRPr="00804C5D">
        <w:rPr>
          <w:rFonts w:ascii="Times New Roman" w:eastAsia="仿宋" w:hAnsi="Times New Roman" w:cs="Times New Roman"/>
          <w:sz w:val="28"/>
          <w:szCs w:val="28"/>
        </w:rPr>
        <w:t>加标样品，</w:t>
      </w:r>
      <w:r w:rsidR="000D4B62" w:rsidRPr="005F40C5">
        <w:rPr>
          <w:rFonts w:ascii="Times New Roman" w:eastAsia="仿宋" w:hAnsi="Times New Roman" w:cs="Times New Roman"/>
          <w:sz w:val="28"/>
          <w:szCs w:val="28"/>
        </w:rPr>
        <w:t>按照方法操作步骤全过程测定</w:t>
      </w:r>
      <w:r w:rsidR="008372B8">
        <w:rPr>
          <w:rFonts w:ascii="Times New Roman" w:eastAsia="仿宋" w:hAnsi="Times New Roman" w:cs="Times New Roman" w:hint="eastAsia"/>
          <w:sz w:val="28"/>
          <w:szCs w:val="28"/>
        </w:rPr>
        <w:t>：</w:t>
      </w:r>
    </w:p>
    <w:p w:rsidR="007E77EF" w:rsidRPr="005F40C5" w:rsidRDefault="005F40C5">
      <w:pPr>
        <w:tabs>
          <w:tab w:val="left" w:pos="2697"/>
        </w:tabs>
        <w:adjustRightInd w:val="0"/>
        <w:snapToGrid w:val="0"/>
        <w:spacing w:line="360" w:lineRule="auto"/>
        <w:ind w:firstLineChars="200" w:firstLine="560"/>
        <w:rPr>
          <w:rFonts w:ascii="Times New Roman" w:eastAsia="仿宋" w:hAnsi="Times New Roman" w:cs="Times New Roman"/>
          <w:sz w:val="28"/>
          <w:szCs w:val="28"/>
        </w:rPr>
      </w:pPr>
      <w:r w:rsidRPr="005F40C5">
        <w:rPr>
          <w:rFonts w:ascii="Times New Roman" w:eastAsia="仿宋" w:hAnsi="Times New Roman" w:cs="Times New Roman"/>
          <w:sz w:val="28"/>
          <w:szCs w:val="28"/>
        </w:rPr>
        <w:t>1</w:t>
      </w:r>
      <w:r w:rsidRPr="005F40C5">
        <w:rPr>
          <w:rFonts w:ascii="Times New Roman" w:eastAsia="仿宋" w:hAnsi="Times New Roman" w:cs="Times New Roman"/>
          <w:sz w:val="28"/>
          <w:szCs w:val="28"/>
        </w:rPr>
        <w:t>、标准曲线绘制，</w:t>
      </w:r>
      <w:r w:rsidRPr="005F40C5">
        <w:rPr>
          <w:rFonts w:ascii="Times New Roman" w:eastAsia="仿宋" w:hAnsi="Times New Roman" w:cs="Times New Roman"/>
          <w:sz w:val="28"/>
          <w:szCs w:val="28"/>
        </w:rPr>
        <w:t>16</w:t>
      </w:r>
      <w:r w:rsidRPr="005F40C5">
        <w:rPr>
          <w:rFonts w:ascii="Times New Roman" w:eastAsia="仿宋" w:hAnsi="Times New Roman" w:cs="Times New Roman"/>
          <w:sz w:val="28"/>
          <w:szCs w:val="28"/>
        </w:rPr>
        <w:t>个组分相关系数均应</w:t>
      </w:r>
      <w:r w:rsidRPr="005F40C5">
        <w:rPr>
          <w:rFonts w:ascii="Times New Roman" w:eastAsia="仿宋" w:hAnsi="Times New Roman" w:cs="Times New Roman"/>
          <w:sz w:val="28"/>
          <w:szCs w:val="28"/>
        </w:rPr>
        <w:t>≥0.99</w:t>
      </w:r>
      <w:r w:rsidR="00161BC7" w:rsidRPr="005F40C5">
        <w:rPr>
          <w:rFonts w:ascii="Times New Roman" w:eastAsia="仿宋" w:hAnsi="Times New Roman" w:cs="Times New Roman"/>
          <w:sz w:val="28"/>
          <w:szCs w:val="28"/>
        </w:rPr>
        <w:t>。</w:t>
      </w:r>
    </w:p>
    <w:p w:rsidR="007E77EF" w:rsidRPr="005F40C5" w:rsidRDefault="005F40C5">
      <w:pPr>
        <w:tabs>
          <w:tab w:val="left" w:pos="2697"/>
        </w:tabs>
        <w:adjustRightInd w:val="0"/>
        <w:snapToGrid w:val="0"/>
        <w:spacing w:line="360" w:lineRule="auto"/>
        <w:ind w:firstLineChars="200" w:firstLine="560"/>
        <w:rPr>
          <w:rFonts w:ascii="Times New Roman" w:eastAsia="仿宋" w:hAnsi="Times New Roman" w:cs="Times New Roman"/>
          <w:sz w:val="28"/>
          <w:szCs w:val="28"/>
        </w:rPr>
      </w:pPr>
      <w:r w:rsidRPr="005F40C5">
        <w:rPr>
          <w:rFonts w:ascii="Times New Roman" w:eastAsia="仿宋" w:hAnsi="Times New Roman" w:cs="Times New Roman"/>
          <w:sz w:val="28"/>
          <w:szCs w:val="28"/>
        </w:rPr>
        <w:t>2</w:t>
      </w:r>
      <w:r w:rsidRPr="005F40C5">
        <w:rPr>
          <w:rFonts w:ascii="Times New Roman" w:eastAsia="仿宋" w:hAnsi="Times New Roman" w:cs="Times New Roman"/>
          <w:sz w:val="28"/>
          <w:szCs w:val="28"/>
        </w:rPr>
        <w:t>、加标</w:t>
      </w:r>
      <w:r w:rsidR="00161BC7" w:rsidRPr="005F40C5">
        <w:rPr>
          <w:rFonts w:ascii="Times New Roman" w:eastAsia="仿宋" w:hAnsi="Times New Roman" w:cs="Times New Roman"/>
          <w:sz w:val="28"/>
          <w:szCs w:val="28"/>
        </w:rPr>
        <w:t>样品分析</w:t>
      </w:r>
      <w:r w:rsidRPr="005F40C5">
        <w:rPr>
          <w:rFonts w:ascii="Times New Roman" w:eastAsia="仿宋" w:hAnsi="Times New Roman" w:cs="Times New Roman"/>
          <w:sz w:val="28"/>
          <w:szCs w:val="28"/>
        </w:rPr>
        <w:t>测定</w:t>
      </w:r>
      <w:r w:rsidR="00161BC7" w:rsidRPr="005F40C5">
        <w:rPr>
          <w:rFonts w:ascii="Times New Roman" w:eastAsia="仿宋" w:hAnsi="Times New Roman" w:cs="Times New Roman"/>
          <w:sz w:val="28"/>
          <w:szCs w:val="28"/>
        </w:rPr>
        <w:t>。</w:t>
      </w:r>
    </w:p>
    <w:p w:rsidR="007E77EF" w:rsidRPr="0080222E" w:rsidRDefault="00161BC7" w:rsidP="004E310A">
      <w:pPr>
        <w:pStyle w:val="2"/>
        <w:spacing w:beforeLines="50" w:before="156" w:afterLines="50" w:after="156" w:line="360" w:lineRule="auto"/>
        <w:rPr>
          <w:rFonts w:ascii="黑体" w:eastAsia="黑体" w:hAnsi="黑体"/>
          <w:b w:val="0"/>
        </w:rPr>
      </w:pPr>
      <w:bookmarkStart w:id="58" w:name="_Toc20484779"/>
      <w:r w:rsidRPr="0080222E">
        <w:rPr>
          <w:rFonts w:ascii="黑体" w:eastAsia="黑体" w:hAnsi="黑体"/>
          <w:b w:val="0"/>
        </w:rPr>
        <w:t>方法验证过程</w:t>
      </w:r>
      <w:bookmarkEnd w:id="58"/>
    </w:p>
    <w:p w:rsidR="007E77EF" w:rsidRDefault="00161BC7" w:rsidP="00FC3938">
      <w:pPr>
        <w:tabs>
          <w:tab w:val="left" w:pos="2697"/>
        </w:tabs>
        <w:adjustRightInd w:val="0"/>
        <w:snapToGrid w:val="0"/>
        <w:spacing w:line="360" w:lineRule="auto"/>
        <w:ind w:firstLineChars="200" w:firstLine="560"/>
        <w:rPr>
          <w:rFonts w:ascii="仿宋" w:eastAsia="仿宋" w:hAnsi="仿宋" w:cs="仿宋"/>
          <w:sz w:val="28"/>
          <w:szCs w:val="28"/>
        </w:rPr>
      </w:pPr>
      <w:r>
        <w:rPr>
          <w:rFonts w:ascii="仿宋" w:eastAsia="仿宋" w:hAnsi="仿宋" w:cs="仿宋"/>
          <w:sz w:val="28"/>
          <w:szCs w:val="28"/>
        </w:rPr>
        <w:t>首先，通过筛选确定方法验证单位。按照验证方案准备实验用品，</w:t>
      </w:r>
      <w:r>
        <w:rPr>
          <w:rFonts w:ascii="仿宋" w:eastAsia="仿宋" w:hAnsi="仿宋" w:cs="仿宋"/>
          <w:sz w:val="28"/>
          <w:szCs w:val="28"/>
        </w:rPr>
        <w:lastRenderedPageBreak/>
        <w:t>与验证单位商定验证时间。在方法验证前，要求参加验证的人员熟悉和掌握方法原理、操作步骤</w:t>
      </w:r>
      <w:r w:rsidR="00FC3938">
        <w:rPr>
          <w:rFonts w:ascii="仿宋" w:eastAsia="仿宋" w:hAnsi="仿宋" w:cs="仿宋" w:hint="eastAsia"/>
          <w:sz w:val="28"/>
          <w:szCs w:val="28"/>
        </w:rPr>
        <w:t>、</w:t>
      </w:r>
      <w:r w:rsidR="00FC3938">
        <w:rPr>
          <w:rFonts w:ascii="仿宋" w:eastAsia="仿宋" w:hAnsi="仿宋" w:cs="仿宋"/>
          <w:sz w:val="28"/>
          <w:szCs w:val="28"/>
        </w:rPr>
        <w:t>分析流程和数据处理过程。方法验证过程中使用的试剂和材料、仪器和设备、分析步骤等</w:t>
      </w:r>
      <w:r>
        <w:rPr>
          <w:rFonts w:ascii="仿宋" w:eastAsia="仿宋" w:hAnsi="仿宋" w:cs="仿宋"/>
          <w:sz w:val="28"/>
          <w:szCs w:val="28"/>
        </w:rPr>
        <w:t>符合方法相关要求。</w:t>
      </w:r>
      <w:r w:rsidR="00FC3938">
        <w:rPr>
          <w:rFonts w:ascii="仿宋" w:eastAsia="仿宋" w:hAnsi="仿宋" w:cs="仿宋"/>
          <w:sz w:val="28"/>
          <w:szCs w:val="28"/>
        </w:rPr>
        <w:t>最后</w:t>
      </w:r>
      <w:r w:rsidR="00FC3938">
        <w:rPr>
          <w:rFonts w:ascii="仿宋" w:eastAsia="仿宋" w:hAnsi="仿宋" w:cs="仿宋" w:hint="eastAsia"/>
          <w:sz w:val="28"/>
          <w:szCs w:val="28"/>
        </w:rPr>
        <w:t>，标准编制组对所有验证数据进行汇总，形成</w:t>
      </w:r>
      <w:r w:rsidR="00FC3938">
        <w:rPr>
          <w:rFonts w:ascii="仿宋" w:eastAsia="仿宋" w:hAnsi="仿宋" w:cs="仿宋"/>
          <w:sz w:val="28"/>
          <w:szCs w:val="28"/>
        </w:rPr>
        <w:t>《方法验证报告》</w:t>
      </w:r>
      <w:r>
        <w:rPr>
          <w:rFonts w:ascii="仿宋" w:eastAsia="仿宋" w:hAnsi="仿宋" w:cs="仿宋" w:hint="eastAsia"/>
          <w:sz w:val="28"/>
          <w:szCs w:val="28"/>
        </w:rPr>
        <w:t>。</w:t>
      </w:r>
    </w:p>
    <w:p w:rsidR="007E77EF" w:rsidRPr="0080222E" w:rsidRDefault="00161BC7" w:rsidP="004E310A">
      <w:pPr>
        <w:pStyle w:val="2"/>
        <w:spacing w:beforeLines="50" w:before="156" w:afterLines="50" w:after="156" w:line="360" w:lineRule="auto"/>
        <w:rPr>
          <w:rFonts w:ascii="黑体" w:eastAsia="黑体" w:hAnsi="黑体"/>
          <w:b w:val="0"/>
        </w:rPr>
      </w:pPr>
      <w:bookmarkStart w:id="59" w:name="_Toc20484780"/>
      <w:r w:rsidRPr="0080222E">
        <w:rPr>
          <w:rFonts w:ascii="黑体" w:eastAsia="黑体" w:hAnsi="黑体" w:hint="eastAsia"/>
          <w:b w:val="0"/>
        </w:rPr>
        <w:t>方法验证结论</w:t>
      </w:r>
      <w:bookmarkEnd w:id="59"/>
    </w:p>
    <w:p w:rsidR="007E77EF" w:rsidRPr="008372B8" w:rsidRDefault="00161BC7" w:rsidP="008372B8">
      <w:pPr>
        <w:tabs>
          <w:tab w:val="left" w:pos="2697"/>
        </w:tabs>
        <w:adjustRightInd w:val="0"/>
        <w:snapToGrid w:val="0"/>
        <w:spacing w:line="360" w:lineRule="auto"/>
        <w:ind w:firstLineChars="200" w:firstLine="560"/>
        <w:rPr>
          <w:rFonts w:ascii="Times New Roman" w:eastAsia="仿宋" w:hAnsi="Times New Roman" w:cs="Times New Roman"/>
          <w:sz w:val="28"/>
          <w:szCs w:val="28"/>
        </w:rPr>
      </w:pPr>
      <w:r w:rsidRPr="008372B8">
        <w:rPr>
          <w:rFonts w:ascii="Times New Roman" w:eastAsia="仿宋" w:hAnsi="Times New Roman" w:cs="Times New Roman"/>
          <w:sz w:val="28"/>
          <w:szCs w:val="28"/>
        </w:rPr>
        <w:t>按照《环境监测</w:t>
      </w:r>
      <w:r w:rsidRPr="008372B8">
        <w:rPr>
          <w:rFonts w:ascii="Times New Roman" w:eastAsia="仿宋" w:hAnsi="Times New Roman" w:cs="Times New Roman"/>
          <w:sz w:val="28"/>
          <w:szCs w:val="28"/>
        </w:rPr>
        <w:t xml:space="preserve"> </w:t>
      </w:r>
      <w:r w:rsidRPr="008372B8">
        <w:rPr>
          <w:rFonts w:ascii="Times New Roman" w:eastAsia="仿宋" w:hAnsi="Times New Roman" w:cs="Times New Roman"/>
          <w:sz w:val="28"/>
          <w:szCs w:val="28"/>
        </w:rPr>
        <w:t>分析方法标准制修订技术导则》（</w:t>
      </w:r>
      <w:r w:rsidRPr="008372B8">
        <w:rPr>
          <w:rFonts w:ascii="Times New Roman" w:eastAsia="仿宋" w:hAnsi="Times New Roman" w:cs="Times New Roman"/>
          <w:sz w:val="28"/>
          <w:szCs w:val="28"/>
        </w:rPr>
        <w:t>HJ 168-2010</w:t>
      </w:r>
      <w:r w:rsidRPr="008372B8">
        <w:rPr>
          <w:rFonts w:ascii="Times New Roman" w:eastAsia="仿宋" w:hAnsi="Times New Roman" w:cs="Times New Roman"/>
          <w:sz w:val="28"/>
          <w:szCs w:val="28"/>
        </w:rPr>
        <w:t>）的要求，</w:t>
      </w:r>
      <w:r w:rsidR="00FC3938" w:rsidRPr="008372B8">
        <w:rPr>
          <w:rFonts w:ascii="Times New Roman" w:eastAsia="仿宋" w:hAnsi="Times New Roman" w:cs="Times New Roman"/>
          <w:sz w:val="28"/>
          <w:szCs w:val="28"/>
        </w:rPr>
        <w:t>三家</w:t>
      </w:r>
      <w:r w:rsidR="008372B8" w:rsidRPr="008372B8">
        <w:rPr>
          <w:rFonts w:ascii="Times New Roman" w:eastAsia="仿宋" w:hAnsi="Times New Roman" w:cs="Times New Roman"/>
          <w:sz w:val="28"/>
          <w:szCs w:val="28"/>
        </w:rPr>
        <w:t>实验室测定的结果表明</w:t>
      </w:r>
      <w:r w:rsidRPr="008372B8">
        <w:rPr>
          <w:rFonts w:ascii="Times New Roman" w:eastAsia="仿宋" w:hAnsi="Times New Roman" w:cs="Times New Roman"/>
          <w:sz w:val="28"/>
          <w:szCs w:val="28"/>
        </w:rPr>
        <w:t>该方法性能满足要求。</w:t>
      </w:r>
      <w:r w:rsidRPr="008372B8">
        <w:rPr>
          <w:rFonts w:ascii="Times New Roman" w:eastAsia="仿宋" w:hAnsi="Times New Roman" w:cs="Times New Roman"/>
          <w:sz w:val="28"/>
          <w:szCs w:val="28"/>
        </w:rPr>
        <w:t xml:space="preserve"> </w:t>
      </w:r>
    </w:p>
    <w:p w:rsidR="007E77EF" w:rsidRDefault="007E77EF">
      <w:pPr>
        <w:tabs>
          <w:tab w:val="left" w:pos="2697"/>
        </w:tabs>
        <w:adjustRightInd w:val="0"/>
        <w:snapToGrid w:val="0"/>
        <w:spacing w:line="360" w:lineRule="auto"/>
        <w:rPr>
          <w:rFonts w:ascii="仿宋" w:eastAsia="仿宋" w:hAnsi="仿宋" w:cs="仿宋"/>
          <w:sz w:val="28"/>
          <w:szCs w:val="28"/>
        </w:rPr>
      </w:pPr>
    </w:p>
    <w:p w:rsidR="005223DC" w:rsidRDefault="005223DC">
      <w:pPr>
        <w:tabs>
          <w:tab w:val="left" w:pos="2697"/>
        </w:tabs>
        <w:adjustRightInd w:val="0"/>
        <w:snapToGrid w:val="0"/>
        <w:spacing w:line="360" w:lineRule="auto"/>
        <w:rPr>
          <w:rFonts w:ascii="仿宋" w:eastAsia="仿宋" w:hAnsi="仿宋" w:cs="仿宋"/>
          <w:sz w:val="28"/>
          <w:szCs w:val="28"/>
        </w:rPr>
      </w:pPr>
    </w:p>
    <w:p w:rsidR="005223DC" w:rsidRDefault="005223DC">
      <w:pPr>
        <w:tabs>
          <w:tab w:val="left" w:pos="2697"/>
        </w:tabs>
        <w:adjustRightInd w:val="0"/>
        <w:snapToGrid w:val="0"/>
        <w:spacing w:line="360" w:lineRule="auto"/>
        <w:rPr>
          <w:rFonts w:ascii="仿宋" w:eastAsia="仿宋" w:hAnsi="仿宋" w:cs="仿宋"/>
          <w:sz w:val="28"/>
          <w:szCs w:val="28"/>
        </w:rPr>
      </w:pPr>
    </w:p>
    <w:p w:rsidR="005223DC" w:rsidRDefault="005223DC">
      <w:pPr>
        <w:tabs>
          <w:tab w:val="left" w:pos="2697"/>
        </w:tabs>
        <w:adjustRightInd w:val="0"/>
        <w:snapToGrid w:val="0"/>
        <w:spacing w:line="360" w:lineRule="auto"/>
        <w:rPr>
          <w:rFonts w:ascii="仿宋" w:eastAsia="仿宋" w:hAnsi="仿宋" w:cs="仿宋"/>
          <w:sz w:val="28"/>
          <w:szCs w:val="28"/>
        </w:rPr>
      </w:pPr>
    </w:p>
    <w:p w:rsidR="005223DC" w:rsidRPr="008372B8" w:rsidRDefault="005223DC">
      <w:pPr>
        <w:tabs>
          <w:tab w:val="left" w:pos="2697"/>
        </w:tabs>
        <w:adjustRightInd w:val="0"/>
        <w:snapToGrid w:val="0"/>
        <w:spacing w:line="360" w:lineRule="auto"/>
        <w:rPr>
          <w:rFonts w:ascii="仿宋" w:eastAsia="仿宋" w:hAnsi="仿宋" w:cs="仿宋"/>
          <w:sz w:val="28"/>
          <w:szCs w:val="28"/>
        </w:rPr>
      </w:pPr>
    </w:p>
    <w:p w:rsidR="00725C92" w:rsidRPr="000940F1" w:rsidRDefault="00725C92" w:rsidP="004E310A">
      <w:pPr>
        <w:pStyle w:val="1"/>
        <w:spacing w:beforeLines="100" w:before="312" w:beforeAutospacing="0" w:afterLines="100" w:after="312" w:afterAutospacing="0" w:line="360" w:lineRule="auto"/>
        <w:rPr>
          <w:rFonts w:ascii="黑体" w:eastAsia="黑体" w:hAnsi="黑体" w:hint="default"/>
          <w:b w:val="0"/>
          <w:sz w:val="32"/>
          <w:szCs w:val="32"/>
        </w:rPr>
      </w:pPr>
      <w:bookmarkStart w:id="60" w:name="_Toc20484781"/>
      <w:r w:rsidRPr="000940F1">
        <w:rPr>
          <w:rFonts w:ascii="黑体" w:eastAsia="黑体" w:hAnsi="黑体"/>
          <w:b w:val="0"/>
          <w:sz w:val="32"/>
          <w:szCs w:val="32"/>
        </w:rPr>
        <w:t>参考文献</w:t>
      </w:r>
      <w:bookmarkEnd w:id="60"/>
    </w:p>
    <w:p w:rsidR="00E723D3" w:rsidRPr="00E723D3" w:rsidRDefault="00E723D3" w:rsidP="00E723D3">
      <w:pPr>
        <w:tabs>
          <w:tab w:val="left" w:pos="2697"/>
        </w:tabs>
        <w:adjustRightInd w:val="0"/>
        <w:snapToGrid w:val="0"/>
        <w:spacing w:line="360" w:lineRule="auto"/>
        <w:rPr>
          <w:rFonts w:ascii="Times New Roman" w:eastAsia="仿宋" w:hAnsi="Times New Roman" w:cs="Times New Roman"/>
          <w:sz w:val="28"/>
          <w:szCs w:val="28"/>
        </w:rPr>
      </w:pPr>
      <w:r w:rsidRPr="00E723D3">
        <w:rPr>
          <w:rFonts w:ascii="Times New Roman" w:eastAsia="仿宋" w:hAnsi="Times New Roman" w:cs="Times New Roman"/>
          <w:sz w:val="28"/>
          <w:szCs w:val="28"/>
        </w:rPr>
        <w:t xml:space="preserve">[1] </w:t>
      </w:r>
      <w:r w:rsidRPr="00E723D3">
        <w:rPr>
          <w:rFonts w:ascii="Times New Roman" w:eastAsia="仿宋" w:hAnsi="Times New Roman" w:cs="Times New Roman"/>
          <w:sz w:val="28"/>
          <w:szCs w:val="28"/>
        </w:rPr>
        <w:t>中华人民共和国卫生部</w:t>
      </w:r>
      <w:r w:rsidRPr="00E723D3">
        <w:rPr>
          <w:rFonts w:ascii="Times New Roman" w:eastAsia="仿宋" w:hAnsi="Times New Roman" w:cs="Times New Roman"/>
          <w:sz w:val="28"/>
          <w:szCs w:val="28"/>
        </w:rPr>
        <w:t>.</w:t>
      </w:r>
      <w:r w:rsidRPr="00E723D3">
        <w:rPr>
          <w:rFonts w:ascii="Times New Roman" w:eastAsia="仿宋" w:hAnsi="Times New Roman" w:cs="Times New Roman"/>
          <w:sz w:val="28"/>
          <w:szCs w:val="28"/>
        </w:rPr>
        <w:t>生活饮用水标准检验方法</w:t>
      </w:r>
      <w:r w:rsidRPr="00E723D3">
        <w:rPr>
          <w:rFonts w:ascii="Times New Roman" w:eastAsia="仿宋" w:hAnsi="Times New Roman" w:cs="Times New Roman"/>
          <w:sz w:val="28"/>
          <w:szCs w:val="28"/>
        </w:rPr>
        <w:t xml:space="preserve"> </w:t>
      </w:r>
      <w:r w:rsidRPr="00E723D3">
        <w:rPr>
          <w:rFonts w:ascii="Times New Roman" w:eastAsia="仿宋" w:hAnsi="Times New Roman" w:cs="Times New Roman"/>
          <w:sz w:val="28"/>
          <w:szCs w:val="28"/>
        </w:rPr>
        <w:t>有机物指标</w:t>
      </w:r>
      <w:r w:rsidRPr="00E723D3">
        <w:rPr>
          <w:rFonts w:ascii="Times New Roman" w:eastAsia="仿宋" w:hAnsi="Times New Roman" w:cs="Times New Roman"/>
          <w:sz w:val="28"/>
          <w:szCs w:val="28"/>
        </w:rPr>
        <w:t>GB/T 5750.8</w:t>
      </w:r>
      <w:r>
        <w:rPr>
          <w:rFonts w:ascii="Times New Roman" w:eastAsia="仿宋" w:hAnsi="Times New Roman" w:cs="Times New Roman"/>
          <w:sz w:val="28"/>
          <w:szCs w:val="28"/>
        </w:rPr>
        <w:t>-2006</w:t>
      </w:r>
      <w:r w:rsidRPr="00E723D3">
        <w:rPr>
          <w:rFonts w:ascii="Times New Roman" w:eastAsia="仿宋" w:hAnsi="Times New Roman" w:cs="Times New Roman"/>
          <w:sz w:val="28"/>
          <w:szCs w:val="28"/>
        </w:rPr>
        <w:t xml:space="preserve">[S]. </w:t>
      </w:r>
      <w:r w:rsidRPr="00E723D3">
        <w:rPr>
          <w:rFonts w:ascii="Times New Roman" w:eastAsia="仿宋" w:hAnsi="Times New Roman" w:cs="Times New Roman"/>
          <w:sz w:val="28"/>
          <w:szCs w:val="28"/>
        </w:rPr>
        <w:t>北京</w:t>
      </w:r>
      <w:r w:rsidRPr="00E723D3">
        <w:rPr>
          <w:rFonts w:ascii="Times New Roman" w:eastAsia="仿宋" w:hAnsi="Times New Roman" w:cs="Times New Roman"/>
          <w:sz w:val="28"/>
          <w:szCs w:val="28"/>
        </w:rPr>
        <w:t xml:space="preserve">: </w:t>
      </w:r>
      <w:r w:rsidRPr="00E723D3">
        <w:rPr>
          <w:rFonts w:ascii="Times New Roman" w:eastAsia="仿宋" w:hAnsi="Times New Roman" w:cs="Times New Roman"/>
          <w:sz w:val="28"/>
          <w:szCs w:val="28"/>
        </w:rPr>
        <w:t>中国标准出版社，</w:t>
      </w:r>
      <w:r w:rsidRPr="00E723D3">
        <w:rPr>
          <w:rFonts w:ascii="Times New Roman" w:eastAsia="仿宋" w:hAnsi="Times New Roman" w:cs="Times New Roman"/>
          <w:sz w:val="28"/>
          <w:szCs w:val="28"/>
        </w:rPr>
        <w:t>2006.</w:t>
      </w:r>
    </w:p>
    <w:p w:rsidR="00E723D3" w:rsidRPr="00E723D3" w:rsidRDefault="00E723D3" w:rsidP="00E723D3">
      <w:pPr>
        <w:tabs>
          <w:tab w:val="left" w:pos="2697"/>
        </w:tabs>
        <w:adjustRightInd w:val="0"/>
        <w:snapToGrid w:val="0"/>
        <w:spacing w:line="360" w:lineRule="auto"/>
        <w:rPr>
          <w:rFonts w:ascii="Times New Roman" w:eastAsia="仿宋" w:hAnsi="Times New Roman" w:cs="Times New Roman"/>
          <w:sz w:val="28"/>
          <w:szCs w:val="28"/>
        </w:rPr>
      </w:pPr>
      <w:r w:rsidRPr="00E723D3">
        <w:rPr>
          <w:rFonts w:ascii="Times New Roman" w:eastAsia="仿宋" w:hAnsi="Times New Roman" w:cs="Times New Roman"/>
          <w:sz w:val="28"/>
          <w:szCs w:val="28"/>
        </w:rPr>
        <w:t xml:space="preserve">[2] </w:t>
      </w:r>
      <w:r w:rsidRPr="00E723D3">
        <w:rPr>
          <w:rFonts w:ascii="Times New Roman" w:eastAsia="仿宋" w:hAnsi="Times New Roman" w:cs="Times New Roman"/>
          <w:sz w:val="28"/>
          <w:szCs w:val="28"/>
        </w:rPr>
        <w:t>国家环境保护总局．地表水环境质量标准</w:t>
      </w:r>
      <w:r w:rsidRPr="00E723D3">
        <w:rPr>
          <w:rFonts w:ascii="Times New Roman" w:eastAsia="仿宋" w:hAnsi="Times New Roman" w:cs="Times New Roman"/>
          <w:sz w:val="28"/>
          <w:szCs w:val="28"/>
        </w:rPr>
        <w:t>GB3838-2002[S].</w:t>
      </w:r>
      <w:r w:rsidRPr="00E723D3">
        <w:rPr>
          <w:rFonts w:ascii="Times New Roman" w:eastAsia="仿宋" w:hAnsi="Times New Roman" w:cs="Times New Roman"/>
          <w:sz w:val="28"/>
          <w:szCs w:val="28"/>
        </w:rPr>
        <w:t>北京</w:t>
      </w:r>
      <w:r w:rsidRPr="00E723D3">
        <w:rPr>
          <w:rFonts w:ascii="Times New Roman" w:eastAsia="仿宋" w:hAnsi="Times New Roman" w:cs="Times New Roman"/>
          <w:sz w:val="28"/>
          <w:szCs w:val="28"/>
        </w:rPr>
        <w:t xml:space="preserve">: </w:t>
      </w:r>
      <w:r w:rsidRPr="00E723D3">
        <w:rPr>
          <w:rFonts w:ascii="Times New Roman" w:eastAsia="仿宋" w:hAnsi="Times New Roman" w:cs="Times New Roman"/>
          <w:sz w:val="28"/>
          <w:szCs w:val="28"/>
        </w:rPr>
        <w:t>中国环境科学出版社，</w:t>
      </w:r>
      <w:r w:rsidRPr="00E723D3">
        <w:rPr>
          <w:rFonts w:ascii="Times New Roman" w:eastAsia="仿宋" w:hAnsi="Times New Roman" w:cs="Times New Roman"/>
          <w:sz w:val="28"/>
          <w:szCs w:val="28"/>
        </w:rPr>
        <w:t>2002</w:t>
      </w:r>
      <w:r w:rsidRPr="00E723D3">
        <w:rPr>
          <w:rFonts w:ascii="Times New Roman" w:eastAsia="仿宋" w:hAnsi="Times New Roman" w:cs="Times New Roman"/>
          <w:sz w:val="28"/>
          <w:szCs w:val="28"/>
        </w:rPr>
        <w:t>．</w:t>
      </w:r>
    </w:p>
    <w:p w:rsidR="00E723D3" w:rsidRPr="00E723D3" w:rsidRDefault="00E723D3" w:rsidP="00E723D3">
      <w:pPr>
        <w:tabs>
          <w:tab w:val="left" w:pos="2697"/>
        </w:tabs>
        <w:adjustRightInd w:val="0"/>
        <w:snapToGrid w:val="0"/>
        <w:spacing w:line="360" w:lineRule="auto"/>
        <w:rPr>
          <w:rFonts w:ascii="Times New Roman" w:eastAsia="仿宋" w:hAnsi="Times New Roman" w:cs="Times New Roman"/>
          <w:sz w:val="28"/>
          <w:szCs w:val="28"/>
        </w:rPr>
      </w:pPr>
      <w:r w:rsidRPr="00E723D3">
        <w:rPr>
          <w:rFonts w:ascii="Times New Roman" w:eastAsia="仿宋" w:hAnsi="Times New Roman" w:cs="Times New Roman"/>
          <w:sz w:val="28"/>
          <w:szCs w:val="28"/>
        </w:rPr>
        <w:t xml:space="preserve">[3] </w:t>
      </w:r>
      <w:r w:rsidRPr="00E723D3">
        <w:rPr>
          <w:rFonts w:ascii="Times New Roman" w:eastAsia="仿宋" w:hAnsi="Times New Roman" w:cs="Times New Roman"/>
          <w:sz w:val="28"/>
          <w:szCs w:val="28"/>
        </w:rPr>
        <w:t>王若苹</w:t>
      </w:r>
      <w:r w:rsidRPr="00E723D3">
        <w:rPr>
          <w:rFonts w:ascii="Times New Roman" w:eastAsia="仿宋" w:hAnsi="Times New Roman" w:cs="Times New Roman"/>
          <w:sz w:val="28"/>
          <w:szCs w:val="28"/>
        </w:rPr>
        <w:t>.</w:t>
      </w:r>
      <w:r w:rsidRPr="00E723D3">
        <w:rPr>
          <w:rFonts w:ascii="Times New Roman" w:eastAsia="仿宋" w:hAnsi="Times New Roman" w:cs="Times New Roman"/>
          <w:sz w:val="28"/>
          <w:szCs w:val="28"/>
        </w:rPr>
        <w:t>饮用水源地的有机氯农药测定</w:t>
      </w:r>
      <w:r w:rsidRPr="00E723D3">
        <w:rPr>
          <w:rFonts w:ascii="Times New Roman" w:eastAsia="仿宋" w:hAnsi="Times New Roman" w:cs="Times New Roman"/>
          <w:sz w:val="28"/>
          <w:szCs w:val="28"/>
        </w:rPr>
        <w:t>[J].</w:t>
      </w:r>
      <w:r w:rsidRPr="00E723D3">
        <w:rPr>
          <w:rFonts w:ascii="Times New Roman" w:eastAsia="仿宋" w:hAnsi="Times New Roman" w:cs="Times New Roman"/>
          <w:sz w:val="28"/>
          <w:szCs w:val="28"/>
        </w:rPr>
        <w:t>中国环境监测，</w:t>
      </w:r>
      <w:r w:rsidRPr="00E723D3">
        <w:rPr>
          <w:rFonts w:ascii="Times New Roman" w:eastAsia="仿宋" w:hAnsi="Times New Roman" w:cs="Times New Roman"/>
          <w:sz w:val="28"/>
          <w:szCs w:val="28"/>
        </w:rPr>
        <w:t>2007</w:t>
      </w:r>
      <w:r w:rsidRPr="00E723D3">
        <w:rPr>
          <w:rFonts w:ascii="Times New Roman" w:eastAsia="仿宋" w:hAnsi="Times New Roman" w:cs="Times New Roman"/>
          <w:sz w:val="28"/>
          <w:szCs w:val="28"/>
        </w:rPr>
        <w:t>，</w:t>
      </w:r>
      <w:r w:rsidRPr="00E723D3">
        <w:rPr>
          <w:rFonts w:ascii="Times New Roman" w:eastAsia="仿宋" w:hAnsi="Times New Roman" w:cs="Times New Roman"/>
          <w:sz w:val="28"/>
          <w:szCs w:val="28"/>
        </w:rPr>
        <w:t>23</w:t>
      </w:r>
      <w:r w:rsidRPr="00E723D3">
        <w:rPr>
          <w:rFonts w:ascii="Times New Roman" w:eastAsia="仿宋" w:hAnsi="Times New Roman" w:cs="Times New Roman"/>
          <w:sz w:val="28"/>
          <w:szCs w:val="28"/>
        </w:rPr>
        <w:t>（</w:t>
      </w:r>
      <w:r w:rsidRPr="00E723D3">
        <w:rPr>
          <w:rFonts w:ascii="Times New Roman" w:eastAsia="仿宋" w:hAnsi="Times New Roman" w:cs="Times New Roman"/>
          <w:sz w:val="28"/>
          <w:szCs w:val="28"/>
        </w:rPr>
        <w:t>5</w:t>
      </w:r>
      <w:r w:rsidRPr="00E723D3">
        <w:rPr>
          <w:rFonts w:ascii="Times New Roman" w:eastAsia="仿宋" w:hAnsi="Times New Roman" w:cs="Times New Roman"/>
          <w:sz w:val="28"/>
          <w:szCs w:val="28"/>
        </w:rPr>
        <w:t>）：</w:t>
      </w:r>
      <w:r w:rsidRPr="00E723D3">
        <w:rPr>
          <w:rFonts w:ascii="Times New Roman" w:eastAsia="仿宋" w:hAnsi="Times New Roman" w:cs="Times New Roman"/>
          <w:sz w:val="28"/>
          <w:szCs w:val="28"/>
        </w:rPr>
        <w:t>31-34.</w:t>
      </w:r>
    </w:p>
    <w:p w:rsidR="00E723D3" w:rsidRPr="00E723D3" w:rsidRDefault="00E723D3" w:rsidP="00E723D3">
      <w:pPr>
        <w:tabs>
          <w:tab w:val="left" w:pos="2697"/>
        </w:tabs>
        <w:adjustRightInd w:val="0"/>
        <w:snapToGrid w:val="0"/>
        <w:spacing w:line="360" w:lineRule="auto"/>
        <w:rPr>
          <w:rFonts w:ascii="Times New Roman" w:eastAsia="仿宋" w:hAnsi="Times New Roman" w:cs="Times New Roman"/>
          <w:sz w:val="28"/>
          <w:szCs w:val="28"/>
        </w:rPr>
      </w:pPr>
      <w:r w:rsidRPr="00E723D3">
        <w:rPr>
          <w:rFonts w:ascii="Times New Roman" w:eastAsia="仿宋" w:hAnsi="Times New Roman" w:cs="Times New Roman"/>
          <w:sz w:val="28"/>
          <w:szCs w:val="28"/>
        </w:rPr>
        <w:t xml:space="preserve">[4] </w:t>
      </w:r>
      <w:r w:rsidRPr="00E723D3">
        <w:rPr>
          <w:rFonts w:ascii="Times New Roman" w:eastAsia="仿宋" w:hAnsi="Times New Roman" w:cs="Times New Roman"/>
          <w:sz w:val="28"/>
          <w:szCs w:val="28"/>
        </w:rPr>
        <w:t>国家环境保护总局</w:t>
      </w:r>
      <w:r w:rsidRPr="00E723D3">
        <w:rPr>
          <w:rFonts w:ascii="Times New Roman" w:eastAsia="仿宋" w:hAnsi="Times New Roman" w:cs="Times New Roman"/>
          <w:sz w:val="28"/>
          <w:szCs w:val="28"/>
        </w:rPr>
        <w:t>.</w:t>
      </w:r>
      <w:r w:rsidRPr="00E723D3">
        <w:rPr>
          <w:rFonts w:ascii="Times New Roman" w:eastAsia="仿宋" w:hAnsi="Times New Roman" w:cs="Times New Roman"/>
          <w:sz w:val="28"/>
          <w:szCs w:val="28"/>
        </w:rPr>
        <w:t>水和废水监测分析方法</w:t>
      </w:r>
      <w:r w:rsidRPr="00E723D3">
        <w:rPr>
          <w:rFonts w:ascii="Times New Roman" w:eastAsia="仿宋" w:hAnsi="Times New Roman" w:cs="Times New Roman"/>
          <w:sz w:val="28"/>
          <w:szCs w:val="28"/>
        </w:rPr>
        <w:t>(</w:t>
      </w:r>
      <w:r w:rsidRPr="00E723D3">
        <w:rPr>
          <w:rFonts w:ascii="Times New Roman" w:eastAsia="仿宋" w:hAnsi="Times New Roman" w:cs="Times New Roman"/>
          <w:sz w:val="28"/>
          <w:szCs w:val="28"/>
        </w:rPr>
        <w:t>第四版</w:t>
      </w:r>
      <w:r w:rsidRPr="00E723D3">
        <w:rPr>
          <w:rFonts w:ascii="Times New Roman" w:eastAsia="仿宋" w:hAnsi="Times New Roman" w:cs="Times New Roman"/>
          <w:sz w:val="28"/>
          <w:szCs w:val="28"/>
        </w:rPr>
        <w:t>)[M].</w:t>
      </w:r>
      <w:r w:rsidRPr="00E723D3">
        <w:rPr>
          <w:rFonts w:ascii="Times New Roman" w:eastAsia="仿宋" w:hAnsi="Times New Roman" w:cs="Times New Roman"/>
          <w:sz w:val="28"/>
          <w:szCs w:val="28"/>
        </w:rPr>
        <w:t>北京</w:t>
      </w:r>
      <w:r w:rsidRPr="00E723D3">
        <w:rPr>
          <w:rFonts w:ascii="Times New Roman" w:eastAsia="仿宋" w:hAnsi="Times New Roman" w:cs="Times New Roman"/>
          <w:sz w:val="28"/>
          <w:szCs w:val="28"/>
        </w:rPr>
        <w:t>:</w:t>
      </w:r>
      <w:r w:rsidRPr="00E723D3">
        <w:rPr>
          <w:rFonts w:ascii="Times New Roman" w:eastAsia="仿宋" w:hAnsi="Times New Roman" w:cs="Times New Roman"/>
          <w:sz w:val="28"/>
          <w:szCs w:val="28"/>
        </w:rPr>
        <w:t>中国环境科学出版社</w:t>
      </w:r>
      <w:r w:rsidRPr="00E723D3">
        <w:rPr>
          <w:rFonts w:ascii="Times New Roman" w:eastAsia="仿宋" w:hAnsi="Times New Roman" w:cs="Times New Roman"/>
          <w:sz w:val="28"/>
          <w:szCs w:val="28"/>
        </w:rPr>
        <w:t>, 2002.</w:t>
      </w:r>
    </w:p>
    <w:p w:rsidR="00E723D3" w:rsidRPr="00E723D3" w:rsidRDefault="00E723D3" w:rsidP="00E723D3">
      <w:pPr>
        <w:tabs>
          <w:tab w:val="left" w:pos="2697"/>
        </w:tabs>
        <w:adjustRightInd w:val="0"/>
        <w:snapToGrid w:val="0"/>
        <w:spacing w:line="360" w:lineRule="auto"/>
        <w:rPr>
          <w:rFonts w:ascii="Times New Roman" w:eastAsia="仿宋" w:hAnsi="Times New Roman" w:cs="Times New Roman"/>
          <w:sz w:val="28"/>
          <w:szCs w:val="28"/>
        </w:rPr>
      </w:pPr>
      <w:r w:rsidRPr="00E723D3">
        <w:rPr>
          <w:rFonts w:ascii="Times New Roman" w:eastAsia="仿宋" w:hAnsi="Times New Roman" w:cs="Times New Roman"/>
          <w:sz w:val="28"/>
          <w:szCs w:val="28"/>
        </w:rPr>
        <w:t xml:space="preserve">[5] </w:t>
      </w:r>
      <w:r w:rsidRPr="00E723D3">
        <w:rPr>
          <w:rFonts w:ascii="Times New Roman" w:eastAsia="仿宋" w:hAnsi="Times New Roman" w:cs="Times New Roman"/>
          <w:sz w:val="28"/>
          <w:szCs w:val="28"/>
        </w:rPr>
        <w:t>国家环境保护总局．水质六六六、滴滴涕的测定气相色谱法</w:t>
      </w:r>
      <w:r w:rsidRPr="00E723D3">
        <w:rPr>
          <w:rFonts w:ascii="Times New Roman" w:eastAsia="仿宋" w:hAnsi="Times New Roman" w:cs="Times New Roman"/>
          <w:sz w:val="28"/>
          <w:szCs w:val="28"/>
        </w:rPr>
        <w:t>GB 7492-87</w:t>
      </w:r>
      <w:r w:rsidRPr="00E723D3">
        <w:rPr>
          <w:rFonts w:ascii="Times New Roman" w:eastAsia="仿宋" w:hAnsi="Times New Roman" w:cs="Times New Roman"/>
          <w:sz w:val="28"/>
          <w:szCs w:val="28"/>
        </w:rPr>
        <w:t>［</w:t>
      </w:r>
      <w:r w:rsidRPr="00E723D3">
        <w:rPr>
          <w:rFonts w:ascii="Times New Roman" w:eastAsia="仿宋" w:hAnsi="Times New Roman" w:cs="Times New Roman"/>
          <w:sz w:val="28"/>
          <w:szCs w:val="28"/>
        </w:rPr>
        <w:t>S</w:t>
      </w:r>
      <w:r w:rsidRPr="00E723D3">
        <w:rPr>
          <w:rFonts w:ascii="Times New Roman" w:eastAsia="仿宋" w:hAnsi="Times New Roman" w:cs="Times New Roman"/>
          <w:sz w:val="28"/>
          <w:szCs w:val="28"/>
        </w:rPr>
        <w:t>］．北京</w:t>
      </w:r>
      <w:r w:rsidRPr="00E723D3">
        <w:rPr>
          <w:rFonts w:ascii="Times New Roman" w:eastAsia="仿宋" w:hAnsi="Times New Roman" w:cs="Times New Roman"/>
          <w:sz w:val="28"/>
          <w:szCs w:val="28"/>
        </w:rPr>
        <w:t xml:space="preserve">: </w:t>
      </w:r>
      <w:r w:rsidRPr="00E723D3">
        <w:rPr>
          <w:rFonts w:ascii="Times New Roman" w:eastAsia="仿宋" w:hAnsi="Times New Roman" w:cs="Times New Roman"/>
          <w:sz w:val="28"/>
          <w:szCs w:val="28"/>
        </w:rPr>
        <w:t>中国标准出版社，</w:t>
      </w:r>
      <w:r w:rsidRPr="00E723D3">
        <w:rPr>
          <w:rFonts w:ascii="Times New Roman" w:eastAsia="仿宋" w:hAnsi="Times New Roman" w:cs="Times New Roman"/>
          <w:sz w:val="28"/>
          <w:szCs w:val="28"/>
        </w:rPr>
        <w:t>1987</w:t>
      </w:r>
      <w:r w:rsidRPr="00E723D3">
        <w:rPr>
          <w:rFonts w:ascii="Times New Roman" w:eastAsia="仿宋" w:hAnsi="Times New Roman" w:cs="Times New Roman"/>
          <w:sz w:val="28"/>
          <w:szCs w:val="28"/>
        </w:rPr>
        <w:t>．</w:t>
      </w:r>
    </w:p>
    <w:p w:rsidR="00E723D3" w:rsidRDefault="00E723D3" w:rsidP="00E723D3">
      <w:pPr>
        <w:tabs>
          <w:tab w:val="left" w:pos="2697"/>
        </w:tabs>
        <w:adjustRightInd w:val="0"/>
        <w:snapToGrid w:val="0"/>
        <w:spacing w:line="360" w:lineRule="auto"/>
        <w:rPr>
          <w:rFonts w:ascii="Times New Roman" w:eastAsia="仿宋" w:hAnsi="Times New Roman" w:cs="Times New Roman"/>
          <w:sz w:val="28"/>
          <w:szCs w:val="28"/>
        </w:rPr>
      </w:pPr>
      <w:r w:rsidRPr="00E723D3">
        <w:rPr>
          <w:rFonts w:ascii="Times New Roman" w:eastAsia="仿宋" w:hAnsi="Times New Roman" w:cs="Times New Roman"/>
          <w:sz w:val="28"/>
          <w:szCs w:val="28"/>
        </w:rPr>
        <w:lastRenderedPageBreak/>
        <w:t>[</w:t>
      </w:r>
      <w:r>
        <w:rPr>
          <w:rFonts w:ascii="Times New Roman" w:eastAsia="仿宋" w:hAnsi="Times New Roman" w:cs="Times New Roman"/>
          <w:sz w:val="28"/>
          <w:szCs w:val="28"/>
        </w:rPr>
        <w:t>6</w:t>
      </w:r>
      <w:r w:rsidRPr="00E723D3">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中华人民共和国</w:t>
      </w:r>
      <w:r>
        <w:rPr>
          <w:rFonts w:ascii="Times New Roman" w:eastAsia="仿宋" w:hAnsi="Times New Roman" w:cs="Times New Roman"/>
          <w:sz w:val="28"/>
          <w:szCs w:val="28"/>
        </w:rPr>
        <w:t>水利部</w:t>
      </w:r>
      <w:r w:rsidRPr="00E723D3">
        <w:rPr>
          <w:rFonts w:ascii="Times New Roman" w:eastAsia="仿宋" w:hAnsi="Times New Roman" w:cs="Times New Roman"/>
          <w:sz w:val="28"/>
          <w:szCs w:val="28"/>
        </w:rPr>
        <w:t>．</w:t>
      </w:r>
      <w:r>
        <w:rPr>
          <w:rFonts w:ascii="Times New Roman" w:eastAsia="仿宋" w:hAnsi="Times New Roman" w:cs="Times New Roman"/>
          <w:sz w:val="28"/>
          <w:szCs w:val="28"/>
        </w:rPr>
        <w:t>气相色谱法测定水中有机氯农药和多氯联苯</w:t>
      </w:r>
      <w:r>
        <w:rPr>
          <w:rFonts w:ascii="Times New Roman" w:eastAsia="仿宋" w:hAnsi="Times New Roman" w:cs="Times New Roman" w:hint="eastAsia"/>
          <w:sz w:val="28"/>
          <w:szCs w:val="28"/>
        </w:rPr>
        <w:t>类化合物</w:t>
      </w:r>
      <w:r>
        <w:rPr>
          <w:rFonts w:ascii="Times New Roman" w:eastAsia="仿宋" w:hAnsi="Times New Roman" w:cs="Times New Roman" w:hint="eastAsia"/>
          <w:sz w:val="28"/>
          <w:szCs w:val="28"/>
        </w:rPr>
        <w:t xml:space="preserve"> SL497-2010</w:t>
      </w:r>
      <w:r w:rsidRPr="00E723D3">
        <w:rPr>
          <w:rFonts w:ascii="Times New Roman" w:eastAsia="仿宋" w:hAnsi="Times New Roman" w:cs="Times New Roman"/>
          <w:sz w:val="28"/>
          <w:szCs w:val="28"/>
        </w:rPr>
        <w:t>［</w:t>
      </w:r>
      <w:r w:rsidRPr="00E723D3">
        <w:rPr>
          <w:rFonts w:ascii="Times New Roman" w:eastAsia="仿宋" w:hAnsi="Times New Roman" w:cs="Times New Roman"/>
          <w:sz w:val="28"/>
          <w:szCs w:val="28"/>
        </w:rPr>
        <w:t>S</w:t>
      </w:r>
      <w:r w:rsidRPr="00E723D3">
        <w:rPr>
          <w:rFonts w:ascii="Times New Roman" w:eastAsia="仿宋" w:hAnsi="Times New Roman" w:cs="Times New Roman"/>
          <w:sz w:val="28"/>
          <w:szCs w:val="28"/>
        </w:rPr>
        <w:t>］</w:t>
      </w:r>
      <w:r>
        <w:rPr>
          <w:rFonts w:ascii="Times New Roman" w:eastAsia="仿宋" w:hAnsi="Times New Roman" w:cs="Times New Roman" w:hint="eastAsia"/>
          <w:sz w:val="28"/>
          <w:szCs w:val="28"/>
        </w:rPr>
        <w:t>.</w:t>
      </w:r>
      <w:r>
        <w:rPr>
          <w:rFonts w:ascii="Times New Roman" w:eastAsia="仿宋" w:hAnsi="Times New Roman" w:cs="Times New Roman"/>
          <w:sz w:val="28"/>
          <w:szCs w:val="28"/>
        </w:rPr>
        <w:t>中国水利水电出版社</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2</w:t>
      </w:r>
      <w:r>
        <w:rPr>
          <w:rFonts w:ascii="Times New Roman" w:eastAsia="仿宋" w:hAnsi="Times New Roman" w:cs="Times New Roman"/>
          <w:sz w:val="28"/>
          <w:szCs w:val="28"/>
        </w:rPr>
        <w:t>010.</w:t>
      </w:r>
    </w:p>
    <w:p w:rsidR="002A40D2" w:rsidRPr="00E723D3" w:rsidRDefault="002A40D2" w:rsidP="002A40D2">
      <w:pPr>
        <w:tabs>
          <w:tab w:val="left" w:pos="2697"/>
        </w:tabs>
        <w:adjustRightInd w:val="0"/>
        <w:snapToGrid w:val="0"/>
        <w:spacing w:line="360" w:lineRule="auto"/>
        <w:rPr>
          <w:rFonts w:ascii="Times New Roman" w:eastAsia="仿宋" w:hAnsi="Times New Roman" w:cs="Times New Roman"/>
          <w:sz w:val="28"/>
          <w:szCs w:val="28"/>
        </w:rPr>
      </w:pPr>
      <w:r w:rsidRPr="00E723D3">
        <w:rPr>
          <w:rFonts w:ascii="Times New Roman" w:eastAsia="仿宋" w:hAnsi="Times New Roman" w:cs="Times New Roman"/>
          <w:sz w:val="28"/>
          <w:szCs w:val="28"/>
        </w:rPr>
        <w:t>[</w:t>
      </w:r>
      <w:r>
        <w:rPr>
          <w:rFonts w:ascii="Times New Roman" w:eastAsia="仿宋" w:hAnsi="Times New Roman" w:cs="Times New Roman"/>
          <w:sz w:val="28"/>
          <w:szCs w:val="28"/>
        </w:rPr>
        <w:t>7</w:t>
      </w:r>
      <w:r w:rsidRPr="00E723D3">
        <w:rPr>
          <w:rFonts w:ascii="Times New Roman" w:eastAsia="仿宋" w:hAnsi="Times New Roman" w:cs="Times New Roman"/>
          <w:sz w:val="28"/>
          <w:szCs w:val="28"/>
        </w:rPr>
        <w:t>]</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张瑞峰等</w:t>
      </w:r>
      <w:r>
        <w:rPr>
          <w:rFonts w:ascii="Times New Roman" w:eastAsia="仿宋" w:hAnsi="Times New Roman" w:cs="Times New Roman" w:hint="eastAsia"/>
          <w:sz w:val="28"/>
          <w:szCs w:val="28"/>
        </w:rPr>
        <w:t>.</w:t>
      </w:r>
      <w:r>
        <w:rPr>
          <w:rFonts w:ascii="Times New Roman" w:eastAsia="仿宋" w:hAnsi="Times New Roman" w:cs="Times New Roman"/>
          <w:sz w:val="28"/>
          <w:szCs w:val="28"/>
        </w:rPr>
        <w:t>测定水中六六六</w:t>
      </w:r>
      <w:r>
        <w:rPr>
          <w:rFonts w:ascii="Times New Roman" w:eastAsia="仿宋" w:hAnsi="Times New Roman" w:cs="Times New Roman" w:hint="eastAsia"/>
          <w:sz w:val="28"/>
          <w:szCs w:val="28"/>
        </w:rPr>
        <w:t>、</w:t>
      </w:r>
      <w:r>
        <w:rPr>
          <w:rFonts w:ascii="Times New Roman" w:eastAsia="仿宋" w:hAnsi="Times New Roman" w:cs="Times New Roman"/>
          <w:sz w:val="28"/>
          <w:szCs w:val="28"/>
        </w:rPr>
        <w:t>滴滴涕前处理方法研究</w:t>
      </w:r>
      <w:r w:rsidRPr="00E723D3">
        <w:rPr>
          <w:rFonts w:ascii="Times New Roman" w:eastAsia="仿宋" w:hAnsi="Times New Roman" w:cs="Times New Roman"/>
          <w:sz w:val="28"/>
          <w:szCs w:val="28"/>
        </w:rPr>
        <w:t>[J]</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内蒙古水利</w:t>
      </w:r>
      <w:r w:rsidRPr="00E723D3">
        <w:rPr>
          <w:rFonts w:ascii="Times New Roman" w:eastAsia="仿宋" w:hAnsi="Times New Roman" w:cs="Times New Roman"/>
          <w:sz w:val="28"/>
          <w:szCs w:val="28"/>
        </w:rPr>
        <w:t>，</w:t>
      </w:r>
      <w:r w:rsidRPr="00E723D3">
        <w:rPr>
          <w:rFonts w:ascii="Times New Roman" w:eastAsia="仿宋" w:hAnsi="Times New Roman" w:cs="Times New Roman"/>
          <w:sz w:val="28"/>
          <w:szCs w:val="28"/>
        </w:rPr>
        <w:t>20</w:t>
      </w:r>
      <w:r>
        <w:rPr>
          <w:rFonts w:ascii="Times New Roman" w:eastAsia="仿宋" w:hAnsi="Times New Roman" w:cs="Times New Roman"/>
          <w:sz w:val="28"/>
          <w:szCs w:val="28"/>
        </w:rPr>
        <w:t>18</w:t>
      </w:r>
      <w:r w:rsidRPr="00E723D3">
        <w:rPr>
          <w:rFonts w:ascii="Times New Roman" w:eastAsia="仿宋" w:hAnsi="Times New Roman" w:cs="Times New Roman"/>
          <w:sz w:val="28"/>
          <w:szCs w:val="28"/>
        </w:rPr>
        <w:t>，</w:t>
      </w:r>
      <w:r>
        <w:rPr>
          <w:rFonts w:ascii="Times New Roman" w:eastAsia="仿宋" w:hAnsi="Times New Roman" w:cs="Times New Roman" w:hint="eastAsia"/>
          <w:sz w:val="28"/>
          <w:szCs w:val="28"/>
        </w:rPr>
        <w:t>7</w:t>
      </w:r>
      <w:r w:rsidRPr="00E723D3">
        <w:rPr>
          <w:rFonts w:ascii="Times New Roman" w:eastAsia="仿宋" w:hAnsi="Times New Roman" w:cs="Times New Roman"/>
          <w:sz w:val="28"/>
          <w:szCs w:val="28"/>
        </w:rPr>
        <w:t>：</w:t>
      </w:r>
      <w:r>
        <w:rPr>
          <w:rFonts w:ascii="Times New Roman" w:eastAsia="仿宋" w:hAnsi="Times New Roman" w:cs="Times New Roman"/>
          <w:sz w:val="28"/>
          <w:szCs w:val="28"/>
        </w:rPr>
        <w:t>16</w:t>
      </w:r>
      <w:r w:rsidRPr="00E723D3">
        <w:rPr>
          <w:rFonts w:ascii="Times New Roman" w:eastAsia="仿宋" w:hAnsi="Times New Roman" w:cs="Times New Roman"/>
          <w:sz w:val="28"/>
          <w:szCs w:val="28"/>
        </w:rPr>
        <w:t>-</w:t>
      </w:r>
      <w:r>
        <w:rPr>
          <w:rFonts w:ascii="Times New Roman" w:eastAsia="仿宋" w:hAnsi="Times New Roman" w:cs="Times New Roman"/>
          <w:sz w:val="28"/>
          <w:szCs w:val="28"/>
        </w:rPr>
        <w:t>17</w:t>
      </w:r>
      <w:r w:rsidRPr="00E723D3">
        <w:rPr>
          <w:rFonts w:ascii="Times New Roman" w:eastAsia="仿宋" w:hAnsi="Times New Roman" w:cs="Times New Roman"/>
          <w:sz w:val="28"/>
          <w:szCs w:val="28"/>
        </w:rPr>
        <w:t>.</w:t>
      </w:r>
    </w:p>
    <w:p w:rsidR="002A40D2" w:rsidRPr="00E723D3" w:rsidRDefault="002A40D2" w:rsidP="002A40D2">
      <w:pPr>
        <w:tabs>
          <w:tab w:val="left" w:pos="2697"/>
        </w:tabs>
        <w:adjustRightInd w:val="0"/>
        <w:snapToGrid w:val="0"/>
        <w:spacing w:line="360" w:lineRule="auto"/>
        <w:rPr>
          <w:rFonts w:ascii="Times New Roman" w:eastAsia="仿宋" w:hAnsi="Times New Roman" w:cs="Times New Roman"/>
          <w:sz w:val="28"/>
          <w:szCs w:val="28"/>
        </w:rPr>
      </w:pPr>
      <w:r w:rsidRPr="00E723D3">
        <w:rPr>
          <w:rFonts w:ascii="Times New Roman" w:eastAsia="仿宋" w:hAnsi="Times New Roman" w:cs="Times New Roman"/>
          <w:sz w:val="28"/>
          <w:szCs w:val="28"/>
        </w:rPr>
        <w:t>[</w:t>
      </w:r>
      <w:r>
        <w:rPr>
          <w:rFonts w:ascii="Times New Roman" w:eastAsia="仿宋" w:hAnsi="Times New Roman" w:cs="Times New Roman"/>
          <w:sz w:val="28"/>
          <w:szCs w:val="28"/>
        </w:rPr>
        <w:t>8</w:t>
      </w:r>
      <w:r w:rsidRPr="00E723D3">
        <w:rPr>
          <w:rFonts w:ascii="Times New Roman" w:eastAsia="仿宋" w:hAnsi="Times New Roman" w:cs="Times New Roman"/>
          <w:sz w:val="28"/>
          <w:szCs w:val="28"/>
        </w:rPr>
        <w:t>]</w:t>
      </w:r>
      <w:r>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胡庆琼</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水质六六六、滴滴涕的测定气相色谱法方法验证报告</w:t>
      </w:r>
      <w:r w:rsidRPr="00E723D3">
        <w:rPr>
          <w:rFonts w:ascii="Times New Roman" w:eastAsia="仿宋" w:hAnsi="Times New Roman" w:cs="Times New Roman"/>
          <w:sz w:val="28"/>
          <w:szCs w:val="28"/>
        </w:rPr>
        <w:t>[J]</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化学工程与装备</w:t>
      </w:r>
      <w:r w:rsidRPr="00E723D3">
        <w:rPr>
          <w:rFonts w:ascii="Times New Roman" w:eastAsia="仿宋" w:hAnsi="Times New Roman" w:cs="Times New Roman"/>
          <w:sz w:val="28"/>
          <w:szCs w:val="28"/>
        </w:rPr>
        <w:t>，</w:t>
      </w:r>
      <w:r w:rsidRPr="00E723D3">
        <w:rPr>
          <w:rFonts w:ascii="Times New Roman" w:eastAsia="仿宋" w:hAnsi="Times New Roman" w:cs="Times New Roman"/>
          <w:sz w:val="28"/>
          <w:szCs w:val="28"/>
        </w:rPr>
        <w:t>20</w:t>
      </w:r>
      <w:r>
        <w:rPr>
          <w:rFonts w:ascii="Times New Roman" w:eastAsia="仿宋" w:hAnsi="Times New Roman" w:cs="Times New Roman"/>
          <w:sz w:val="28"/>
          <w:szCs w:val="28"/>
        </w:rPr>
        <w:t>17</w:t>
      </w:r>
      <w:r w:rsidRPr="00E723D3">
        <w:rPr>
          <w:rFonts w:ascii="Times New Roman" w:eastAsia="仿宋" w:hAnsi="Times New Roman" w:cs="Times New Roman"/>
          <w:sz w:val="28"/>
          <w:szCs w:val="28"/>
        </w:rPr>
        <w:t>，</w:t>
      </w:r>
      <w:r>
        <w:rPr>
          <w:rFonts w:ascii="Times New Roman" w:eastAsia="仿宋" w:hAnsi="Times New Roman" w:cs="Times New Roman" w:hint="eastAsia"/>
          <w:sz w:val="28"/>
          <w:szCs w:val="28"/>
        </w:rPr>
        <w:t>10</w:t>
      </w:r>
      <w:r w:rsidRPr="00E723D3">
        <w:rPr>
          <w:rFonts w:ascii="Times New Roman" w:eastAsia="仿宋" w:hAnsi="Times New Roman" w:cs="Times New Roman"/>
          <w:sz w:val="28"/>
          <w:szCs w:val="28"/>
        </w:rPr>
        <w:t>：</w:t>
      </w:r>
      <w:r>
        <w:rPr>
          <w:rFonts w:ascii="Times New Roman" w:eastAsia="仿宋" w:hAnsi="Times New Roman" w:cs="Times New Roman"/>
          <w:sz w:val="28"/>
          <w:szCs w:val="28"/>
        </w:rPr>
        <w:t>239</w:t>
      </w:r>
      <w:r w:rsidRPr="00E723D3">
        <w:rPr>
          <w:rFonts w:ascii="Times New Roman" w:eastAsia="仿宋" w:hAnsi="Times New Roman" w:cs="Times New Roman"/>
          <w:sz w:val="28"/>
          <w:szCs w:val="28"/>
        </w:rPr>
        <w:t>-</w:t>
      </w:r>
      <w:r>
        <w:rPr>
          <w:rFonts w:ascii="Times New Roman" w:eastAsia="仿宋" w:hAnsi="Times New Roman" w:cs="Times New Roman"/>
          <w:sz w:val="28"/>
          <w:szCs w:val="28"/>
        </w:rPr>
        <w:t>242</w:t>
      </w:r>
      <w:r w:rsidRPr="00E723D3">
        <w:rPr>
          <w:rFonts w:ascii="Times New Roman" w:eastAsia="仿宋" w:hAnsi="Times New Roman" w:cs="Times New Roman"/>
          <w:sz w:val="28"/>
          <w:szCs w:val="28"/>
        </w:rPr>
        <w:t>.</w:t>
      </w:r>
    </w:p>
    <w:p w:rsidR="002A40D2" w:rsidRPr="00E723D3" w:rsidRDefault="002A40D2" w:rsidP="002A40D2">
      <w:pPr>
        <w:tabs>
          <w:tab w:val="left" w:pos="2697"/>
        </w:tabs>
        <w:adjustRightInd w:val="0"/>
        <w:snapToGrid w:val="0"/>
        <w:spacing w:line="360" w:lineRule="auto"/>
        <w:rPr>
          <w:rFonts w:ascii="Times New Roman" w:eastAsia="仿宋" w:hAnsi="Times New Roman" w:cs="Times New Roman"/>
          <w:sz w:val="28"/>
          <w:szCs w:val="28"/>
        </w:rPr>
      </w:pPr>
      <w:r w:rsidRPr="00E723D3">
        <w:rPr>
          <w:rFonts w:ascii="Times New Roman" w:eastAsia="仿宋" w:hAnsi="Times New Roman" w:cs="Times New Roman"/>
          <w:sz w:val="28"/>
          <w:szCs w:val="28"/>
        </w:rPr>
        <w:t>[</w:t>
      </w:r>
      <w:r>
        <w:rPr>
          <w:rFonts w:ascii="Times New Roman" w:eastAsia="仿宋" w:hAnsi="Times New Roman" w:cs="Times New Roman"/>
          <w:sz w:val="28"/>
          <w:szCs w:val="28"/>
        </w:rPr>
        <w:t>9</w:t>
      </w:r>
      <w:r w:rsidRPr="00E723D3">
        <w:rPr>
          <w:rFonts w:ascii="Times New Roman" w:eastAsia="仿宋" w:hAnsi="Times New Roman" w:cs="Times New Roman"/>
          <w:sz w:val="28"/>
          <w:szCs w:val="28"/>
        </w:rPr>
        <w:t>]</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张瑞峰等</w:t>
      </w:r>
      <w:r>
        <w:rPr>
          <w:rFonts w:ascii="Times New Roman" w:eastAsia="仿宋" w:hAnsi="Times New Roman" w:cs="Times New Roman" w:hint="eastAsia"/>
          <w:sz w:val="28"/>
          <w:szCs w:val="28"/>
        </w:rPr>
        <w:t>.</w:t>
      </w:r>
      <w:r>
        <w:rPr>
          <w:rFonts w:ascii="Times New Roman" w:eastAsia="仿宋" w:hAnsi="Times New Roman" w:cs="Times New Roman"/>
          <w:sz w:val="28"/>
          <w:szCs w:val="28"/>
        </w:rPr>
        <w:t>测定水中六六六</w:t>
      </w:r>
      <w:r>
        <w:rPr>
          <w:rFonts w:ascii="Times New Roman" w:eastAsia="仿宋" w:hAnsi="Times New Roman" w:cs="Times New Roman" w:hint="eastAsia"/>
          <w:sz w:val="28"/>
          <w:szCs w:val="28"/>
        </w:rPr>
        <w:t>、</w:t>
      </w:r>
      <w:r>
        <w:rPr>
          <w:rFonts w:ascii="Times New Roman" w:eastAsia="仿宋" w:hAnsi="Times New Roman" w:cs="Times New Roman"/>
          <w:sz w:val="28"/>
          <w:szCs w:val="28"/>
        </w:rPr>
        <w:t>滴滴涕前处理方法研究</w:t>
      </w:r>
      <w:r w:rsidRPr="00E723D3">
        <w:rPr>
          <w:rFonts w:ascii="Times New Roman" w:eastAsia="仿宋" w:hAnsi="Times New Roman" w:cs="Times New Roman"/>
          <w:sz w:val="28"/>
          <w:szCs w:val="28"/>
        </w:rPr>
        <w:t>[J]</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内蒙古水利</w:t>
      </w:r>
      <w:r w:rsidRPr="00E723D3">
        <w:rPr>
          <w:rFonts w:ascii="Times New Roman" w:eastAsia="仿宋" w:hAnsi="Times New Roman" w:cs="Times New Roman"/>
          <w:sz w:val="28"/>
          <w:szCs w:val="28"/>
        </w:rPr>
        <w:t>，</w:t>
      </w:r>
      <w:r w:rsidRPr="00E723D3">
        <w:rPr>
          <w:rFonts w:ascii="Times New Roman" w:eastAsia="仿宋" w:hAnsi="Times New Roman" w:cs="Times New Roman"/>
          <w:sz w:val="28"/>
          <w:szCs w:val="28"/>
        </w:rPr>
        <w:t>20</w:t>
      </w:r>
      <w:r>
        <w:rPr>
          <w:rFonts w:ascii="Times New Roman" w:eastAsia="仿宋" w:hAnsi="Times New Roman" w:cs="Times New Roman"/>
          <w:sz w:val="28"/>
          <w:szCs w:val="28"/>
        </w:rPr>
        <w:t>18</w:t>
      </w:r>
      <w:r w:rsidRPr="00E723D3">
        <w:rPr>
          <w:rFonts w:ascii="Times New Roman" w:eastAsia="仿宋" w:hAnsi="Times New Roman" w:cs="Times New Roman"/>
          <w:sz w:val="28"/>
          <w:szCs w:val="28"/>
        </w:rPr>
        <w:t>，</w:t>
      </w:r>
      <w:r>
        <w:rPr>
          <w:rFonts w:ascii="Times New Roman" w:eastAsia="仿宋" w:hAnsi="Times New Roman" w:cs="Times New Roman" w:hint="eastAsia"/>
          <w:sz w:val="28"/>
          <w:szCs w:val="28"/>
        </w:rPr>
        <w:t>7</w:t>
      </w:r>
      <w:r w:rsidRPr="00E723D3">
        <w:rPr>
          <w:rFonts w:ascii="Times New Roman" w:eastAsia="仿宋" w:hAnsi="Times New Roman" w:cs="Times New Roman"/>
          <w:sz w:val="28"/>
          <w:szCs w:val="28"/>
        </w:rPr>
        <w:t>：</w:t>
      </w:r>
      <w:r>
        <w:rPr>
          <w:rFonts w:ascii="Times New Roman" w:eastAsia="仿宋" w:hAnsi="Times New Roman" w:cs="Times New Roman"/>
          <w:sz w:val="28"/>
          <w:szCs w:val="28"/>
        </w:rPr>
        <w:t>16</w:t>
      </w:r>
      <w:r w:rsidRPr="00E723D3">
        <w:rPr>
          <w:rFonts w:ascii="Times New Roman" w:eastAsia="仿宋" w:hAnsi="Times New Roman" w:cs="Times New Roman"/>
          <w:sz w:val="28"/>
          <w:szCs w:val="28"/>
        </w:rPr>
        <w:t>-</w:t>
      </w:r>
      <w:r>
        <w:rPr>
          <w:rFonts w:ascii="Times New Roman" w:eastAsia="仿宋" w:hAnsi="Times New Roman" w:cs="Times New Roman"/>
          <w:sz w:val="28"/>
          <w:szCs w:val="28"/>
        </w:rPr>
        <w:t>17</w:t>
      </w:r>
      <w:r w:rsidRPr="00E723D3">
        <w:rPr>
          <w:rFonts w:ascii="Times New Roman" w:eastAsia="仿宋" w:hAnsi="Times New Roman" w:cs="Times New Roman"/>
          <w:sz w:val="28"/>
          <w:szCs w:val="28"/>
        </w:rPr>
        <w:t>.</w:t>
      </w:r>
    </w:p>
    <w:p w:rsidR="001F62DC" w:rsidRPr="00E723D3" w:rsidRDefault="001F62DC" w:rsidP="001F62DC">
      <w:pPr>
        <w:tabs>
          <w:tab w:val="left" w:pos="2697"/>
        </w:tabs>
        <w:adjustRightInd w:val="0"/>
        <w:snapToGrid w:val="0"/>
        <w:spacing w:line="360" w:lineRule="auto"/>
        <w:rPr>
          <w:rFonts w:ascii="Times New Roman" w:eastAsia="仿宋" w:hAnsi="Times New Roman" w:cs="Times New Roman"/>
          <w:sz w:val="28"/>
          <w:szCs w:val="28"/>
        </w:rPr>
      </w:pPr>
      <w:r w:rsidRPr="00E723D3">
        <w:rPr>
          <w:rFonts w:ascii="Times New Roman" w:eastAsia="仿宋" w:hAnsi="Times New Roman" w:cs="Times New Roman"/>
          <w:sz w:val="28"/>
          <w:szCs w:val="28"/>
        </w:rPr>
        <w:t>[</w:t>
      </w:r>
      <w:r>
        <w:rPr>
          <w:rFonts w:ascii="Times New Roman" w:eastAsia="仿宋" w:hAnsi="Times New Roman" w:cs="Times New Roman"/>
          <w:sz w:val="28"/>
          <w:szCs w:val="28"/>
        </w:rPr>
        <w:t>10</w:t>
      </w:r>
      <w:r w:rsidRPr="00E723D3">
        <w:rPr>
          <w:rFonts w:ascii="Times New Roman" w:eastAsia="仿宋" w:hAnsi="Times New Roman" w:cs="Times New Roman"/>
          <w:sz w:val="28"/>
          <w:szCs w:val="28"/>
        </w:rPr>
        <w:t>]</w:t>
      </w:r>
      <w:r>
        <w:rPr>
          <w:rFonts w:ascii="Times New Roman" w:eastAsia="仿宋" w:hAnsi="Times New Roman" w:cs="Times New Roman"/>
          <w:sz w:val="28"/>
          <w:szCs w:val="28"/>
        </w:rPr>
        <w:t>马兴华等</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气相色谱法测定水中六六六和滴滴涕</w:t>
      </w:r>
      <w:r w:rsidRPr="00E723D3">
        <w:rPr>
          <w:rFonts w:ascii="Times New Roman" w:eastAsia="仿宋" w:hAnsi="Times New Roman" w:cs="Times New Roman"/>
          <w:sz w:val="28"/>
          <w:szCs w:val="28"/>
        </w:rPr>
        <w:t>[J]</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河南科学</w:t>
      </w:r>
      <w:r w:rsidRPr="00E723D3">
        <w:rPr>
          <w:rFonts w:ascii="Times New Roman" w:eastAsia="仿宋" w:hAnsi="Times New Roman" w:cs="Times New Roman"/>
          <w:sz w:val="28"/>
          <w:szCs w:val="28"/>
        </w:rPr>
        <w:t>，</w:t>
      </w:r>
      <w:r w:rsidRPr="00E723D3">
        <w:rPr>
          <w:rFonts w:ascii="Times New Roman" w:eastAsia="仿宋" w:hAnsi="Times New Roman" w:cs="Times New Roman"/>
          <w:sz w:val="28"/>
          <w:szCs w:val="28"/>
        </w:rPr>
        <w:t>20</w:t>
      </w:r>
      <w:r>
        <w:rPr>
          <w:rFonts w:ascii="Times New Roman" w:eastAsia="仿宋" w:hAnsi="Times New Roman" w:cs="Times New Roman"/>
          <w:sz w:val="28"/>
          <w:szCs w:val="28"/>
        </w:rPr>
        <w:t>14</w:t>
      </w:r>
      <w:r w:rsidRPr="00E723D3">
        <w:rPr>
          <w:rFonts w:ascii="Times New Roman" w:eastAsia="仿宋" w:hAnsi="Times New Roman" w:cs="Times New Roman"/>
          <w:sz w:val="28"/>
          <w:szCs w:val="28"/>
        </w:rPr>
        <w:t>，</w:t>
      </w:r>
      <w:r>
        <w:rPr>
          <w:rFonts w:ascii="Times New Roman" w:eastAsia="仿宋" w:hAnsi="Times New Roman" w:cs="Times New Roman" w:hint="eastAsia"/>
          <w:sz w:val="28"/>
          <w:szCs w:val="28"/>
        </w:rPr>
        <w:t>32</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w:t>
      </w:r>
      <w:r w:rsidRPr="00E723D3">
        <w:rPr>
          <w:rFonts w:ascii="Times New Roman" w:eastAsia="仿宋" w:hAnsi="Times New Roman" w:cs="Times New Roman"/>
          <w:sz w:val="28"/>
          <w:szCs w:val="28"/>
        </w:rPr>
        <w:t>：</w:t>
      </w:r>
      <w:r>
        <w:rPr>
          <w:rFonts w:ascii="Times New Roman" w:eastAsia="仿宋" w:hAnsi="Times New Roman" w:cs="Times New Roman"/>
          <w:sz w:val="28"/>
          <w:szCs w:val="28"/>
        </w:rPr>
        <w:t>352</w:t>
      </w:r>
      <w:r w:rsidRPr="00E723D3">
        <w:rPr>
          <w:rFonts w:ascii="Times New Roman" w:eastAsia="仿宋" w:hAnsi="Times New Roman" w:cs="Times New Roman"/>
          <w:sz w:val="28"/>
          <w:szCs w:val="28"/>
        </w:rPr>
        <w:t>-</w:t>
      </w:r>
      <w:r>
        <w:rPr>
          <w:rFonts w:ascii="Times New Roman" w:eastAsia="仿宋" w:hAnsi="Times New Roman" w:cs="Times New Roman"/>
          <w:sz w:val="28"/>
          <w:szCs w:val="28"/>
        </w:rPr>
        <w:t>354</w:t>
      </w:r>
      <w:r w:rsidRPr="00E723D3">
        <w:rPr>
          <w:rFonts w:ascii="Times New Roman" w:eastAsia="仿宋" w:hAnsi="Times New Roman" w:cs="Times New Roman"/>
          <w:sz w:val="28"/>
          <w:szCs w:val="28"/>
        </w:rPr>
        <w:t>.</w:t>
      </w:r>
    </w:p>
    <w:p w:rsidR="001F62DC" w:rsidRPr="00E723D3" w:rsidRDefault="001F62DC" w:rsidP="001F62DC">
      <w:pPr>
        <w:tabs>
          <w:tab w:val="left" w:pos="2697"/>
        </w:tabs>
        <w:adjustRightInd w:val="0"/>
        <w:snapToGrid w:val="0"/>
        <w:spacing w:line="360" w:lineRule="auto"/>
        <w:rPr>
          <w:rFonts w:ascii="Times New Roman" w:eastAsia="仿宋" w:hAnsi="Times New Roman" w:cs="Times New Roman"/>
          <w:sz w:val="28"/>
          <w:szCs w:val="28"/>
        </w:rPr>
      </w:pPr>
      <w:r w:rsidRPr="00E723D3">
        <w:rPr>
          <w:rFonts w:ascii="Times New Roman" w:eastAsia="仿宋" w:hAnsi="Times New Roman" w:cs="Times New Roman"/>
          <w:sz w:val="28"/>
          <w:szCs w:val="28"/>
        </w:rPr>
        <w:t>[</w:t>
      </w:r>
      <w:r>
        <w:rPr>
          <w:rFonts w:ascii="Times New Roman" w:eastAsia="仿宋" w:hAnsi="Times New Roman" w:cs="Times New Roman"/>
          <w:sz w:val="28"/>
          <w:szCs w:val="28"/>
        </w:rPr>
        <w:t>11</w:t>
      </w:r>
      <w:r w:rsidRPr="00E723D3">
        <w:rPr>
          <w:rFonts w:ascii="Times New Roman" w:eastAsia="仿宋" w:hAnsi="Times New Roman" w:cs="Times New Roman"/>
          <w:sz w:val="28"/>
          <w:szCs w:val="28"/>
        </w:rPr>
        <w:t>]</w:t>
      </w:r>
      <w:r>
        <w:rPr>
          <w:rFonts w:ascii="Times New Roman" w:eastAsia="仿宋" w:hAnsi="Times New Roman" w:cs="Times New Roman" w:hint="eastAsia"/>
          <w:sz w:val="28"/>
          <w:szCs w:val="28"/>
        </w:rPr>
        <w:t>魏连通</w:t>
      </w:r>
      <w:r>
        <w:rPr>
          <w:rFonts w:ascii="Times New Roman" w:eastAsia="仿宋" w:hAnsi="Times New Roman" w:cs="Times New Roman"/>
          <w:sz w:val="28"/>
          <w:szCs w:val="28"/>
        </w:rPr>
        <w:t>等</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气相色谱法测定水中八种有机氯农药</w:t>
      </w:r>
      <w:r w:rsidRPr="00E723D3">
        <w:rPr>
          <w:rFonts w:ascii="Times New Roman" w:eastAsia="仿宋" w:hAnsi="Times New Roman" w:cs="Times New Roman"/>
          <w:sz w:val="28"/>
          <w:szCs w:val="28"/>
        </w:rPr>
        <w:t>[J]</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化学科学</w:t>
      </w:r>
      <w:r w:rsidRPr="00E723D3">
        <w:rPr>
          <w:rFonts w:ascii="Times New Roman" w:eastAsia="仿宋" w:hAnsi="Times New Roman" w:cs="Times New Roman"/>
          <w:sz w:val="28"/>
          <w:szCs w:val="28"/>
        </w:rPr>
        <w:t>，</w:t>
      </w:r>
      <w:r w:rsidRPr="00E723D3">
        <w:rPr>
          <w:rFonts w:ascii="Times New Roman" w:eastAsia="仿宋" w:hAnsi="Times New Roman" w:cs="Times New Roman"/>
          <w:sz w:val="28"/>
          <w:szCs w:val="28"/>
        </w:rPr>
        <w:t>20</w:t>
      </w:r>
      <w:r>
        <w:rPr>
          <w:rFonts w:ascii="Times New Roman" w:eastAsia="仿宋" w:hAnsi="Times New Roman" w:cs="Times New Roman"/>
          <w:sz w:val="28"/>
          <w:szCs w:val="28"/>
        </w:rPr>
        <w:t>18</w:t>
      </w:r>
      <w:r w:rsidRPr="00E723D3">
        <w:rPr>
          <w:rFonts w:ascii="Times New Roman" w:eastAsia="仿宋" w:hAnsi="Times New Roman" w:cs="Times New Roman"/>
          <w:sz w:val="28"/>
          <w:szCs w:val="28"/>
        </w:rPr>
        <w:t>，</w:t>
      </w:r>
      <w:r>
        <w:rPr>
          <w:rFonts w:ascii="Times New Roman" w:eastAsia="仿宋" w:hAnsi="Times New Roman" w:cs="Times New Roman"/>
          <w:sz w:val="28"/>
          <w:szCs w:val="28"/>
        </w:rPr>
        <w:t>20</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6</w:t>
      </w:r>
      <w:r>
        <w:rPr>
          <w:rFonts w:ascii="Times New Roman" w:eastAsia="仿宋" w:hAnsi="Times New Roman" w:cs="Times New Roman" w:hint="eastAsia"/>
          <w:sz w:val="28"/>
          <w:szCs w:val="28"/>
        </w:rPr>
        <w:t>）</w:t>
      </w:r>
      <w:r w:rsidRPr="00E723D3">
        <w:rPr>
          <w:rFonts w:ascii="Times New Roman" w:eastAsia="仿宋" w:hAnsi="Times New Roman" w:cs="Times New Roman"/>
          <w:sz w:val="28"/>
          <w:szCs w:val="28"/>
        </w:rPr>
        <w:t>：</w:t>
      </w:r>
      <w:r>
        <w:rPr>
          <w:rFonts w:ascii="Times New Roman" w:eastAsia="仿宋" w:hAnsi="Times New Roman" w:cs="Times New Roman"/>
          <w:sz w:val="28"/>
          <w:szCs w:val="28"/>
        </w:rPr>
        <w:t>46</w:t>
      </w:r>
      <w:r>
        <w:rPr>
          <w:rFonts w:ascii="Times New Roman" w:eastAsia="仿宋" w:hAnsi="Times New Roman" w:cs="Times New Roman" w:hint="eastAsia"/>
          <w:sz w:val="28"/>
          <w:szCs w:val="28"/>
        </w:rPr>
        <w:t>-</w:t>
      </w:r>
      <w:r>
        <w:rPr>
          <w:rFonts w:ascii="Times New Roman" w:eastAsia="仿宋" w:hAnsi="Times New Roman" w:cs="Times New Roman"/>
          <w:sz w:val="28"/>
          <w:szCs w:val="28"/>
        </w:rPr>
        <w:t>48</w:t>
      </w:r>
      <w:r w:rsidRPr="00E723D3">
        <w:rPr>
          <w:rFonts w:ascii="Times New Roman" w:eastAsia="仿宋" w:hAnsi="Times New Roman" w:cs="Times New Roman"/>
          <w:sz w:val="28"/>
          <w:szCs w:val="28"/>
        </w:rPr>
        <w:t>.</w:t>
      </w:r>
    </w:p>
    <w:p w:rsidR="001F62DC" w:rsidRPr="00E723D3" w:rsidRDefault="001F62DC" w:rsidP="001F62DC">
      <w:pPr>
        <w:tabs>
          <w:tab w:val="left" w:pos="2697"/>
        </w:tabs>
        <w:adjustRightInd w:val="0"/>
        <w:snapToGrid w:val="0"/>
        <w:spacing w:line="360" w:lineRule="auto"/>
        <w:rPr>
          <w:rFonts w:ascii="Times New Roman" w:eastAsia="仿宋" w:hAnsi="Times New Roman" w:cs="Times New Roman"/>
          <w:sz w:val="28"/>
          <w:szCs w:val="28"/>
        </w:rPr>
      </w:pPr>
      <w:r w:rsidRPr="00E723D3">
        <w:rPr>
          <w:rFonts w:ascii="Times New Roman" w:eastAsia="仿宋" w:hAnsi="Times New Roman" w:cs="Times New Roman"/>
          <w:sz w:val="28"/>
          <w:szCs w:val="28"/>
        </w:rPr>
        <w:t>[</w:t>
      </w:r>
      <w:r>
        <w:rPr>
          <w:rFonts w:ascii="Times New Roman" w:eastAsia="仿宋" w:hAnsi="Times New Roman" w:cs="Times New Roman"/>
          <w:sz w:val="28"/>
          <w:szCs w:val="28"/>
        </w:rPr>
        <w:t>12</w:t>
      </w:r>
      <w:r w:rsidRPr="00E723D3">
        <w:rPr>
          <w:rFonts w:ascii="Times New Roman" w:eastAsia="仿宋" w:hAnsi="Times New Roman" w:cs="Times New Roman"/>
          <w:sz w:val="28"/>
          <w:szCs w:val="28"/>
        </w:rPr>
        <w:t>]</w:t>
      </w:r>
      <w:r>
        <w:rPr>
          <w:rFonts w:ascii="Times New Roman" w:eastAsia="仿宋" w:hAnsi="Times New Roman" w:cs="Times New Roman" w:hint="eastAsia"/>
          <w:sz w:val="28"/>
          <w:szCs w:val="28"/>
        </w:rPr>
        <w:t>黎海珊</w:t>
      </w:r>
      <w:r>
        <w:rPr>
          <w:rFonts w:ascii="Times New Roman" w:eastAsia="仿宋" w:hAnsi="Times New Roman" w:cs="Times New Roman"/>
          <w:sz w:val="28"/>
          <w:szCs w:val="28"/>
        </w:rPr>
        <w:t>等</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气相色谱法测定水中八种有机氯农药</w:t>
      </w:r>
      <w:r w:rsidRPr="00E723D3">
        <w:rPr>
          <w:rFonts w:ascii="Times New Roman" w:eastAsia="仿宋" w:hAnsi="Times New Roman" w:cs="Times New Roman"/>
          <w:sz w:val="28"/>
          <w:szCs w:val="28"/>
        </w:rPr>
        <w:t>[J]</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化学科学</w:t>
      </w:r>
      <w:r w:rsidRPr="00E723D3">
        <w:rPr>
          <w:rFonts w:ascii="Times New Roman" w:eastAsia="仿宋" w:hAnsi="Times New Roman" w:cs="Times New Roman"/>
          <w:sz w:val="28"/>
          <w:szCs w:val="28"/>
        </w:rPr>
        <w:t>，</w:t>
      </w:r>
      <w:r w:rsidRPr="00E723D3">
        <w:rPr>
          <w:rFonts w:ascii="Times New Roman" w:eastAsia="仿宋" w:hAnsi="Times New Roman" w:cs="Times New Roman"/>
          <w:sz w:val="28"/>
          <w:szCs w:val="28"/>
        </w:rPr>
        <w:t>20</w:t>
      </w:r>
      <w:r>
        <w:rPr>
          <w:rFonts w:ascii="Times New Roman" w:eastAsia="仿宋" w:hAnsi="Times New Roman" w:cs="Times New Roman"/>
          <w:sz w:val="28"/>
          <w:szCs w:val="28"/>
        </w:rPr>
        <w:t>18</w:t>
      </w:r>
      <w:r w:rsidRPr="00E723D3">
        <w:rPr>
          <w:rFonts w:ascii="Times New Roman" w:eastAsia="仿宋" w:hAnsi="Times New Roman" w:cs="Times New Roman"/>
          <w:sz w:val="28"/>
          <w:szCs w:val="28"/>
        </w:rPr>
        <w:t>，</w:t>
      </w:r>
      <w:r>
        <w:rPr>
          <w:rFonts w:ascii="Times New Roman" w:eastAsia="仿宋" w:hAnsi="Times New Roman" w:cs="Times New Roman"/>
          <w:sz w:val="28"/>
          <w:szCs w:val="28"/>
        </w:rPr>
        <w:t>20</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6</w:t>
      </w:r>
      <w:r>
        <w:rPr>
          <w:rFonts w:ascii="Times New Roman" w:eastAsia="仿宋" w:hAnsi="Times New Roman" w:cs="Times New Roman" w:hint="eastAsia"/>
          <w:sz w:val="28"/>
          <w:szCs w:val="28"/>
        </w:rPr>
        <w:t>）</w:t>
      </w:r>
      <w:r w:rsidRPr="00E723D3">
        <w:rPr>
          <w:rFonts w:ascii="Times New Roman" w:eastAsia="仿宋" w:hAnsi="Times New Roman" w:cs="Times New Roman"/>
          <w:sz w:val="28"/>
          <w:szCs w:val="28"/>
        </w:rPr>
        <w:t>：</w:t>
      </w:r>
      <w:r>
        <w:rPr>
          <w:rFonts w:ascii="Times New Roman" w:eastAsia="仿宋" w:hAnsi="Times New Roman" w:cs="Times New Roman"/>
          <w:sz w:val="28"/>
          <w:szCs w:val="28"/>
        </w:rPr>
        <w:t>46</w:t>
      </w:r>
      <w:r>
        <w:rPr>
          <w:rFonts w:ascii="Times New Roman" w:eastAsia="仿宋" w:hAnsi="Times New Roman" w:cs="Times New Roman" w:hint="eastAsia"/>
          <w:sz w:val="28"/>
          <w:szCs w:val="28"/>
        </w:rPr>
        <w:t>-</w:t>
      </w:r>
      <w:r>
        <w:rPr>
          <w:rFonts w:ascii="Times New Roman" w:eastAsia="仿宋" w:hAnsi="Times New Roman" w:cs="Times New Roman"/>
          <w:sz w:val="28"/>
          <w:szCs w:val="28"/>
        </w:rPr>
        <w:t>48</w:t>
      </w:r>
      <w:r w:rsidRPr="00E723D3">
        <w:rPr>
          <w:rFonts w:ascii="Times New Roman" w:eastAsia="仿宋" w:hAnsi="Times New Roman" w:cs="Times New Roman"/>
          <w:sz w:val="28"/>
          <w:szCs w:val="28"/>
        </w:rPr>
        <w:t>.</w:t>
      </w:r>
    </w:p>
    <w:p w:rsidR="001F62DC" w:rsidRPr="00E723D3" w:rsidRDefault="001F62DC" w:rsidP="001F62DC">
      <w:pPr>
        <w:tabs>
          <w:tab w:val="left" w:pos="2697"/>
        </w:tabs>
        <w:adjustRightInd w:val="0"/>
        <w:snapToGrid w:val="0"/>
        <w:spacing w:line="360" w:lineRule="auto"/>
        <w:rPr>
          <w:rFonts w:ascii="Times New Roman" w:eastAsia="仿宋" w:hAnsi="Times New Roman" w:cs="Times New Roman"/>
          <w:sz w:val="28"/>
          <w:szCs w:val="28"/>
        </w:rPr>
      </w:pPr>
      <w:r w:rsidRPr="00E723D3">
        <w:rPr>
          <w:rFonts w:ascii="Times New Roman" w:eastAsia="仿宋" w:hAnsi="Times New Roman" w:cs="Times New Roman"/>
          <w:sz w:val="28"/>
          <w:szCs w:val="28"/>
        </w:rPr>
        <w:t>[</w:t>
      </w:r>
      <w:r>
        <w:rPr>
          <w:rFonts w:ascii="Times New Roman" w:eastAsia="仿宋" w:hAnsi="Times New Roman" w:cs="Times New Roman"/>
          <w:sz w:val="28"/>
          <w:szCs w:val="28"/>
        </w:rPr>
        <w:t>13</w:t>
      </w:r>
      <w:r w:rsidRPr="00E723D3">
        <w:rPr>
          <w:rFonts w:ascii="Times New Roman" w:eastAsia="仿宋" w:hAnsi="Times New Roman" w:cs="Times New Roman"/>
          <w:sz w:val="28"/>
          <w:szCs w:val="28"/>
        </w:rPr>
        <w:t>]</w:t>
      </w:r>
      <w:r>
        <w:rPr>
          <w:rFonts w:ascii="Times New Roman" w:eastAsia="仿宋" w:hAnsi="Times New Roman" w:cs="Times New Roman" w:hint="eastAsia"/>
          <w:sz w:val="28"/>
          <w:szCs w:val="28"/>
        </w:rPr>
        <w:t>高雪</w:t>
      </w:r>
      <w:r>
        <w:rPr>
          <w:rFonts w:ascii="Times New Roman" w:eastAsia="仿宋" w:hAnsi="Times New Roman" w:cs="Times New Roman"/>
          <w:sz w:val="28"/>
          <w:szCs w:val="28"/>
        </w:rPr>
        <w:t>等</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生活用水中六六六和滴滴涕的残留</w:t>
      </w:r>
      <w:r w:rsidRPr="00E723D3">
        <w:rPr>
          <w:rFonts w:ascii="Times New Roman" w:eastAsia="仿宋" w:hAnsi="Times New Roman" w:cs="Times New Roman"/>
          <w:sz w:val="28"/>
          <w:szCs w:val="28"/>
        </w:rPr>
        <w:t>[J]</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食品安全质量检测科学</w:t>
      </w:r>
      <w:r w:rsidRPr="00E723D3">
        <w:rPr>
          <w:rFonts w:ascii="Times New Roman" w:eastAsia="仿宋" w:hAnsi="Times New Roman" w:cs="Times New Roman"/>
          <w:sz w:val="28"/>
          <w:szCs w:val="28"/>
        </w:rPr>
        <w:t>，</w:t>
      </w:r>
      <w:r w:rsidRPr="00E723D3">
        <w:rPr>
          <w:rFonts w:ascii="Times New Roman" w:eastAsia="仿宋" w:hAnsi="Times New Roman" w:cs="Times New Roman"/>
          <w:sz w:val="28"/>
          <w:szCs w:val="28"/>
        </w:rPr>
        <w:t>20</w:t>
      </w:r>
      <w:r>
        <w:rPr>
          <w:rFonts w:ascii="Times New Roman" w:eastAsia="仿宋" w:hAnsi="Times New Roman" w:cs="Times New Roman"/>
          <w:sz w:val="28"/>
          <w:szCs w:val="28"/>
        </w:rPr>
        <w:t>15</w:t>
      </w:r>
      <w:r w:rsidRPr="00E723D3">
        <w:rPr>
          <w:rFonts w:ascii="Times New Roman" w:eastAsia="仿宋" w:hAnsi="Times New Roman" w:cs="Times New Roman"/>
          <w:sz w:val="28"/>
          <w:szCs w:val="28"/>
        </w:rPr>
        <w:t>，</w:t>
      </w:r>
      <w:r>
        <w:rPr>
          <w:rFonts w:ascii="Times New Roman" w:eastAsia="仿宋" w:hAnsi="Times New Roman" w:cs="Times New Roman"/>
          <w:sz w:val="28"/>
          <w:szCs w:val="28"/>
        </w:rPr>
        <w:t>6</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w:t>
      </w:r>
      <w:r w:rsidRPr="00E723D3">
        <w:rPr>
          <w:rFonts w:ascii="Times New Roman" w:eastAsia="仿宋" w:hAnsi="Times New Roman" w:cs="Times New Roman"/>
          <w:sz w:val="28"/>
          <w:szCs w:val="28"/>
        </w:rPr>
        <w:t>：</w:t>
      </w:r>
      <w:r>
        <w:rPr>
          <w:rFonts w:ascii="Times New Roman" w:eastAsia="仿宋" w:hAnsi="Times New Roman" w:cs="Times New Roman"/>
          <w:sz w:val="28"/>
          <w:szCs w:val="28"/>
        </w:rPr>
        <w:t>987</w:t>
      </w:r>
      <w:r>
        <w:rPr>
          <w:rFonts w:ascii="Times New Roman" w:eastAsia="仿宋" w:hAnsi="Times New Roman" w:cs="Times New Roman" w:hint="eastAsia"/>
          <w:sz w:val="28"/>
          <w:szCs w:val="28"/>
        </w:rPr>
        <w:t>-</w:t>
      </w:r>
      <w:r>
        <w:rPr>
          <w:rFonts w:ascii="Times New Roman" w:eastAsia="仿宋" w:hAnsi="Times New Roman" w:cs="Times New Roman"/>
          <w:sz w:val="28"/>
          <w:szCs w:val="28"/>
        </w:rPr>
        <w:t>989</w:t>
      </w:r>
      <w:r w:rsidRPr="00E723D3">
        <w:rPr>
          <w:rFonts w:ascii="Times New Roman" w:eastAsia="仿宋" w:hAnsi="Times New Roman" w:cs="Times New Roman"/>
          <w:sz w:val="28"/>
          <w:szCs w:val="28"/>
        </w:rPr>
        <w:t>.</w:t>
      </w:r>
    </w:p>
    <w:p w:rsidR="00E723D3" w:rsidRPr="001F62DC" w:rsidRDefault="00E723D3" w:rsidP="00E723D3">
      <w:pPr>
        <w:tabs>
          <w:tab w:val="left" w:pos="2697"/>
        </w:tabs>
        <w:adjustRightInd w:val="0"/>
        <w:snapToGrid w:val="0"/>
        <w:spacing w:line="360" w:lineRule="auto"/>
        <w:rPr>
          <w:rFonts w:ascii="Times New Roman" w:eastAsia="仿宋" w:hAnsi="Times New Roman" w:cs="Times New Roman"/>
          <w:sz w:val="28"/>
          <w:szCs w:val="28"/>
        </w:rPr>
      </w:pPr>
    </w:p>
    <w:p w:rsidR="00201BE4" w:rsidRDefault="00201BE4">
      <w:pPr>
        <w:tabs>
          <w:tab w:val="left" w:pos="2697"/>
        </w:tabs>
        <w:adjustRightInd w:val="0"/>
        <w:snapToGrid w:val="0"/>
        <w:spacing w:line="360" w:lineRule="auto"/>
        <w:rPr>
          <w:rFonts w:ascii="仿宋" w:eastAsia="仿宋" w:hAnsi="仿宋" w:cs="仿宋"/>
          <w:sz w:val="28"/>
          <w:szCs w:val="28"/>
        </w:rPr>
      </w:pPr>
    </w:p>
    <w:p w:rsidR="00201BE4" w:rsidRDefault="00201BE4">
      <w:pPr>
        <w:tabs>
          <w:tab w:val="left" w:pos="2697"/>
        </w:tabs>
        <w:adjustRightInd w:val="0"/>
        <w:snapToGrid w:val="0"/>
        <w:spacing w:line="360" w:lineRule="auto"/>
        <w:rPr>
          <w:rFonts w:ascii="仿宋" w:eastAsia="仿宋" w:hAnsi="仿宋" w:cs="仿宋"/>
          <w:sz w:val="28"/>
          <w:szCs w:val="28"/>
        </w:rPr>
      </w:pPr>
    </w:p>
    <w:p w:rsidR="00201BE4" w:rsidRDefault="00201BE4">
      <w:pPr>
        <w:tabs>
          <w:tab w:val="left" w:pos="2697"/>
        </w:tabs>
        <w:adjustRightInd w:val="0"/>
        <w:snapToGrid w:val="0"/>
        <w:spacing w:line="360" w:lineRule="auto"/>
        <w:rPr>
          <w:rFonts w:ascii="仿宋" w:eastAsia="仿宋" w:hAnsi="仿宋" w:cs="仿宋"/>
          <w:sz w:val="28"/>
          <w:szCs w:val="28"/>
        </w:rPr>
      </w:pPr>
    </w:p>
    <w:p w:rsidR="00201BE4" w:rsidRDefault="00201BE4">
      <w:pPr>
        <w:tabs>
          <w:tab w:val="left" w:pos="2697"/>
        </w:tabs>
        <w:adjustRightInd w:val="0"/>
        <w:snapToGrid w:val="0"/>
        <w:spacing w:line="360" w:lineRule="auto"/>
        <w:rPr>
          <w:rFonts w:ascii="仿宋" w:eastAsia="仿宋" w:hAnsi="仿宋" w:cs="仿宋"/>
          <w:sz w:val="28"/>
          <w:szCs w:val="28"/>
        </w:rPr>
      </w:pPr>
    </w:p>
    <w:p w:rsidR="00201BE4" w:rsidRDefault="00201BE4">
      <w:pPr>
        <w:tabs>
          <w:tab w:val="left" w:pos="2697"/>
        </w:tabs>
        <w:adjustRightInd w:val="0"/>
        <w:snapToGrid w:val="0"/>
        <w:spacing w:line="360" w:lineRule="auto"/>
        <w:rPr>
          <w:rFonts w:ascii="仿宋" w:eastAsia="仿宋" w:hAnsi="仿宋" w:cs="仿宋"/>
          <w:sz w:val="28"/>
          <w:szCs w:val="28"/>
        </w:rPr>
      </w:pPr>
    </w:p>
    <w:p w:rsidR="00201BE4" w:rsidRDefault="00201BE4">
      <w:pPr>
        <w:tabs>
          <w:tab w:val="left" w:pos="2697"/>
        </w:tabs>
        <w:adjustRightInd w:val="0"/>
        <w:snapToGrid w:val="0"/>
        <w:spacing w:line="360" w:lineRule="auto"/>
        <w:rPr>
          <w:rFonts w:ascii="仿宋" w:eastAsia="仿宋" w:hAnsi="仿宋" w:cs="仿宋"/>
          <w:sz w:val="28"/>
          <w:szCs w:val="28"/>
        </w:rPr>
      </w:pPr>
    </w:p>
    <w:p w:rsidR="00201BE4" w:rsidRDefault="00201BE4">
      <w:pPr>
        <w:tabs>
          <w:tab w:val="left" w:pos="2697"/>
        </w:tabs>
        <w:adjustRightInd w:val="0"/>
        <w:snapToGrid w:val="0"/>
        <w:spacing w:line="360" w:lineRule="auto"/>
        <w:rPr>
          <w:rFonts w:ascii="仿宋" w:eastAsia="仿宋" w:hAnsi="仿宋" w:cs="仿宋"/>
          <w:sz w:val="28"/>
          <w:szCs w:val="28"/>
        </w:rPr>
      </w:pPr>
    </w:p>
    <w:p w:rsidR="00201BE4" w:rsidRDefault="00201BE4">
      <w:pPr>
        <w:tabs>
          <w:tab w:val="left" w:pos="2697"/>
        </w:tabs>
        <w:adjustRightInd w:val="0"/>
        <w:snapToGrid w:val="0"/>
        <w:spacing w:line="360" w:lineRule="auto"/>
        <w:rPr>
          <w:rFonts w:ascii="仿宋" w:eastAsia="仿宋" w:hAnsi="仿宋" w:cs="仿宋"/>
          <w:sz w:val="28"/>
          <w:szCs w:val="28"/>
        </w:rPr>
      </w:pPr>
    </w:p>
    <w:p w:rsidR="00201BE4" w:rsidRDefault="00201BE4">
      <w:pPr>
        <w:tabs>
          <w:tab w:val="left" w:pos="2697"/>
        </w:tabs>
        <w:adjustRightInd w:val="0"/>
        <w:snapToGrid w:val="0"/>
        <w:spacing w:line="360" w:lineRule="auto"/>
        <w:rPr>
          <w:rFonts w:ascii="仿宋" w:eastAsia="仿宋" w:hAnsi="仿宋" w:cs="仿宋"/>
          <w:sz w:val="28"/>
          <w:szCs w:val="28"/>
        </w:rPr>
      </w:pPr>
    </w:p>
    <w:p w:rsidR="007E77EF" w:rsidRDefault="00725C92">
      <w:pPr>
        <w:tabs>
          <w:tab w:val="left" w:pos="2697"/>
        </w:tabs>
        <w:adjustRightInd w:val="0"/>
        <w:snapToGrid w:val="0"/>
        <w:spacing w:line="360" w:lineRule="auto"/>
        <w:rPr>
          <w:rFonts w:ascii="仿宋" w:eastAsia="仿宋" w:hAnsi="仿宋" w:cs="仿宋"/>
          <w:sz w:val="28"/>
          <w:szCs w:val="28"/>
        </w:rPr>
      </w:pPr>
      <w:r>
        <w:rPr>
          <w:rFonts w:ascii="仿宋" w:eastAsia="仿宋" w:hAnsi="仿宋" w:cs="仿宋" w:hint="eastAsia"/>
          <w:sz w:val="28"/>
          <w:szCs w:val="28"/>
        </w:rPr>
        <w:lastRenderedPageBreak/>
        <w:t>附件：</w:t>
      </w:r>
    </w:p>
    <w:p w:rsidR="007E77EF" w:rsidRDefault="007E77EF">
      <w:pPr>
        <w:tabs>
          <w:tab w:val="left" w:pos="2697"/>
        </w:tabs>
        <w:adjustRightInd w:val="0"/>
        <w:snapToGrid w:val="0"/>
        <w:spacing w:line="360" w:lineRule="auto"/>
        <w:rPr>
          <w:rFonts w:ascii="仿宋" w:eastAsia="仿宋" w:hAnsi="仿宋" w:cs="仿宋"/>
          <w:sz w:val="28"/>
          <w:szCs w:val="28"/>
        </w:rPr>
      </w:pPr>
    </w:p>
    <w:p w:rsidR="007E77EF" w:rsidRDefault="007E77EF">
      <w:pPr>
        <w:tabs>
          <w:tab w:val="left" w:pos="2697"/>
        </w:tabs>
        <w:adjustRightInd w:val="0"/>
        <w:snapToGrid w:val="0"/>
        <w:spacing w:line="360" w:lineRule="auto"/>
        <w:rPr>
          <w:rFonts w:ascii="仿宋" w:eastAsia="仿宋" w:hAnsi="仿宋" w:cs="仿宋"/>
          <w:sz w:val="28"/>
          <w:szCs w:val="28"/>
        </w:rPr>
      </w:pPr>
    </w:p>
    <w:p w:rsidR="007E77EF" w:rsidRDefault="007E77EF">
      <w:pPr>
        <w:tabs>
          <w:tab w:val="left" w:pos="2697"/>
        </w:tabs>
        <w:adjustRightInd w:val="0"/>
        <w:snapToGrid w:val="0"/>
        <w:spacing w:line="360" w:lineRule="auto"/>
        <w:rPr>
          <w:rFonts w:ascii="仿宋" w:eastAsia="仿宋" w:hAnsi="仿宋" w:cs="仿宋"/>
          <w:sz w:val="28"/>
          <w:szCs w:val="28"/>
        </w:rPr>
      </w:pPr>
    </w:p>
    <w:p w:rsidR="007E77EF" w:rsidRDefault="007E77EF">
      <w:pPr>
        <w:tabs>
          <w:tab w:val="left" w:pos="2697"/>
        </w:tabs>
        <w:adjustRightInd w:val="0"/>
        <w:snapToGrid w:val="0"/>
        <w:spacing w:line="360" w:lineRule="auto"/>
        <w:rPr>
          <w:rFonts w:ascii="仿宋" w:eastAsia="仿宋" w:hAnsi="仿宋" w:cs="仿宋"/>
          <w:sz w:val="28"/>
          <w:szCs w:val="28"/>
        </w:rPr>
      </w:pPr>
    </w:p>
    <w:p w:rsidR="007E77EF" w:rsidRDefault="00161BC7">
      <w:pPr>
        <w:tabs>
          <w:tab w:val="left" w:pos="2697"/>
        </w:tabs>
        <w:adjustRightInd w:val="0"/>
        <w:snapToGrid w:val="0"/>
        <w:spacing w:line="360" w:lineRule="auto"/>
        <w:jc w:val="center"/>
        <w:rPr>
          <w:rFonts w:ascii="黑体" w:eastAsia="黑体" w:hAnsi="黑体" w:cs="黑体"/>
          <w:sz w:val="84"/>
          <w:szCs w:val="84"/>
        </w:rPr>
      </w:pPr>
      <w:r>
        <w:rPr>
          <w:rFonts w:ascii="黑体" w:eastAsia="黑体" w:hAnsi="黑体" w:cs="黑体" w:hint="eastAsia"/>
          <w:sz w:val="84"/>
          <w:szCs w:val="84"/>
        </w:rPr>
        <w:t>方法验证报告</w:t>
      </w:r>
    </w:p>
    <w:p w:rsidR="007E77EF" w:rsidRDefault="007E77EF">
      <w:pPr>
        <w:tabs>
          <w:tab w:val="left" w:pos="2697"/>
        </w:tabs>
        <w:adjustRightInd w:val="0"/>
        <w:snapToGrid w:val="0"/>
        <w:spacing w:line="360" w:lineRule="auto"/>
        <w:jc w:val="center"/>
        <w:rPr>
          <w:rFonts w:ascii="黑体" w:eastAsia="黑体" w:hAnsi="黑体" w:cs="黑体"/>
          <w:sz w:val="84"/>
          <w:szCs w:val="84"/>
        </w:rPr>
      </w:pPr>
    </w:p>
    <w:p w:rsidR="007E77EF" w:rsidRPr="00CD0BE0" w:rsidRDefault="00161BC7" w:rsidP="004E310A">
      <w:pPr>
        <w:tabs>
          <w:tab w:val="left" w:pos="2697"/>
        </w:tabs>
        <w:spacing w:beforeLines="50" w:before="156" w:afterLines="50" w:after="156" w:line="360" w:lineRule="auto"/>
        <w:rPr>
          <w:rFonts w:ascii="Times New Roman" w:eastAsia="仿宋" w:hAnsi="Times New Roman" w:cs="Times New Roman"/>
          <w:sz w:val="36"/>
          <w:szCs w:val="36"/>
          <w:u w:val="single"/>
        </w:rPr>
      </w:pPr>
      <w:r w:rsidRPr="004B3B31">
        <w:rPr>
          <w:rFonts w:ascii="仿宋" w:eastAsia="仿宋" w:hAnsi="仿宋" w:cs="仿宋" w:hint="eastAsia"/>
          <w:sz w:val="36"/>
          <w:szCs w:val="36"/>
        </w:rPr>
        <w:t>方法名称：</w:t>
      </w:r>
      <w:r w:rsidRPr="00CD0BE0">
        <w:rPr>
          <w:rFonts w:ascii="Times New Roman" w:eastAsia="仿宋" w:hAnsi="Times New Roman" w:cs="Times New Roman"/>
          <w:sz w:val="36"/>
          <w:szCs w:val="36"/>
          <w:u w:val="single"/>
        </w:rPr>
        <w:t>水质</w:t>
      </w:r>
      <w:r w:rsidRPr="00CD0BE0">
        <w:rPr>
          <w:rFonts w:ascii="Times New Roman" w:eastAsia="仿宋" w:hAnsi="Times New Roman" w:cs="Times New Roman"/>
          <w:sz w:val="36"/>
          <w:szCs w:val="36"/>
          <w:u w:val="single"/>
        </w:rPr>
        <w:t xml:space="preserve"> </w:t>
      </w:r>
      <w:r w:rsidR="00725C92" w:rsidRPr="00CD0BE0">
        <w:rPr>
          <w:rFonts w:ascii="Times New Roman" w:eastAsia="仿宋" w:hAnsi="Times New Roman" w:cs="Times New Roman"/>
          <w:sz w:val="36"/>
          <w:szCs w:val="36"/>
          <w:u w:val="single"/>
        </w:rPr>
        <w:t>16</w:t>
      </w:r>
      <w:r w:rsidR="00725C92" w:rsidRPr="00CD0BE0">
        <w:rPr>
          <w:rFonts w:ascii="Times New Roman" w:eastAsia="仿宋" w:hAnsi="Times New Roman" w:cs="Times New Roman"/>
          <w:sz w:val="36"/>
          <w:szCs w:val="36"/>
          <w:u w:val="single"/>
        </w:rPr>
        <w:t>种有机氯农药</w:t>
      </w:r>
      <w:r w:rsidRPr="00CD0BE0">
        <w:rPr>
          <w:rFonts w:ascii="Times New Roman" w:eastAsia="仿宋" w:hAnsi="Times New Roman" w:cs="Times New Roman"/>
          <w:sz w:val="36"/>
          <w:szCs w:val="36"/>
          <w:u w:val="single"/>
        </w:rPr>
        <w:t>的测定</w:t>
      </w:r>
      <w:r w:rsidRPr="00CD0BE0">
        <w:rPr>
          <w:rFonts w:ascii="Times New Roman" w:eastAsia="仿宋" w:hAnsi="Times New Roman" w:cs="Times New Roman"/>
          <w:sz w:val="36"/>
          <w:szCs w:val="36"/>
          <w:u w:val="single"/>
        </w:rPr>
        <w:t xml:space="preserve"> </w:t>
      </w:r>
      <w:r w:rsidR="00725C92" w:rsidRPr="00CD0BE0">
        <w:rPr>
          <w:rFonts w:ascii="Times New Roman" w:eastAsia="仿宋" w:hAnsi="Times New Roman" w:cs="Times New Roman"/>
          <w:sz w:val="36"/>
          <w:szCs w:val="36"/>
          <w:u w:val="single"/>
        </w:rPr>
        <w:t>气相色谱法</w:t>
      </w:r>
    </w:p>
    <w:p w:rsidR="007E77EF" w:rsidRPr="00CD0BE0" w:rsidRDefault="00161BC7" w:rsidP="004E310A">
      <w:pPr>
        <w:tabs>
          <w:tab w:val="left" w:pos="2697"/>
        </w:tabs>
        <w:spacing w:beforeLines="50" w:before="156" w:afterLines="50" w:after="156" w:line="360" w:lineRule="auto"/>
        <w:rPr>
          <w:rFonts w:ascii="Times New Roman" w:eastAsia="仿宋" w:hAnsi="Times New Roman" w:cs="Times New Roman"/>
          <w:sz w:val="36"/>
          <w:szCs w:val="36"/>
          <w:u w:val="single"/>
        </w:rPr>
      </w:pPr>
      <w:r w:rsidRPr="00CD0BE0">
        <w:rPr>
          <w:rFonts w:ascii="Times New Roman" w:eastAsia="仿宋" w:hAnsi="Times New Roman" w:cs="Times New Roman"/>
          <w:sz w:val="36"/>
          <w:szCs w:val="36"/>
        </w:rPr>
        <w:t>项目主编单位：</w:t>
      </w:r>
      <w:r w:rsidR="004B3B31" w:rsidRPr="00CD0BE0">
        <w:rPr>
          <w:rFonts w:ascii="Times New Roman" w:eastAsia="仿宋" w:hAnsi="Times New Roman" w:cs="Times New Roman"/>
          <w:sz w:val="36"/>
          <w:szCs w:val="36"/>
          <w:u w:val="single"/>
        </w:rPr>
        <w:t xml:space="preserve">     </w:t>
      </w:r>
      <w:r w:rsidR="00F95CFC" w:rsidRPr="00CD0BE0">
        <w:rPr>
          <w:rFonts w:ascii="Times New Roman" w:eastAsia="仿宋" w:hAnsi="Times New Roman" w:cs="Times New Roman"/>
          <w:sz w:val="36"/>
          <w:szCs w:val="36"/>
          <w:u w:val="single"/>
        </w:rPr>
        <w:t xml:space="preserve"> </w:t>
      </w:r>
      <w:r w:rsidR="00725C92" w:rsidRPr="00CD0BE0">
        <w:rPr>
          <w:rFonts w:ascii="Times New Roman" w:eastAsia="仿宋" w:hAnsi="Times New Roman" w:cs="Times New Roman"/>
          <w:sz w:val="36"/>
          <w:szCs w:val="36"/>
          <w:u w:val="single"/>
        </w:rPr>
        <w:t>西安市水环境监测中心</w:t>
      </w:r>
      <w:r w:rsidR="004B3B31" w:rsidRPr="00CD0BE0">
        <w:rPr>
          <w:rFonts w:ascii="Times New Roman" w:eastAsia="仿宋" w:hAnsi="Times New Roman" w:cs="Times New Roman"/>
          <w:sz w:val="36"/>
          <w:szCs w:val="36"/>
          <w:u w:val="single"/>
        </w:rPr>
        <w:t xml:space="preserve">      </w:t>
      </w:r>
    </w:p>
    <w:p w:rsidR="00725C92" w:rsidRPr="00CD0BE0" w:rsidRDefault="00161BC7" w:rsidP="002508DF">
      <w:pPr>
        <w:tabs>
          <w:tab w:val="left" w:pos="2697"/>
        </w:tabs>
        <w:spacing w:beforeLines="50" w:before="156" w:afterLines="50" w:after="156" w:line="360" w:lineRule="auto"/>
        <w:rPr>
          <w:rFonts w:ascii="Times New Roman" w:eastAsia="仿宋" w:hAnsi="Times New Roman" w:cs="Times New Roman" w:hint="eastAsia"/>
          <w:sz w:val="36"/>
          <w:szCs w:val="36"/>
          <w:u w:val="single"/>
        </w:rPr>
      </w:pPr>
      <w:r w:rsidRPr="00CD0BE0">
        <w:rPr>
          <w:rFonts w:ascii="Times New Roman" w:eastAsia="仿宋" w:hAnsi="Times New Roman" w:cs="Times New Roman"/>
          <w:sz w:val="36"/>
          <w:szCs w:val="36"/>
        </w:rPr>
        <w:t>验证单位：</w:t>
      </w:r>
      <w:r w:rsidR="00725C92" w:rsidRPr="00CD0BE0">
        <w:rPr>
          <w:rFonts w:ascii="Times New Roman" w:eastAsia="仿宋" w:hAnsi="Times New Roman" w:cs="Times New Roman"/>
          <w:sz w:val="36"/>
          <w:szCs w:val="36"/>
          <w:u w:val="single"/>
        </w:rPr>
        <w:t>陕西阔成检测服务有限公司、</w:t>
      </w:r>
      <w:r w:rsidR="002508DF" w:rsidRPr="002508DF">
        <w:rPr>
          <w:rFonts w:ascii="Times New Roman" w:eastAsia="仿宋" w:hAnsi="Times New Roman" w:cs="Times New Roman" w:hint="eastAsia"/>
          <w:sz w:val="36"/>
          <w:szCs w:val="36"/>
          <w:u w:val="single"/>
        </w:rPr>
        <w:t>江苏佳信检测技术有限公司</w:t>
      </w:r>
      <w:r w:rsidR="002508DF">
        <w:rPr>
          <w:rFonts w:ascii="Times New Roman" w:eastAsia="仿宋" w:hAnsi="Times New Roman" w:cs="Times New Roman" w:hint="eastAsia"/>
          <w:sz w:val="36"/>
          <w:szCs w:val="36"/>
          <w:u w:val="single"/>
        </w:rPr>
        <w:t>、</w:t>
      </w:r>
      <w:r w:rsidR="002508DF" w:rsidRPr="002508DF">
        <w:rPr>
          <w:rFonts w:ascii="Times New Roman" w:eastAsia="仿宋" w:hAnsi="Times New Roman" w:cs="Times New Roman" w:hint="eastAsia"/>
          <w:sz w:val="36"/>
          <w:szCs w:val="36"/>
          <w:u w:val="single"/>
        </w:rPr>
        <w:t>西安国联质量检测技术股份有限公司</w:t>
      </w:r>
      <w:r w:rsidR="00725C92" w:rsidRPr="00CD0BE0">
        <w:rPr>
          <w:rFonts w:ascii="Times New Roman" w:eastAsia="仿宋" w:hAnsi="Times New Roman" w:cs="Times New Roman"/>
          <w:sz w:val="36"/>
          <w:szCs w:val="36"/>
          <w:u w:val="single"/>
        </w:rPr>
        <w:t xml:space="preserve">         </w:t>
      </w:r>
      <w:r w:rsidR="002508DF">
        <w:rPr>
          <w:rFonts w:ascii="Times New Roman" w:eastAsia="仿宋" w:hAnsi="Times New Roman" w:cs="Times New Roman" w:hint="eastAsia"/>
          <w:sz w:val="36"/>
          <w:szCs w:val="36"/>
          <w:u w:val="single"/>
        </w:rPr>
        <w:t xml:space="preserve">                                   </w:t>
      </w:r>
    </w:p>
    <w:p w:rsidR="007E77EF" w:rsidRPr="00CD0BE0" w:rsidRDefault="00161BC7" w:rsidP="004E310A">
      <w:pPr>
        <w:tabs>
          <w:tab w:val="left" w:pos="2697"/>
        </w:tabs>
        <w:spacing w:beforeLines="50" w:before="156" w:afterLines="50" w:after="156" w:line="360" w:lineRule="auto"/>
        <w:rPr>
          <w:rFonts w:ascii="Times New Roman" w:eastAsia="仿宋" w:hAnsi="Times New Roman" w:cs="Times New Roman"/>
          <w:sz w:val="36"/>
          <w:szCs w:val="36"/>
          <w:u w:val="single"/>
        </w:rPr>
      </w:pPr>
      <w:r w:rsidRPr="00CD0BE0">
        <w:rPr>
          <w:rFonts w:ascii="Times New Roman" w:eastAsia="仿宋" w:hAnsi="Times New Roman" w:cs="Times New Roman"/>
          <w:sz w:val="36"/>
          <w:szCs w:val="36"/>
        </w:rPr>
        <w:t>项目负责人及职称：</w:t>
      </w:r>
      <w:r w:rsidR="004B3B31" w:rsidRPr="00CD0BE0">
        <w:rPr>
          <w:rFonts w:ascii="Times New Roman" w:eastAsia="仿宋" w:hAnsi="Times New Roman" w:cs="Times New Roman"/>
          <w:sz w:val="36"/>
          <w:szCs w:val="36"/>
          <w:u w:val="single"/>
        </w:rPr>
        <w:t xml:space="preserve"> </w:t>
      </w:r>
      <w:r w:rsidR="00F95CFC" w:rsidRPr="00CD0BE0">
        <w:rPr>
          <w:rFonts w:ascii="Times New Roman" w:eastAsia="仿宋" w:hAnsi="Times New Roman" w:cs="Times New Roman"/>
          <w:sz w:val="36"/>
          <w:szCs w:val="36"/>
          <w:u w:val="single"/>
        </w:rPr>
        <w:t xml:space="preserve">     </w:t>
      </w:r>
      <w:r w:rsidR="00725C92" w:rsidRPr="00CD0BE0">
        <w:rPr>
          <w:rFonts w:ascii="Times New Roman" w:eastAsia="仿宋" w:hAnsi="Times New Roman" w:cs="Times New Roman"/>
          <w:sz w:val="36"/>
          <w:szCs w:val="36"/>
          <w:u w:val="single"/>
        </w:rPr>
        <w:t>习</w:t>
      </w:r>
      <w:r w:rsidR="00725C92" w:rsidRPr="00CD0BE0">
        <w:rPr>
          <w:rFonts w:ascii="Times New Roman" w:eastAsia="仿宋" w:hAnsi="Times New Roman" w:cs="Times New Roman"/>
          <w:sz w:val="36"/>
          <w:szCs w:val="36"/>
          <w:u w:val="single"/>
        </w:rPr>
        <w:t xml:space="preserve"> </w:t>
      </w:r>
      <w:r w:rsidR="00725C92" w:rsidRPr="00CD0BE0">
        <w:rPr>
          <w:rFonts w:ascii="Times New Roman" w:eastAsia="仿宋" w:hAnsi="Times New Roman" w:cs="Times New Roman"/>
          <w:sz w:val="36"/>
          <w:szCs w:val="36"/>
          <w:u w:val="single"/>
        </w:rPr>
        <w:t>羽</w:t>
      </w:r>
      <w:r w:rsidRPr="00CD0BE0">
        <w:rPr>
          <w:rFonts w:ascii="Times New Roman" w:eastAsia="仿宋" w:hAnsi="Times New Roman" w:cs="Times New Roman"/>
          <w:sz w:val="36"/>
          <w:szCs w:val="36"/>
          <w:u w:val="single"/>
        </w:rPr>
        <w:t xml:space="preserve">  </w:t>
      </w:r>
      <w:r w:rsidR="00725C92" w:rsidRPr="00CD0BE0">
        <w:rPr>
          <w:rFonts w:ascii="Times New Roman" w:eastAsia="仿宋" w:hAnsi="Times New Roman" w:cs="Times New Roman"/>
          <w:sz w:val="36"/>
          <w:szCs w:val="36"/>
          <w:u w:val="single"/>
        </w:rPr>
        <w:t>高级</w:t>
      </w:r>
      <w:r w:rsidRPr="00CD0BE0">
        <w:rPr>
          <w:rFonts w:ascii="Times New Roman" w:eastAsia="仿宋" w:hAnsi="Times New Roman" w:cs="Times New Roman"/>
          <w:sz w:val="36"/>
          <w:szCs w:val="36"/>
          <w:u w:val="single"/>
        </w:rPr>
        <w:t>工程师</w:t>
      </w:r>
      <w:r w:rsidR="004B3B31" w:rsidRPr="00CD0BE0">
        <w:rPr>
          <w:rFonts w:ascii="Times New Roman" w:eastAsia="仿宋" w:hAnsi="Times New Roman" w:cs="Times New Roman"/>
          <w:sz w:val="36"/>
          <w:szCs w:val="36"/>
          <w:u w:val="single"/>
        </w:rPr>
        <w:t xml:space="preserve">     </w:t>
      </w:r>
    </w:p>
    <w:p w:rsidR="007E77EF" w:rsidRPr="00CD0BE0" w:rsidRDefault="00161BC7" w:rsidP="004E310A">
      <w:pPr>
        <w:tabs>
          <w:tab w:val="left" w:pos="2697"/>
        </w:tabs>
        <w:spacing w:beforeLines="50" w:before="156" w:afterLines="50" w:after="156" w:line="360" w:lineRule="auto"/>
        <w:rPr>
          <w:rFonts w:ascii="Times New Roman" w:eastAsia="仿宋" w:hAnsi="Times New Roman" w:cs="Times New Roman"/>
          <w:sz w:val="36"/>
          <w:szCs w:val="36"/>
          <w:u w:val="single"/>
        </w:rPr>
      </w:pPr>
      <w:r w:rsidRPr="00CD0BE0">
        <w:rPr>
          <w:rFonts w:ascii="Times New Roman" w:eastAsia="仿宋" w:hAnsi="Times New Roman" w:cs="Times New Roman"/>
          <w:sz w:val="36"/>
          <w:szCs w:val="36"/>
        </w:rPr>
        <w:t>通讯地址：</w:t>
      </w:r>
      <w:r w:rsidR="00F95CFC" w:rsidRPr="00CD0BE0">
        <w:rPr>
          <w:rFonts w:ascii="Times New Roman" w:eastAsia="仿宋" w:hAnsi="Times New Roman" w:cs="Times New Roman"/>
          <w:sz w:val="36"/>
          <w:szCs w:val="36"/>
          <w:u w:val="single"/>
        </w:rPr>
        <w:t xml:space="preserve">   </w:t>
      </w:r>
      <w:r w:rsidR="00F95CFC" w:rsidRPr="00CD0BE0">
        <w:rPr>
          <w:rFonts w:ascii="Times New Roman" w:eastAsia="仿宋" w:hAnsi="Times New Roman" w:cs="Times New Roman"/>
          <w:sz w:val="36"/>
          <w:szCs w:val="36"/>
          <w:u w:val="single"/>
        </w:rPr>
        <w:t>西</w:t>
      </w:r>
      <w:r w:rsidRPr="00CD0BE0">
        <w:rPr>
          <w:rFonts w:ascii="Times New Roman" w:eastAsia="仿宋" w:hAnsi="Times New Roman" w:cs="Times New Roman"/>
          <w:sz w:val="36"/>
          <w:szCs w:val="36"/>
          <w:u w:val="single"/>
        </w:rPr>
        <w:t>安市</w:t>
      </w:r>
      <w:r w:rsidR="00725C92" w:rsidRPr="00CD0BE0">
        <w:rPr>
          <w:rFonts w:ascii="Times New Roman" w:eastAsia="仿宋" w:hAnsi="Times New Roman" w:cs="Times New Roman"/>
          <w:sz w:val="36"/>
          <w:szCs w:val="36"/>
          <w:u w:val="single"/>
        </w:rPr>
        <w:t>航天中路</w:t>
      </w:r>
      <w:r w:rsidR="00725C92" w:rsidRPr="00CD0BE0">
        <w:rPr>
          <w:rFonts w:ascii="Times New Roman" w:eastAsia="仿宋" w:hAnsi="Times New Roman" w:cs="Times New Roman"/>
          <w:sz w:val="36"/>
          <w:szCs w:val="36"/>
          <w:u w:val="single"/>
        </w:rPr>
        <w:t>129</w:t>
      </w:r>
      <w:r w:rsidR="00725C92" w:rsidRPr="00CD0BE0">
        <w:rPr>
          <w:rFonts w:ascii="Times New Roman" w:eastAsia="仿宋" w:hAnsi="Times New Roman" w:cs="Times New Roman"/>
          <w:sz w:val="36"/>
          <w:szCs w:val="36"/>
          <w:u w:val="single"/>
        </w:rPr>
        <w:t>号兴水苑小区</w:t>
      </w:r>
      <w:r w:rsidR="004B3B31" w:rsidRPr="00CD0BE0">
        <w:rPr>
          <w:rFonts w:ascii="Times New Roman" w:eastAsia="仿宋" w:hAnsi="Times New Roman" w:cs="Times New Roman"/>
          <w:sz w:val="36"/>
          <w:szCs w:val="36"/>
          <w:u w:val="single"/>
        </w:rPr>
        <w:t xml:space="preserve"> </w:t>
      </w:r>
      <w:r w:rsidR="00F95CFC" w:rsidRPr="00CD0BE0">
        <w:rPr>
          <w:rFonts w:ascii="Times New Roman" w:eastAsia="仿宋" w:hAnsi="Times New Roman" w:cs="Times New Roman"/>
          <w:sz w:val="36"/>
          <w:szCs w:val="36"/>
          <w:u w:val="single"/>
        </w:rPr>
        <w:t xml:space="preserve">  </w:t>
      </w:r>
    </w:p>
    <w:p w:rsidR="007E77EF" w:rsidRPr="00CD0BE0" w:rsidRDefault="00161BC7" w:rsidP="004E310A">
      <w:pPr>
        <w:tabs>
          <w:tab w:val="left" w:pos="2697"/>
        </w:tabs>
        <w:spacing w:beforeLines="50" w:before="156" w:afterLines="50" w:after="156" w:line="360" w:lineRule="auto"/>
        <w:rPr>
          <w:rFonts w:ascii="Times New Roman" w:eastAsia="仿宋" w:hAnsi="Times New Roman" w:cs="Times New Roman"/>
          <w:sz w:val="36"/>
          <w:szCs w:val="36"/>
          <w:u w:val="single"/>
        </w:rPr>
      </w:pPr>
      <w:r w:rsidRPr="00CD0BE0">
        <w:rPr>
          <w:rFonts w:ascii="Times New Roman" w:eastAsia="仿宋" w:hAnsi="Times New Roman" w:cs="Times New Roman"/>
          <w:sz w:val="36"/>
          <w:szCs w:val="36"/>
        </w:rPr>
        <w:t>电话：</w:t>
      </w:r>
      <w:r w:rsidRPr="00CD0BE0">
        <w:rPr>
          <w:rFonts w:ascii="Times New Roman" w:eastAsia="仿宋" w:hAnsi="Times New Roman" w:cs="Times New Roman"/>
          <w:sz w:val="36"/>
          <w:szCs w:val="36"/>
          <w:u w:val="single"/>
        </w:rPr>
        <w:t xml:space="preserve">  </w:t>
      </w:r>
      <w:r w:rsidR="00F95CFC" w:rsidRPr="00CD0BE0">
        <w:rPr>
          <w:rFonts w:ascii="Times New Roman" w:eastAsia="仿宋" w:hAnsi="Times New Roman" w:cs="Times New Roman"/>
          <w:sz w:val="36"/>
          <w:szCs w:val="36"/>
          <w:u w:val="single"/>
        </w:rPr>
        <w:t xml:space="preserve">          </w:t>
      </w:r>
      <w:r w:rsidRPr="00CD0BE0">
        <w:rPr>
          <w:rFonts w:ascii="Times New Roman" w:eastAsia="仿宋" w:hAnsi="Times New Roman" w:cs="Times New Roman"/>
          <w:sz w:val="36"/>
          <w:szCs w:val="36"/>
          <w:u w:val="single"/>
        </w:rPr>
        <w:t xml:space="preserve"> 029-8</w:t>
      </w:r>
      <w:r w:rsidR="004B3B31" w:rsidRPr="00CD0BE0">
        <w:rPr>
          <w:rFonts w:ascii="Times New Roman" w:eastAsia="仿宋" w:hAnsi="Times New Roman" w:cs="Times New Roman"/>
          <w:sz w:val="36"/>
          <w:szCs w:val="36"/>
          <w:u w:val="single"/>
        </w:rPr>
        <w:t>1566450</w:t>
      </w:r>
      <w:r w:rsidRPr="00CD0BE0">
        <w:rPr>
          <w:rFonts w:ascii="Times New Roman" w:eastAsia="仿宋" w:hAnsi="Times New Roman" w:cs="Times New Roman"/>
          <w:sz w:val="36"/>
          <w:szCs w:val="36"/>
          <w:u w:val="single"/>
        </w:rPr>
        <w:t xml:space="preserve">          </w:t>
      </w:r>
      <w:r w:rsidR="004B3B31" w:rsidRPr="00CD0BE0">
        <w:rPr>
          <w:rFonts w:ascii="Times New Roman" w:eastAsia="仿宋" w:hAnsi="Times New Roman" w:cs="Times New Roman"/>
          <w:sz w:val="36"/>
          <w:szCs w:val="36"/>
          <w:u w:val="single"/>
        </w:rPr>
        <w:t xml:space="preserve">     </w:t>
      </w:r>
    </w:p>
    <w:p w:rsidR="007E77EF" w:rsidRPr="004B3B31" w:rsidRDefault="00161BC7" w:rsidP="004E310A">
      <w:pPr>
        <w:tabs>
          <w:tab w:val="left" w:pos="2697"/>
        </w:tabs>
        <w:spacing w:beforeLines="50" w:before="156" w:afterLines="50" w:after="156" w:line="360" w:lineRule="auto"/>
        <w:rPr>
          <w:rFonts w:ascii="仿宋" w:eastAsia="仿宋" w:hAnsi="仿宋" w:cs="仿宋"/>
          <w:sz w:val="36"/>
          <w:szCs w:val="36"/>
          <w:u w:val="single"/>
        </w:rPr>
      </w:pPr>
      <w:r w:rsidRPr="004B3B31">
        <w:rPr>
          <w:rFonts w:ascii="仿宋" w:eastAsia="仿宋" w:hAnsi="仿宋" w:cs="仿宋" w:hint="eastAsia"/>
          <w:sz w:val="36"/>
          <w:szCs w:val="36"/>
        </w:rPr>
        <w:t>报告编写人及职称：</w:t>
      </w:r>
      <w:r w:rsidRPr="004B3B31">
        <w:rPr>
          <w:rFonts w:ascii="仿宋" w:eastAsia="仿宋" w:hAnsi="仿宋" w:cs="仿宋" w:hint="eastAsia"/>
          <w:sz w:val="36"/>
          <w:szCs w:val="36"/>
          <w:u w:val="single"/>
        </w:rPr>
        <w:t xml:space="preserve"> </w:t>
      </w:r>
      <w:r w:rsidR="00F95CFC">
        <w:rPr>
          <w:rFonts w:ascii="仿宋" w:eastAsia="仿宋" w:hAnsi="仿宋" w:cs="仿宋"/>
          <w:sz w:val="36"/>
          <w:szCs w:val="36"/>
          <w:u w:val="single"/>
        </w:rPr>
        <w:t xml:space="preserve">     </w:t>
      </w:r>
      <w:r w:rsidR="004B3B31" w:rsidRPr="004B3B31">
        <w:rPr>
          <w:rFonts w:ascii="仿宋" w:eastAsia="仿宋" w:hAnsi="仿宋" w:cs="仿宋" w:hint="eastAsia"/>
          <w:sz w:val="36"/>
          <w:szCs w:val="36"/>
          <w:u w:val="single"/>
        </w:rPr>
        <w:t xml:space="preserve">习 羽  高级工程师   </w:t>
      </w:r>
      <w:r w:rsidR="00F95CFC">
        <w:rPr>
          <w:rFonts w:ascii="仿宋" w:eastAsia="仿宋" w:hAnsi="仿宋" w:cs="仿宋"/>
          <w:sz w:val="36"/>
          <w:szCs w:val="36"/>
          <w:u w:val="single"/>
        </w:rPr>
        <w:t xml:space="preserve">  </w:t>
      </w:r>
    </w:p>
    <w:p w:rsidR="007E77EF" w:rsidRPr="004B3B31" w:rsidRDefault="00161BC7" w:rsidP="004E310A">
      <w:pPr>
        <w:tabs>
          <w:tab w:val="left" w:pos="2697"/>
        </w:tabs>
        <w:spacing w:beforeLines="50" w:before="156" w:afterLines="50" w:after="156" w:line="360" w:lineRule="auto"/>
        <w:rPr>
          <w:rFonts w:ascii="仿宋" w:eastAsia="仿宋" w:hAnsi="仿宋" w:cs="仿宋"/>
          <w:sz w:val="36"/>
          <w:szCs w:val="36"/>
        </w:rPr>
      </w:pPr>
      <w:r w:rsidRPr="004B3B31">
        <w:rPr>
          <w:rFonts w:ascii="仿宋" w:eastAsia="仿宋" w:hAnsi="仿宋" w:cs="仿宋" w:hint="eastAsia"/>
          <w:sz w:val="36"/>
          <w:szCs w:val="36"/>
        </w:rPr>
        <w:t>报告日期：</w:t>
      </w:r>
      <w:r w:rsidRPr="004B3B31">
        <w:rPr>
          <w:rFonts w:ascii="仿宋" w:eastAsia="仿宋" w:hAnsi="仿宋" w:cs="仿宋" w:hint="eastAsia"/>
          <w:sz w:val="36"/>
          <w:szCs w:val="36"/>
          <w:u w:val="single"/>
        </w:rPr>
        <w:t>2019</w:t>
      </w:r>
      <w:r w:rsidRPr="004B3B31">
        <w:rPr>
          <w:rFonts w:ascii="仿宋" w:eastAsia="仿宋" w:hAnsi="仿宋" w:cs="仿宋" w:hint="eastAsia"/>
          <w:sz w:val="36"/>
          <w:szCs w:val="36"/>
        </w:rPr>
        <w:t>年</w:t>
      </w:r>
      <w:r w:rsidR="004B3B31" w:rsidRPr="004B3B31">
        <w:rPr>
          <w:rFonts w:ascii="仿宋" w:eastAsia="仿宋" w:hAnsi="仿宋" w:cs="仿宋"/>
          <w:sz w:val="36"/>
          <w:szCs w:val="36"/>
          <w:u w:val="single"/>
        </w:rPr>
        <w:t>9</w:t>
      </w:r>
      <w:r w:rsidRPr="004B3B31">
        <w:rPr>
          <w:rFonts w:ascii="仿宋" w:eastAsia="仿宋" w:hAnsi="仿宋" w:cs="仿宋" w:hint="eastAsia"/>
          <w:sz w:val="36"/>
          <w:szCs w:val="36"/>
        </w:rPr>
        <w:t>月</w:t>
      </w:r>
      <w:r w:rsidR="004B3B31" w:rsidRPr="00804C5D">
        <w:rPr>
          <w:rFonts w:ascii="仿宋" w:eastAsia="仿宋" w:hAnsi="仿宋" w:cs="仿宋"/>
          <w:sz w:val="36"/>
          <w:szCs w:val="36"/>
          <w:u w:val="single"/>
        </w:rPr>
        <w:t>27</w:t>
      </w:r>
      <w:r w:rsidRPr="004B3B31">
        <w:rPr>
          <w:rFonts w:ascii="仿宋" w:eastAsia="仿宋" w:hAnsi="仿宋" w:cs="仿宋" w:hint="eastAsia"/>
          <w:sz w:val="36"/>
          <w:szCs w:val="36"/>
        </w:rPr>
        <w:t>日</w:t>
      </w:r>
    </w:p>
    <w:p w:rsidR="00A205DC" w:rsidRPr="00A205DC" w:rsidRDefault="00A205DC" w:rsidP="002508DF">
      <w:pPr>
        <w:adjustRightInd w:val="0"/>
        <w:snapToGrid w:val="0"/>
        <w:spacing w:line="360" w:lineRule="auto"/>
        <w:ind w:firstLineChars="200" w:firstLine="560"/>
        <w:rPr>
          <w:rFonts w:ascii="Times New Roman" w:eastAsia="仿宋" w:hAnsi="Times New Roman" w:cs="Times New Roman"/>
          <w:sz w:val="28"/>
          <w:szCs w:val="28"/>
        </w:rPr>
      </w:pPr>
      <w:r w:rsidRPr="00A205DC">
        <w:rPr>
          <w:rFonts w:ascii="Times New Roman" w:eastAsia="仿宋" w:hAnsi="Times New Roman" w:cs="Times New Roman"/>
          <w:sz w:val="28"/>
          <w:szCs w:val="28"/>
        </w:rPr>
        <w:lastRenderedPageBreak/>
        <w:t>本方法的</w:t>
      </w:r>
      <w:r w:rsidRPr="00A205DC">
        <w:rPr>
          <w:rFonts w:ascii="Times New Roman" w:eastAsia="仿宋" w:hAnsi="Times New Roman" w:cs="Times New Roman"/>
          <w:sz w:val="28"/>
          <w:szCs w:val="28"/>
        </w:rPr>
        <w:t>3</w:t>
      </w:r>
      <w:r w:rsidRPr="00A205DC">
        <w:rPr>
          <w:rFonts w:ascii="Times New Roman" w:eastAsia="仿宋" w:hAnsi="Times New Roman" w:cs="Times New Roman"/>
          <w:sz w:val="28"/>
          <w:szCs w:val="28"/>
        </w:rPr>
        <w:t>家验证实验室依次为：</w:t>
      </w:r>
      <w:r w:rsidRPr="00A205DC">
        <w:rPr>
          <w:rFonts w:ascii="Times New Roman" w:eastAsia="仿宋" w:hAnsi="Times New Roman" w:cs="Times New Roman"/>
          <w:sz w:val="28"/>
          <w:szCs w:val="28"/>
        </w:rPr>
        <w:t>1</w:t>
      </w:r>
      <w:r w:rsidRPr="00A205DC">
        <w:rPr>
          <w:rFonts w:ascii="Times New Roman" w:eastAsia="仿宋" w:hAnsi="Times New Roman" w:cs="Times New Roman"/>
          <w:sz w:val="28"/>
          <w:szCs w:val="28"/>
        </w:rPr>
        <w:t>、陕西阔成检测服务有限公司；</w:t>
      </w:r>
      <w:r w:rsidRPr="00A205DC">
        <w:rPr>
          <w:rFonts w:ascii="Times New Roman" w:eastAsia="仿宋" w:hAnsi="Times New Roman" w:cs="Times New Roman"/>
          <w:sz w:val="28"/>
          <w:szCs w:val="28"/>
        </w:rPr>
        <w:t>2</w:t>
      </w:r>
      <w:r w:rsidRPr="00A205DC">
        <w:rPr>
          <w:rFonts w:ascii="Times New Roman" w:eastAsia="仿宋" w:hAnsi="Times New Roman" w:cs="Times New Roman"/>
          <w:sz w:val="28"/>
          <w:szCs w:val="28"/>
        </w:rPr>
        <w:t>、</w:t>
      </w:r>
      <w:r w:rsidR="00714C08" w:rsidRPr="00714C08">
        <w:rPr>
          <w:rFonts w:ascii="Times New Roman" w:eastAsia="仿宋" w:hAnsi="Times New Roman" w:cs="Times New Roman" w:hint="eastAsia"/>
          <w:sz w:val="28"/>
          <w:szCs w:val="28"/>
        </w:rPr>
        <w:t>江苏佳信检测技术有限公司</w:t>
      </w:r>
      <w:r w:rsidRPr="00A205DC">
        <w:rPr>
          <w:rFonts w:ascii="Times New Roman" w:eastAsia="仿宋" w:hAnsi="Times New Roman" w:cs="Times New Roman"/>
          <w:sz w:val="28"/>
          <w:szCs w:val="28"/>
        </w:rPr>
        <w:t>；</w:t>
      </w:r>
      <w:r w:rsidRPr="00A205DC">
        <w:rPr>
          <w:rFonts w:ascii="Times New Roman" w:eastAsia="仿宋" w:hAnsi="Times New Roman" w:cs="Times New Roman"/>
          <w:sz w:val="28"/>
          <w:szCs w:val="28"/>
        </w:rPr>
        <w:t>3</w:t>
      </w:r>
      <w:r w:rsidRPr="00A205DC">
        <w:rPr>
          <w:rFonts w:ascii="Times New Roman" w:eastAsia="仿宋" w:hAnsi="Times New Roman" w:cs="Times New Roman"/>
          <w:sz w:val="28"/>
          <w:szCs w:val="28"/>
        </w:rPr>
        <w:t>、</w:t>
      </w:r>
      <w:r w:rsidR="002508DF" w:rsidRPr="002508DF">
        <w:rPr>
          <w:rFonts w:ascii="Times New Roman" w:eastAsia="仿宋" w:hAnsi="Times New Roman" w:cs="Times New Roman" w:hint="eastAsia"/>
          <w:sz w:val="28"/>
          <w:szCs w:val="28"/>
        </w:rPr>
        <w:t>西安国联质量检测技术股份有限公司</w:t>
      </w:r>
      <w:r w:rsidRPr="00A205DC">
        <w:rPr>
          <w:rFonts w:ascii="Times New Roman" w:eastAsia="仿宋" w:hAnsi="Times New Roman" w:cs="Times New Roman"/>
          <w:sz w:val="28"/>
          <w:szCs w:val="28"/>
        </w:rPr>
        <w:t>。编制组对</w:t>
      </w:r>
      <w:r>
        <w:rPr>
          <w:rFonts w:ascii="Times New Roman" w:eastAsia="仿宋" w:hAnsi="Times New Roman" w:cs="Times New Roman" w:hint="eastAsia"/>
          <w:sz w:val="28"/>
          <w:szCs w:val="28"/>
        </w:rPr>
        <w:t>《</w:t>
      </w:r>
      <w:r w:rsidRPr="00A205DC">
        <w:rPr>
          <w:rFonts w:ascii="Times New Roman" w:eastAsia="仿宋" w:hAnsi="Times New Roman" w:cs="Times New Roman" w:hint="eastAsia"/>
          <w:sz w:val="28"/>
          <w:szCs w:val="28"/>
        </w:rPr>
        <w:t>水质</w:t>
      </w:r>
      <w:r w:rsidRPr="00A205DC">
        <w:rPr>
          <w:rFonts w:ascii="Times New Roman" w:eastAsia="仿宋" w:hAnsi="Times New Roman" w:cs="Times New Roman" w:hint="eastAsia"/>
          <w:sz w:val="28"/>
          <w:szCs w:val="28"/>
        </w:rPr>
        <w:t xml:space="preserve"> 1</w:t>
      </w:r>
      <w:r w:rsidRPr="00A205DC">
        <w:rPr>
          <w:rFonts w:ascii="Times New Roman" w:eastAsia="仿宋" w:hAnsi="Times New Roman" w:cs="Times New Roman"/>
          <w:sz w:val="28"/>
          <w:szCs w:val="28"/>
        </w:rPr>
        <w:t>6</w:t>
      </w:r>
      <w:r w:rsidRPr="00A205DC">
        <w:rPr>
          <w:rFonts w:ascii="Times New Roman" w:eastAsia="仿宋" w:hAnsi="Times New Roman" w:cs="Times New Roman"/>
          <w:sz w:val="28"/>
          <w:szCs w:val="28"/>
        </w:rPr>
        <w:t>种有机氯农药</w:t>
      </w:r>
      <w:r w:rsidRPr="00A205DC">
        <w:rPr>
          <w:rFonts w:ascii="Times New Roman" w:eastAsia="仿宋" w:hAnsi="Times New Roman" w:cs="Times New Roman" w:hint="eastAsia"/>
          <w:sz w:val="28"/>
          <w:szCs w:val="28"/>
        </w:rPr>
        <w:t>的测定</w:t>
      </w:r>
      <w:r w:rsidRPr="00A205DC">
        <w:rPr>
          <w:rFonts w:ascii="Times New Roman" w:eastAsia="仿宋" w:hAnsi="Times New Roman" w:cs="Times New Roman" w:hint="eastAsia"/>
          <w:sz w:val="28"/>
          <w:szCs w:val="28"/>
        </w:rPr>
        <w:t xml:space="preserve"> </w:t>
      </w:r>
      <w:r w:rsidRPr="00A205DC">
        <w:rPr>
          <w:rFonts w:ascii="Times New Roman" w:eastAsia="仿宋" w:hAnsi="Times New Roman" w:cs="Times New Roman" w:hint="eastAsia"/>
          <w:sz w:val="28"/>
          <w:szCs w:val="28"/>
        </w:rPr>
        <w:t>气相色谱法》</w:t>
      </w:r>
      <w:r>
        <w:rPr>
          <w:rFonts w:ascii="Times New Roman" w:eastAsia="仿宋" w:hAnsi="Times New Roman" w:cs="Times New Roman" w:hint="eastAsia"/>
          <w:sz w:val="28"/>
          <w:szCs w:val="28"/>
        </w:rPr>
        <w:t>进行方法验证的结果进行汇总及分析，得出</w:t>
      </w:r>
      <w:r w:rsidRPr="00A205DC">
        <w:rPr>
          <w:rFonts w:ascii="Times New Roman" w:eastAsia="仿宋" w:hAnsi="Times New Roman" w:cs="Times New Roman"/>
          <w:sz w:val="28"/>
          <w:szCs w:val="28"/>
        </w:rPr>
        <w:t>验证</w:t>
      </w:r>
      <w:r>
        <w:rPr>
          <w:rFonts w:ascii="Times New Roman" w:eastAsia="仿宋" w:hAnsi="Times New Roman" w:cs="Times New Roman" w:hint="eastAsia"/>
          <w:sz w:val="28"/>
          <w:szCs w:val="28"/>
        </w:rPr>
        <w:t>结论</w:t>
      </w:r>
      <w:r w:rsidRPr="00A205DC">
        <w:rPr>
          <w:rFonts w:ascii="Times New Roman" w:eastAsia="仿宋" w:hAnsi="Times New Roman" w:cs="Times New Roman"/>
          <w:sz w:val="28"/>
          <w:szCs w:val="28"/>
        </w:rPr>
        <w:t>，形成《方法验证报告》。</w:t>
      </w:r>
    </w:p>
    <w:p w:rsidR="007E77EF" w:rsidRPr="00A33D61" w:rsidRDefault="00161BC7" w:rsidP="004E310A">
      <w:pPr>
        <w:pStyle w:val="1"/>
        <w:numPr>
          <w:ilvl w:val="0"/>
          <w:numId w:val="0"/>
        </w:numPr>
        <w:spacing w:beforeLines="100" w:before="312" w:beforeAutospacing="0" w:afterLines="100" w:after="312" w:afterAutospacing="0" w:line="360" w:lineRule="auto"/>
        <w:rPr>
          <w:rFonts w:ascii="黑体" w:eastAsia="黑体" w:hAnsi="黑体" w:hint="default"/>
          <w:b w:val="0"/>
          <w:sz w:val="32"/>
          <w:szCs w:val="32"/>
        </w:rPr>
      </w:pPr>
      <w:bookmarkStart w:id="61" w:name="_Toc20474225"/>
      <w:bookmarkStart w:id="62" w:name="_Toc20484782"/>
      <w:r w:rsidRPr="00A33D61">
        <w:rPr>
          <w:rFonts w:ascii="黑体" w:eastAsia="黑体" w:hAnsi="黑体"/>
          <w:b w:val="0"/>
          <w:sz w:val="32"/>
          <w:szCs w:val="32"/>
        </w:rPr>
        <w:t>1 原始测试数据</w:t>
      </w:r>
      <w:bookmarkEnd w:id="61"/>
      <w:bookmarkEnd w:id="62"/>
    </w:p>
    <w:p w:rsidR="007E77EF" w:rsidRDefault="00161BC7" w:rsidP="004E310A">
      <w:pPr>
        <w:adjustRightInd w:val="0"/>
        <w:snapToGrid w:val="0"/>
        <w:spacing w:beforeLines="50" w:before="156" w:afterLines="50" w:after="156" w:line="360" w:lineRule="auto"/>
        <w:rPr>
          <w:rFonts w:ascii="黑体" w:eastAsia="黑体" w:hAnsi="黑体" w:cs="黑体"/>
          <w:sz w:val="30"/>
          <w:szCs w:val="30"/>
        </w:rPr>
      </w:pPr>
      <w:r>
        <w:rPr>
          <w:rFonts w:ascii="黑体" w:eastAsia="黑体" w:hAnsi="黑体" w:cs="黑体" w:hint="eastAsia"/>
          <w:sz w:val="30"/>
          <w:szCs w:val="30"/>
        </w:rPr>
        <w:t>1.1实验室基本情况</w:t>
      </w:r>
    </w:p>
    <w:p w:rsidR="007E77EF" w:rsidRDefault="00161BC7" w:rsidP="004E310A">
      <w:pPr>
        <w:adjustRightInd w:val="0"/>
        <w:snapToGrid w:val="0"/>
        <w:spacing w:beforeLines="50" w:before="156" w:afterLines="50" w:after="156"/>
        <w:ind w:firstLineChars="200" w:firstLine="422"/>
        <w:jc w:val="center"/>
        <w:rPr>
          <w:rFonts w:ascii="Times New Roman" w:hAnsi="Times New Roman" w:cs="Times New Roman"/>
          <w:b/>
          <w:bCs/>
          <w:szCs w:val="21"/>
        </w:rPr>
      </w:pPr>
      <w:r w:rsidRPr="00A205DC">
        <w:rPr>
          <w:rFonts w:ascii="Times New Roman" w:hAnsi="Times New Roman" w:cs="Times New Roman"/>
          <w:b/>
          <w:bCs/>
          <w:szCs w:val="21"/>
        </w:rPr>
        <w:t>附表</w:t>
      </w:r>
      <w:r w:rsidRPr="00A205DC">
        <w:rPr>
          <w:rFonts w:ascii="Times New Roman" w:hAnsi="Times New Roman" w:cs="Times New Roman"/>
          <w:b/>
          <w:bCs/>
          <w:szCs w:val="21"/>
        </w:rPr>
        <w:t>1-1</w:t>
      </w:r>
      <w:r w:rsidR="00A205DC" w:rsidRPr="00203024">
        <w:rPr>
          <w:rFonts w:ascii="Times New Roman" w:hAnsi="Times New Roman" w:cs="Times New Roman"/>
          <w:b/>
          <w:bCs/>
          <w:szCs w:val="21"/>
        </w:rPr>
        <w:t>参与方法验证的实验室、验证人员基本情况</w:t>
      </w:r>
    </w:p>
    <w:tbl>
      <w:tblPr>
        <w:tblStyle w:val="a5"/>
        <w:tblW w:w="5000" w:type="pct"/>
        <w:tblLook w:val="04A0" w:firstRow="1" w:lastRow="0" w:firstColumn="1" w:lastColumn="0" w:noHBand="0" w:noVBand="1"/>
      </w:tblPr>
      <w:tblGrid>
        <w:gridCol w:w="2405"/>
        <w:gridCol w:w="851"/>
        <w:gridCol w:w="708"/>
        <w:gridCol w:w="710"/>
        <w:gridCol w:w="1274"/>
        <w:gridCol w:w="1278"/>
        <w:gridCol w:w="1070"/>
      </w:tblGrid>
      <w:tr w:rsidR="00E277DA" w:rsidTr="002508DF">
        <w:trPr>
          <w:trHeight w:val="340"/>
        </w:trPr>
        <w:tc>
          <w:tcPr>
            <w:tcW w:w="1449" w:type="pct"/>
            <w:vAlign w:val="center"/>
          </w:tcPr>
          <w:p w:rsidR="00E277DA" w:rsidRPr="00203024" w:rsidRDefault="00E277DA" w:rsidP="009E3984">
            <w:pPr>
              <w:tabs>
                <w:tab w:val="left" w:pos="2697"/>
              </w:tabs>
              <w:adjustRightInd w:val="0"/>
              <w:snapToGrid w:val="0"/>
              <w:jc w:val="center"/>
              <w:rPr>
                <w:rFonts w:asciiTheme="minorEastAsia" w:hAnsiTheme="minorEastAsia" w:cs="仿宋"/>
                <w:b/>
                <w:szCs w:val="21"/>
              </w:rPr>
            </w:pPr>
            <w:r w:rsidRPr="00203024">
              <w:rPr>
                <w:rFonts w:asciiTheme="minorEastAsia" w:hAnsiTheme="minorEastAsia" w:cs="仿宋" w:hint="eastAsia"/>
                <w:b/>
                <w:szCs w:val="21"/>
              </w:rPr>
              <w:t>验证单位</w:t>
            </w:r>
          </w:p>
        </w:tc>
        <w:tc>
          <w:tcPr>
            <w:tcW w:w="513" w:type="pct"/>
            <w:vAlign w:val="center"/>
          </w:tcPr>
          <w:p w:rsidR="00E277DA" w:rsidRPr="00203024" w:rsidRDefault="00E277DA" w:rsidP="009E3984">
            <w:pPr>
              <w:tabs>
                <w:tab w:val="left" w:pos="2697"/>
              </w:tabs>
              <w:adjustRightInd w:val="0"/>
              <w:snapToGrid w:val="0"/>
              <w:jc w:val="center"/>
              <w:rPr>
                <w:rFonts w:asciiTheme="minorEastAsia" w:hAnsiTheme="minorEastAsia" w:cs="仿宋"/>
                <w:b/>
                <w:szCs w:val="21"/>
              </w:rPr>
            </w:pPr>
            <w:r w:rsidRPr="00203024">
              <w:rPr>
                <w:rFonts w:asciiTheme="minorEastAsia" w:hAnsiTheme="minorEastAsia" w:cs="仿宋" w:hint="eastAsia"/>
                <w:b/>
                <w:szCs w:val="21"/>
              </w:rPr>
              <w:t>姓名</w:t>
            </w:r>
          </w:p>
        </w:tc>
        <w:tc>
          <w:tcPr>
            <w:tcW w:w="427" w:type="pct"/>
            <w:vAlign w:val="center"/>
          </w:tcPr>
          <w:p w:rsidR="00E277DA" w:rsidRPr="00203024" w:rsidRDefault="00E277DA" w:rsidP="009E3984">
            <w:pPr>
              <w:tabs>
                <w:tab w:val="left" w:pos="2697"/>
              </w:tabs>
              <w:adjustRightInd w:val="0"/>
              <w:snapToGrid w:val="0"/>
              <w:jc w:val="center"/>
              <w:rPr>
                <w:rFonts w:asciiTheme="minorEastAsia" w:hAnsiTheme="minorEastAsia" w:cs="仿宋"/>
                <w:b/>
                <w:szCs w:val="21"/>
              </w:rPr>
            </w:pPr>
            <w:r w:rsidRPr="00203024">
              <w:rPr>
                <w:rFonts w:asciiTheme="minorEastAsia" w:hAnsiTheme="minorEastAsia" w:cs="仿宋" w:hint="eastAsia"/>
                <w:b/>
                <w:szCs w:val="21"/>
              </w:rPr>
              <w:t>性别</w:t>
            </w:r>
          </w:p>
        </w:tc>
        <w:tc>
          <w:tcPr>
            <w:tcW w:w="428" w:type="pct"/>
            <w:vAlign w:val="center"/>
          </w:tcPr>
          <w:p w:rsidR="00E277DA" w:rsidRPr="00203024" w:rsidRDefault="00E277DA" w:rsidP="009E3984">
            <w:pPr>
              <w:tabs>
                <w:tab w:val="left" w:pos="2697"/>
              </w:tabs>
              <w:adjustRightInd w:val="0"/>
              <w:snapToGrid w:val="0"/>
              <w:jc w:val="center"/>
              <w:rPr>
                <w:rFonts w:asciiTheme="minorEastAsia" w:hAnsiTheme="minorEastAsia" w:cs="仿宋"/>
                <w:b/>
                <w:szCs w:val="21"/>
              </w:rPr>
            </w:pPr>
            <w:r w:rsidRPr="00203024">
              <w:rPr>
                <w:rFonts w:asciiTheme="minorEastAsia" w:hAnsiTheme="minorEastAsia" w:cs="仿宋" w:hint="eastAsia"/>
                <w:b/>
                <w:szCs w:val="21"/>
              </w:rPr>
              <w:t>年龄</w:t>
            </w:r>
          </w:p>
        </w:tc>
        <w:tc>
          <w:tcPr>
            <w:tcW w:w="768" w:type="pct"/>
            <w:vAlign w:val="center"/>
          </w:tcPr>
          <w:p w:rsidR="00E277DA" w:rsidRPr="00203024" w:rsidRDefault="00E277DA" w:rsidP="009E3984">
            <w:pPr>
              <w:tabs>
                <w:tab w:val="left" w:pos="2697"/>
              </w:tabs>
              <w:adjustRightInd w:val="0"/>
              <w:snapToGrid w:val="0"/>
              <w:jc w:val="center"/>
              <w:rPr>
                <w:rFonts w:asciiTheme="minorEastAsia" w:hAnsiTheme="minorEastAsia" w:cs="仿宋"/>
                <w:b/>
                <w:szCs w:val="21"/>
              </w:rPr>
            </w:pPr>
            <w:r w:rsidRPr="00203024">
              <w:rPr>
                <w:rFonts w:asciiTheme="minorEastAsia" w:hAnsiTheme="minorEastAsia" w:cs="仿宋" w:hint="eastAsia"/>
                <w:b/>
                <w:szCs w:val="21"/>
              </w:rPr>
              <w:t>职务或职称</w:t>
            </w:r>
          </w:p>
        </w:tc>
        <w:tc>
          <w:tcPr>
            <w:tcW w:w="770" w:type="pct"/>
            <w:vAlign w:val="center"/>
          </w:tcPr>
          <w:p w:rsidR="00E277DA" w:rsidRPr="00203024" w:rsidRDefault="00E277DA" w:rsidP="009E3984">
            <w:pPr>
              <w:tabs>
                <w:tab w:val="left" w:pos="2697"/>
              </w:tabs>
              <w:adjustRightInd w:val="0"/>
              <w:snapToGrid w:val="0"/>
              <w:jc w:val="center"/>
              <w:rPr>
                <w:rFonts w:asciiTheme="minorEastAsia" w:hAnsiTheme="minorEastAsia" w:cs="仿宋"/>
                <w:b/>
                <w:szCs w:val="21"/>
              </w:rPr>
            </w:pPr>
            <w:r w:rsidRPr="00203024">
              <w:rPr>
                <w:rFonts w:asciiTheme="minorEastAsia" w:hAnsiTheme="minorEastAsia" w:cs="仿宋" w:hint="eastAsia"/>
                <w:b/>
                <w:szCs w:val="21"/>
              </w:rPr>
              <w:t>所学专业</w:t>
            </w:r>
          </w:p>
        </w:tc>
        <w:tc>
          <w:tcPr>
            <w:tcW w:w="645" w:type="pct"/>
            <w:vAlign w:val="center"/>
          </w:tcPr>
          <w:p w:rsidR="00E277DA" w:rsidRPr="00203024" w:rsidRDefault="00E277DA" w:rsidP="009E3984">
            <w:pPr>
              <w:tabs>
                <w:tab w:val="left" w:pos="2697"/>
              </w:tabs>
              <w:adjustRightInd w:val="0"/>
              <w:snapToGrid w:val="0"/>
              <w:jc w:val="center"/>
              <w:rPr>
                <w:rFonts w:asciiTheme="minorEastAsia" w:hAnsiTheme="minorEastAsia" w:cs="仿宋"/>
                <w:b/>
                <w:szCs w:val="21"/>
              </w:rPr>
            </w:pPr>
            <w:r w:rsidRPr="00203024">
              <w:rPr>
                <w:rFonts w:asciiTheme="minorEastAsia" w:hAnsiTheme="minorEastAsia" w:cs="仿宋" w:hint="eastAsia"/>
                <w:b/>
                <w:szCs w:val="21"/>
              </w:rPr>
              <w:t>从事相关分析年限</w:t>
            </w:r>
          </w:p>
        </w:tc>
      </w:tr>
      <w:tr w:rsidR="00E277DA" w:rsidTr="002508DF">
        <w:trPr>
          <w:trHeight w:val="340"/>
        </w:trPr>
        <w:tc>
          <w:tcPr>
            <w:tcW w:w="1449" w:type="pct"/>
            <w:vAlign w:val="center"/>
          </w:tcPr>
          <w:p w:rsidR="00E277DA" w:rsidRDefault="00E277DA" w:rsidP="009E3984">
            <w:pPr>
              <w:tabs>
                <w:tab w:val="left" w:pos="2697"/>
              </w:tabs>
              <w:adjustRightInd w:val="0"/>
              <w:snapToGrid w:val="0"/>
              <w:jc w:val="center"/>
              <w:rPr>
                <w:rFonts w:asciiTheme="minorEastAsia" w:hAnsiTheme="minorEastAsia" w:cs="仿宋"/>
                <w:szCs w:val="21"/>
              </w:rPr>
            </w:pPr>
            <w:r w:rsidRPr="00203024">
              <w:rPr>
                <w:rFonts w:asciiTheme="minorEastAsia" w:hAnsiTheme="minorEastAsia" w:cs="仿宋"/>
                <w:szCs w:val="21"/>
              </w:rPr>
              <w:t>陕西省</w:t>
            </w:r>
          </w:p>
          <w:p w:rsidR="00E277DA" w:rsidRPr="00203024" w:rsidRDefault="00E277DA" w:rsidP="009E3984">
            <w:pPr>
              <w:tabs>
                <w:tab w:val="left" w:pos="2697"/>
              </w:tabs>
              <w:adjustRightInd w:val="0"/>
              <w:snapToGrid w:val="0"/>
              <w:jc w:val="center"/>
              <w:rPr>
                <w:rFonts w:asciiTheme="minorEastAsia" w:hAnsiTheme="minorEastAsia" w:cs="仿宋"/>
                <w:szCs w:val="21"/>
              </w:rPr>
            </w:pPr>
            <w:r w:rsidRPr="00203024">
              <w:rPr>
                <w:rFonts w:asciiTheme="minorEastAsia" w:hAnsiTheme="minorEastAsia" w:cs="仿宋"/>
                <w:szCs w:val="21"/>
              </w:rPr>
              <w:t>阔成检测服务有限公司</w:t>
            </w:r>
          </w:p>
        </w:tc>
        <w:tc>
          <w:tcPr>
            <w:tcW w:w="513" w:type="pct"/>
            <w:vAlign w:val="center"/>
          </w:tcPr>
          <w:p w:rsidR="00E277DA" w:rsidRPr="00203024" w:rsidRDefault="00E277DA" w:rsidP="009E3984">
            <w:pPr>
              <w:tabs>
                <w:tab w:val="left" w:pos="2697"/>
              </w:tabs>
              <w:adjustRightInd w:val="0"/>
              <w:snapToGrid w:val="0"/>
              <w:jc w:val="center"/>
              <w:rPr>
                <w:rFonts w:asciiTheme="minorEastAsia" w:hAnsiTheme="minorEastAsia" w:cs="仿宋"/>
                <w:szCs w:val="21"/>
              </w:rPr>
            </w:pPr>
            <w:r w:rsidRPr="00203024">
              <w:rPr>
                <w:rFonts w:asciiTheme="minorEastAsia" w:hAnsiTheme="minorEastAsia" w:cs="仿宋"/>
                <w:szCs w:val="21"/>
              </w:rPr>
              <w:t>王恺</w:t>
            </w:r>
          </w:p>
        </w:tc>
        <w:tc>
          <w:tcPr>
            <w:tcW w:w="427" w:type="pct"/>
            <w:vAlign w:val="center"/>
          </w:tcPr>
          <w:p w:rsidR="00E277DA" w:rsidRPr="00203024" w:rsidRDefault="00E277DA" w:rsidP="009E3984">
            <w:pPr>
              <w:tabs>
                <w:tab w:val="left" w:pos="2697"/>
              </w:tabs>
              <w:adjustRightInd w:val="0"/>
              <w:snapToGrid w:val="0"/>
              <w:jc w:val="center"/>
              <w:rPr>
                <w:rFonts w:asciiTheme="minorEastAsia" w:hAnsiTheme="minorEastAsia" w:cs="仿宋"/>
                <w:szCs w:val="21"/>
              </w:rPr>
            </w:pPr>
            <w:r w:rsidRPr="00203024">
              <w:rPr>
                <w:rFonts w:asciiTheme="minorEastAsia" w:hAnsiTheme="minorEastAsia" w:cs="仿宋"/>
                <w:szCs w:val="21"/>
              </w:rPr>
              <w:t>男</w:t>
            </w:r>
          </w:p>
        </w:tc>
        <w:tc>
          <w:tcPr>
            <w:tcW w:w="428" w:type="pct"/>
            <w:vAlign w:val="center"/>
          </w:tcPr>
          <w:p w:rsidR="00E277DA" w:rsidRPr="00203024" w:rsidRDefault="00E277DA" w:rsidP="009E3984">
            <w:pPr>
              <w:tabs>
                <w:tab w:val="left" w:pos="2697"/>
              </w:tabs>
              <w:adjustRightInd w:val="0"/>
              <w:snapToGrid w:val="0"/>
              <w:jc w:val="center"/>
              <w:rPr>
                <w:rFonts w:asciiTheme="minorEastAsia" w:hAnsiTheme="minorEastAsia" w:cs="仿宋"/>
                <w:szCs w:val="21"/>
              </w:rPr>
            </w:pPr>
            <w:r>
              <w:rPr>
                <w:rFonts w:asciiTheme="minorEastAsia" w:hAnsiTheme="minorEastAsia" w:cs="仿宋" w:hint="eastAsia"/>
                <w:szCs w:val="21"/>
              </w:rPr>
              <w:t>30</w:t>
            </w:r>
          </w:p>
        </w:tc>
        <w:tc>
          <w:tcPr>
            <w:tcW w:w="768" w:type="pct"/>
            <w:vAlign w:val="center"/>
          </w:tcPr>
          <w:p w:rsidR="00E277DA" w:rsidRPr="00804C5D" w:rsidRDefault="00E277DA" w:rsidP="009E3984">
            <w:pPr>
              <w:tabs>
                <w:tab w:val="left" w:pos="2697"/>
              </w:tabs>
              <w:adjustRightInd w:val="0"/>
              <w:snapToGrid w:val="0"/>
              <w:jc w:val="center"/>
              <w:rPr>
                <w:rFonts w:asciiTheme="minorEastAsia" w:hAnsiTheme="minorEastAsia" w:cs="仿宋"/>
                <w:szCs w:val="21"/>
              </w:rPr>
            </w:pPr>
            <w:r>
              <w:rPr>
                <w:rFonts w:asciiTheme="minorEastAsia" w:hAnsiTheme="minorEastAsia" w:cs="仿宋" w:hint="eastAsia"/>
                <w:szCs w:val="21"/>
              </w:rPr>
              <w:t>检验员</w:t>
            </w:r>
          </w:p>
        </w:tc>
        <w:tc>
          <w:tcPr>
            <w:tcW w:w="770" w:type="pct"/>
            <w:vAlign w:val="center"/>
          </w:tcPr>
          <w:p w:rsidR="00E277DA" w:rsidRPr="00804C5D" w:rsidRDefault="00E277DA" w:rsidP="009E3984">
            <w:pPr>
              <w:tabs>
                <w:tab w:val="left" w:pos="2697"/>
              </w:tabs>
              <w:adjustRightInd w:val="0"/>
              <w:snapToGrid w:val="0"/>
              <w:jc w:val="center"/>
              <w:rPr>
                <w:rFonts w:asciiTheme="minorEastAsia" w:hAnsiTheme="minorEastAsia" w:cs="仿宋"/>
                <w:szCs w:val="21"/>
              </w:rPr>
            </w:pPr>
            <w:r w:rsidRPr="00804C5D">
              <w:rPr>
                <w:rFonts w:asciiTheme="minorEastAsia" w:hAnsiTheme="minorEastAsia" w:cs="仿宋"/>
                <w:szCs w:val="21"/>
              </w:rPr>
              <w:t>化学</w:t>
            </w:r>
          </w:p>
        </w:tc>
        <w:tc>
          <w:tcPr>
            <w:tcW w:w="645" w:type="pct"/>
            <w:vAlign w:val="center"/>
          </w:tcPr>
          <w:p w:rsidR="00E277DA" w:rsidRPr="00CD143D" w:rsidRDefault="00E277DA" w:rsidP="009E3984">
            <w:pPr>
              <w:tabs>
                <w:tab w:val="left" w:pos="2697"/>
              </w:tabs>
              <w:adjustRightInd w:val="0"/>
              <w:snapToGrid w:val="0"/>
              <w:jc w:val="center"/>
              <w:rPr>
                <w:rFonts w:ascii="Times New Roman" w:hAnsi="Times New Roman" w:cs="Times New Roman"/>
                <w:szCs w:val="21"/>
              </w:rPr>
            </w:pPr>
            <w:r w:rsidRPr="00CD143D">
              <w:rPr>
                <w:rFonts w:ascii="Times New Roman" w:hAnsi="Times New Roman" w:cs="Times New Roman"/>
                <w:szCs w:val="21"/>
              </w:rPr>
              <w:t>6</w:t>
            </w:r>
            <w:r w:rsidRPr="00CD143D">
              <w:rPr>
                <w:rFonts w:ascii="Times New Roman" w:hAnsi="Times New Roman" w:cs="Times New Roman"/>
                <w:szCs w:val="21"/>
              </w:rPr>
              <w:t>年</w:t>
            </w:r>
          </w:p>
        </w:tc>
      </w:tr>
      <w:tr w:rsidR="00E277DA" w:rsidTr="002508DF">
        <w:trPr>
          <w:trHeight w:val="340"/>
        </w:trPr>
        <w:tc>
          <w:tcPr>
            <w:tcW w:w="1449" w:type="pct"/>
            <w:vAlign w:val="center"/>
          </w:tcPr>
          <w:p w:rsidR="00E277DA" w:rsidRDefault="00E277DA" w:rsidP="009E3984">
            <w:pPr>
              <w:tabs>
                <w:tab w:val="left" w:pos="2697"/>
              </w:tabs>
              <w:adjustRightInd w:val="0"/>
              <w:snapToGrid w:val="0"/>
              <w:jc w:val="center"/>
              <w:rPr>
                <w:rFonts w:ascii="Times New Roman" w:hAnsi="Times New Roman" w:cs="Times New Roman"/>
                <w:szCs w:val="21"/>
              </w:rPr>
            </w:pPr>
            <w:r>
              <w:rPr>
                <w:rFonts w:ascii="Times New Roman" w:hAnsi="Times New Roman" w:cs="Times New Roman" w:hint="eastAsia"/>
                <w:szCs w:val="21"/>
              </w:rPr>
              <w:t>江苏</w:t>
            </w:r>
          </w:p>
          <w:p w:rsidR="00E277DA" w:rsidRDefault="00E277DA" w:rsidP="009E3984">
            <w:pPr>
              <w:tabs>
                <w:tab w:val="left" w:pos="2697"/>
              </w:tabs>
              <w:adjustRightInd w:val="0"/>
              <w:snapToGrid w:val="0"/>
              <w:jc w:val="center"/>
              <w:rPr>
                <w:rFonts w:ascii="仿宋" w:eastAsia="仿宋" w:hAnsi="仿宋" w:cs="仿宋"/>
                <w:szCs w:val="21"/>
              </w:rPr>
            </w:pPr>
            <w:r>
              <w:rPr>
                <w:rFonts w:ascii="Times New Roman" w:hAnsi="Times New Roman" w:cs="Times New Roman" w:hint="eastAsia"/>
                <w:szCs w:val="21"/>
              </w:rPr>
              <w:t>佳信检测技术有限公司</w:t>
            </w:r>
          </w:p>
        </w:tc>
        <w:tc>
          <w:tcPr>
            <w:tcW w:w="513" w:type="pct"/>
            <w:vAlign w:val="center"/>
          </w:tcPr>
          <w:p w:rsidR="00E277DA" w:rsidRPr="00CB642A" w:rsidRDefault="00E277DA" w:rsidP="009E3984">
            <w:pPr>
              <w:tabs>
                <w:tab w:val="left" w:pos="2697"/>
              </w:tabs>
              <w:adjustRightInd w:val="0"/>
              <w:snapToGrid w:val="0"/>
              <w:jc w:val="center"/>
              <w:rPr>
                <w:rFonts w:ascii="Times New Roman" w:hAnsi="Times New Roman" w:cs="Times New Roman"/>
                <w:szCs w:val="21"/>
              </w:rPr>
            </w:pPr>
            <w:r w:rsidRPr="00CB642A">
              <w:rPr>
                <w:rFonts w:ascii="Times New Roman" w:hAnsi="Times New Roman" w:cs="Times New Roman"/>
                <w:szCs w:val="21"/>
              </w:rPr>
              <w:t>代朋</w:t>
            </w:r>
          </w:p>
        </w:tc>
        <w:tc>
          <w:tcPr>
            <w:tcW w:w="427" w:type="pct"/>
            <w:vAlign w:val="center"/>
          </w:tcPr>
          <w:p w:rsidR="00E277DA" w:rsidRPr="00CB642A" w:rsidRDefault="00E277DA" w:rsidP="009E3984">
            <w:pPr>
              <w:tabs>
                <w:tab w:val="left" w:pos="2697"/>
              </w:tabs>
              <w:adjustRightInd w:val="0"/>
              <w:snapToGrid w:val="0"/>
              <w:jc w:val="center"/>
              <w:rPr>
                <w:rFonts w:ascii="Times New Roman" w:hAnsi="Times New Roman" w:cs="Times New Roman"/>
                <w:szCs w:val="21"/>
              </w:rPr>
            </w:pPr>
            <w:r w:rsidRPr="00CB642A">
              <w:rPr>
                <w:rFonts w:ascii="Times New Roman" w:hAnsi="Times New Roman" w:cs="Times New Roman"/>
                <w:szCs w:val="21"/>
              </w:rPr>
              <w:t>男</w:t>
            </w:r>
          </w:p>
        </w:tc>
        <w:tc>
          <w:tcPr>
            <w:tcW w:w="428" w:type="pct"/>
            <w:vAlign w:val="center"/>
          </w:tcPr>
          <w:p w:rsidR="00E277DA" w:rsidRPr="00CB642A" w:rsidRDefault="00E277DA" w:rsidP="009E3984">
            <w:pPr>
              <w:tabs>
                <w:tab w:val="left" w:pos="2697"/>
              </w:tabs>
              <w:adjustRightInd w:val="0"/>
              <w:snapToGrid w:val="0"/>
              <w:jc w:val="center"/>
              <w:rPr>
                <w:rFonts w:ascii="Times New Roman" w:hAnsi="Times New Roman" w:cs="Times New Roman"/>
                <w:szCs w:val="21"/>
              </w:rPr>
            </w:pPr>
            <w:r w:rsidRPr="00CB642A">
              <w:rPr>
                <w:rFonts w:ascii="Times New Roman" w:hAnsi="Times New Roman" w:cs="Times New Roman" w:hint="eastAsia"/>
                <w:szCs w:val="21"/>
              </w:rPr>
              <w:t>33</w:t>
            </w:r>
          </w:p>
        </w:tc>
        <w:tc>
          <w:tcPr>
            <w:tcW w:w="768" w:type="pct"/>
            <w:vAlign w:val="center"/>
          </w:tcPr>
          <w:p w:rsidR="00E277DA" w:rsidRPr="00CB642A" w:rsidRDefault="00E277DA" w:rsidP="009E3984">
            <w:pPr>
              <w:tabs>
                <w:tab w:val="left" w:pos="2697"/>
              </w:tabs>
              <w:adjustRightInd w:val="0"/>
              <w:snapToGrid w:val="0"/>
              <w:jc w:val="center"/>
              <w:rPr>
                <w:rFonts w:ascii="Times New Roman" w:hAnsi="Times New Roman" w:cs="Times New Roman"/>
                <w:szCs w:val="21"/>
              </w:rPr>
            </w:pPr>
            <w:r w:rsidRPr="00CB642A">
              <w:rPr>
                <w:rFonts w:ascii="Times New Roman" w:hAnsi="Times New Roman" w:cs="Times New Roman"/>
                <w:szCs w:val="21"/>
              </w:rPr>
              <w:t>助理工程师</w:t>
            </w:r>
          </w:p>
        </w:tc>
        <w:tc>
          <w:tcPr>
            <w:tcW w:w="770" w:type="pct"/>
            <w:vAlign w:val="center"/>
          </w:tcPr>
          <w:p w:rsidR="00E277DA" w:rsidRDefault="00E277DA" w:rsidP="009E3984">
            <w:pPr>
              <w:tabs>
                <w:tab w:val="left" w:pos="2697"/>
              </w:tabs>
              <w:adjustRightInd w:val="0"/>
              <w:snapToGrid w:val="0"/>
              <w:jc w:val="center"/>
              <w:rPr>
                <w:rFonts w:ascii="Times New Roman" w:hAnsi="Times New Roman" w:cs="Times New Roman"/>
                <w:szCs w:val="21"/>
              </w:rPr>
            </w:pPr>
            <w:r w:rsidRPr="00CB642A">
              <w:rPr>
                <w:rFonts w:ascii="Times New Roman" w:hAnsi="Times New Roman" w:cs="Times New Roman"/>
                <w:szCs w:val="21"/>
              </w:rPr>
              <w:t>化学</w:t>
            </w:r>
          </w:p>
          <w:p w:rsidR="00E277DA" w:rsidRPr="00CB642A" w:rsidRDefault="00E277DA" w:rsidP="009E3984">
            <w:pPr>
              <w:tabs>
                <w:tab w:val="left" w:pos="2697"/>
              </w:tabs>
              <w:adjustRightInd w:val="0"/>
              <w:snapToGrid w:val="0"/>
              <w:jc w:val="center"/>
              <w:rPr>
                <w:rFonts w:ascii="Times New Roman" w:hAnsi="Times New Roman" w:cs="Times New Roman"/>
                <w:szCs w:val="21"/>
              </w:rPr>
            </w:pPr>
            <w:r w:rsidRPr="00CB642A">
              <w:rPr>
                <w:rFonts w:ascii="Times New Roman" w:hAnsi="Times New Roman" w:cs="Times New Roman"/>
                <w:szCs w:val="21"/>
              </w:rPr>
              <w:t>工程与工艺</w:t>
            </w:r>
          </w:p>
        </w:tc>
        <w:tc>
          <w:tcPr>
            <w:tcW w:w="645" w:type="pct"/>
            <w:vAlign w:val="center"/>
          </w:tcPr>
          <w:p w:rsidR="00E277DA" w:rsidRPr="00CD143D" w:rsidRDefault="00E277DA" w:rsidP="009E3984">
            <w:pPr>
              <w:tabs>
                <w:tab w:val="left" w:pos="2697"/>
              </w:tabs>
              <w:adjustRightInd w:val="0"/>
              <w:snapToGrid w:val="0"/>
              <w:jc w:val="center"/>
              <w:rPr>
                <w:rFonts w:ascii="Times New Roman" w:hAnsi="Times New Roman" w:cs="Times New Roman"/>
                <w:szCs w:val="21"/>
              </w:rPr>
            </w:pPr>
            <w:r w:rsidRPr="00CD143D">
              <w:rPr>
                <w:rFonts w:ascii="Times New Roman" w:hAnsi="Times New Roman" w:cs="Times New Roman"/>
                <w:szCs w:val="21"/>
              </w:rPr>
              <w:t>10</w:t>
            </w:r>
            <w:r w:rsidRPr="00CD143D">
              <w:rPr>
                <w:rFonts w:ascii="Times New Roman" w:hAnsi="Times New Roman" w:cs="Times New Roman"/>
                <w:szCs w:val="21"/>
              </w:rPr>
              <w:t>年</w:t>
            </w:r>
          </w:p>
        </w:tc>
      </w:tr>
      <w:tr w:rsidR="00E277DA" w:rsidTr="002508DF">
        <w:trPr>
          <w:trHeight w:val="340"/>
        </w:trPr>
        <w:tc>
          <w:tcPr>
            <w:tcW w:w="1449" w:type="pct"/>
            <w:vAlign w:val="center"/>
          </w:tcPr>
          <w:p w:rsidR="00E277DA" w:rsidRPr="00CB642A" w:rsidRDefault="00E277DA" w:rsidP="009E3984">
            <w:pPr>
              <w:tabs>
                <w:tab w:val="left" w:pos="2697"/>
              </w:tabs>
              <w:adjustRightInd w:val="0"/>
              <w:snapToGrid w:val="0"/>
              <w:jc w:val="center"/>
              <w:rPr>
                <w:rFonts w:ascii="Times New Roman" w:hAnsi="Times New Roman" w:cs="Times New Roman"/>
                <w:szCs w:val="21"/>
              </w:rPr>
            </w:pPr>
            <w:r w:rsidRPr="00CB642A">
              <w:rPr>
                <w:rFonts w:ascii="Times New Roman" w:hAnsi="Times New Roman" w:cs="Times New Roman" w:hint="eastAsia"/>
                <w:szCs w:val="21"/>
              </w:rPr>
              <w:t>西安国联质量</w:t>
            </w:r>
          </w:p>
          <w:p w:rsidR="00E277DA" w:rsidRPr="00CB642A" w:rsidRDefault="00E277DA" w:rsidP="009E3984">
            <w:pPr>
              <w:tabs>
                <w:tab w:val="left" w:pos="2697"/>
              </w:tabs>
              <w:adjustRightInd w:val="0"/>
              <w:snapToGrid w:val="0"/>
              <w:jc w:val="center"/>
              <w:rPr>
                <w:rFonts w:ascii="Times New Roman" w:hAnsi="Times New Roman" w:cs="Times New Roman"/>
                <w:szCs w:val="21"/>
              </w:rPr>
            </w:pPr>
            <w:r w:rsidRPr="00CB642A">
              <w:rPr>
                <w:rFonts w:ascii="Times New Roman" w:hAnsi="Times New Roman" w:cs="Times New Roman" w:hint="eastAsia"/>
                <w:szCs w:val="21"/>
              </w:rPr>
              <w:t>检测技术股份有限公司</w:t>
            </w:r>
          </w:p>
        </w:tc>
        <w:tc>
          <w:tcPr>
            <w:tcW w:w="513" w:type="pct"/>
            <w:vAlign w:val="center"/>
          </w:tcPr>
          <w:p w:rsidR="00E277DA" w:rsidRPr="00CB642A" w:rsidRDefault="00E277DA" w:rsidP="009E3984">
            <w:pPr>
              <w:tabs>
                <w:tab w:val="left" w:pos="2697"/>
              </w:tabs>
              <w:adjustRightInd w:val="0"/>
              <w:snapToGrid w:val="0"/>
              <w:jc w:val="center"/>
              <w:rPr>
                <w:rFonts w:ascii="Times New Roman" w:hAnsi="Times New Roman" w:cs="Times New Roman"/>
                <w:szCs w:val="21"/>
              </w:rPr>
            </w:pPr>
            <w:r w:rsidRPr="00CB642A">
              <w:rPr>
                <w:rFonts w:ascii="Times New Roman" w:hAnsi="Times New Roman" w:cs="Times New Roman"/>
                <w:szCs w:val="21"/>
              </w:rPr>
              <w:t>何孟孟</w:t>
            </w:r>
          </w:p>
        </w:tc>
        <w:tc>
          <w:tcPr>
            <w:tcW w:w="427" w:type="pct"/>
            <w:vAlign w:val="center"/>
          </w:tcPr>
          <w:p w:rsidR="00E277DA" w:rsidRPr="00CB642A" w:rsidRDefault="00E277DA" w:rsidP="009E3984">
            <w:pPr>
              <w:tabs>
                <w:tab w:val="left" w:pos="2697"/>
              </w:tabs>
              <w:adjustRightInd w:val="0"/>
              <w:snapToGrid w:val="0"/>
              <w:jc w:val="center"/>
              <w:rPr>
                <w:rFonts w:ascii="Times New Roman" w:hAnsi="Times New Roman" w:cs="Times New Roman"/>
                <w:szCs w:val="21"/>
              </w:rPr>
            </w:pPr>
            <w:r w:rsidRPr="00CB642A">
              <w:rPr>
                <w:rFonts w:ascii="Times New Roman" w:hAnsi="Times New Roman" w:cs="Times New Roman" w:hint="eastAsia"/>
                <w:szCs w:val="21"/>
              </w:rPr>
              <w:t>女</w:t>
            </w:r>
          </w:p>
        </w:tc>
        <w:tc>
          <w:tcPr>
            <w:tcW w:w="428" w:type="pct"/>
            <w:vAlign w:val="center"/>
          </w:tcPr>
          <w:p w:rsidR="00E277DA" w:rsidRPr="00CB642A" w:rsidRDefault="00E277DA" w:rsidP="009E3984">
            <w:pPr>
              <w:tabs>
                <w:tab w:val="left" w:pos="2697"/>
              </w:tabs>
              <w:adjustRightInd w:val="0"/>
              <w:snapToGrid w:val="0"/>
              <w:jc w:val="center"/>
              <w:rPr>
                <w:rFonts w:ascii="Times New Roman" w:hAnsi="Times New Roman" w:cs="Times New Roman"/>
                <w:szCs w:val="21"/>
              </w:rPr>
            </w:pPr>
            <w:r w:rsidRPr="00CB642A">
              <w:rPr>
                <w:rFonts w:ascii="Times New Roman" w:hAnsi="Times New Roman" w:cs="Times New Roman" w:hint="eastAsia"/>
                <w:szCs w:val="21"/>
              </w:rPr>
              <w:t>26</w:t>
            </w:r>
          </w:p>
        </w:tc>
        <w:tc>
          <w:tcPr>
            <w:tcW w:w="768" w:type="pct"/>
            <w:vAlign w:val="center"/>
          </w:tcPr>
          <w:p w:rsidR="00E277DA" w:rsidRPr="00CB642A" w:rsidRDefault="00E277DA" w:rsidP="009E3984">
            <w:pPr>
              <w:tabs>
                <w:tab w:val="left" w:pos="2697"/>
              </w:tabs>
              <w:adjustRightInd w:val="0"/>
              <w:snapToGrid w:val="0"/>
              <w:jc w:val="center"/>
              <w:rPr>
                <w:rFonts w:ascii="Times New Roman" w:hAnsi="Times New Roman" w:cs="Times New Roman"/>
                <w:szCs w:val="21"/>
              </w:rPr>
            </w:pPr>
            <w:r w:rsidRPr="00CB642A">
              <w:rPr>
                <w:rFonts w:ascii="Times New Roman" w:hAnsi="Times New Roman" w:cs="Times New Roman"/>
                <w:szCs w:val="21"/>
              </w:rPr>
              <w:t>检验员</w:t>
            </w:r>
          </w:p>
        </w:tc>
        <w:tc>
          <w:tcPr>
            <w:tcW w:w="770" w:type="pct"/>
            <w:vAlign w:val="center"/>
          </w:tcPr>
          <w:p w:rsidR="00E277DA" w:rsidRPr="00CB642A" w:rsidRDefault="00E277DA" w:rsidP="009E3984">
            <w:pPr>
              <w:tabs>
                <w:tab w:val="left" w:pos="2697"/>
              </w:tabs>
              <w:adjustRightInd w:val="0"/>
              <w:snapToGrid w:val="0"/>
              <w:jc w:val="center"/>
              <w:rPr>
                <w:rFonts w:ascii="Times New Roman" w:hAnsi="Times New Roman" w:cs="Times New Roman"/>
                <w:szCs w:val="21"/>
              </w:rPr>
            </w:pPr>
            <w:r w:rsidRPr="00CB642A">
              <w:rPr>
                <w:rFonts w:ascii="Times New Roman" w:hAnsi="Times New Roman" w:cs="Times New Roman"/>
                <w:szCs w:val="21"/>
              </w:rPr>
              <w:t>应用化学</w:t>
            </w:r>
          </w:p>
        </w:tc>
        <w:tc>
          <w:tcPr>
            <w:tcW w:w="645" w:type="pct"/>
            <w:vAlign w:val="center"/>
          </w:tcPr>
          <w:p w:rsidR="00E277DA" w:rsidRPr="00CD143D" w:rsidRDefault="00E277DA" w:rsidP="009E3984">
            <w:pPr>
              <w:tabs>
                <w:tab w:val="left" w:pos="2697"/>
              </w:tabs>
              <w:adjustRightInd w:val="0"/>
              <w:snapToGrid w:val="0"/>
              <w:jc w:val="center"/>
              <w:rPr>
                <w:rFonts w:ascii="Times New Roman" w:hAnsi="Times New Roman" w:cs="Times New Roman"/>
                <w:szCs w:val="21"/>
              </w:rPr>
            </w:pPr>
            <w:r w:rsidRPr="00CD143D">
              <w:rPr>
                <w:rFonts w:ascii="Times New Roman" w:hAnsi="Times New Roman" w:cs="Times New Roman"/>
                <w:szCs w:val="21"/>
              </w:rPr>
              <w:t>5</w:t>
            </w:r>
            <w:r w:rsidRPr="00CD143D">
              <w:rPr>
                <w:rFonts w:ascii="Times New Roman" w:hAnsi="Times New Roman" w:cs="Times New Roman"/>
                <w:szCs w:val="21"/>
              </w:rPr>
              <w:t>年</w:t>
            </w:r>
          </w:p>
        </w:tc>
      </w:tr>
    </w:tbl>
    <w:p w:rsidR="007E77EF" w:rsidRDefault="007E77EF" w:rsidP="00CF68FA">
      <w:pPr>
        <w:tabs>
          <w:tab w:val="left" w:pos="2697"/>
        </w:tabs>
        <w:adjustRightInd w:val="0"/>
        <w:snapToGrid w:val="0"/>
        <w:rPr>
          <w:rFonts w:ascii="仿宋" w:eastAsia="仿宋" w:hAnsi="仿宋" w:cs="仿宋"/>
          <w:sz w:val="28"/>
          <w:szCs w:val="28"/>
        </w:rPr>
      </w:pPr>
    </w:p>
    <w:p w:rsidR="007E77EF" w:rsidRPr="00CF68FA" w:rsidRDefault="00CF68FA" w:rsidP="004E310A">
      <w:pPr>
        <w:adjustRightInd w:val="0"/>
        <w:snapToGrid w:val="0"/>
        <w:spacing w:beforeLines="50" w:before="156" w:afterLines="50" w:after="156"/>
        <w:ind w:firstLineChars="200" w:firstLine="422"/>
        <w:jc w:val="center"/>
        <w:rPr>
          <w:rFonts w:ascii="Times New Roman" w:hAnsi="Times New Roman" w:cs="Times New Roman"/>
          <w:b/>
          <w:bCs/>
          <w:szCs w:val="21"/>
        </w:rPr>
      </w:pPr>
      <w:r w:rsidRPr="00CF68FA">
        <w:rPr>
          <w:rFonts w:ascii="Times New Roman" w:hAnsi="Times New Roman" w:cs="Times New Roman" w:hint="eastAsia"/>
          <w:b/>
          <w:bCs/>
          <w:szCs w:val="21"/>
        </w:rPr>
        <w:t>附</w:t>
      </w:r>
      <w:r w:rsidR="00161BC7" w:rsidRPr="00CF68FA">
        <w:rPr>
          <w:rFonts w:ascii="Times New Roman" w:hAnsi="Times New Roman" w:cs="Times New Roman" w:hint="eastAsia"/>
          <w:b/>
          <w:bCs/>
          <w:szCs w:val="21"/>
        </w:rPr>
        <w:t>表</w:t>
      </w:r>
      <w:r w:rsidR="00161BC7" w:rsidRPr="00CF68FA">
        <w:rPr>
          <w:rFonts w:ascii="Times New Roman" w:hAnsi="Times New Roman" w:cs="Times New Roman" w:hint="eastAsia"/>
          <w:b/>
          <w:bCs/>
          <w:szCs w:val="21"/>
        </w:rPr>
        <w:t xml:space="preserve">1-2 </w:t>
      </w:r>
      <w:r w:rsidR="00161BC7" w:rsidRPr="00CF68FA">
        <w:rPr>
          <w:rFonts w:ascii="Times New Roman" w:hAnsi="Times New Roman" w:cs="Times New Roman" w:hint="eastAsia"/>
          <w:b/>
          <w:bCs/>
          <w:szCs w:val="21"/>
        </w:rPr>
        <w:t>使用仪器情况登记表</w:t>
      </w:r>
    </w:p>
    <w:tbl>
      <w:tblPr>
        <w:tblStyle w:val="a5"/>
        <w:tblW w:w="5000" w:type="pct"/>
        <w:jc w:val="center"/>
        <w:tblLook w:val="04A0" w:firstRow="1" w:lastRow="0" w:firstColumn="1" w:lastColumn="0" w:noHBand="0" w:noVBand="1"/>
      </w:tblPr>
      <w:tblGrid>
        <w:gridCol w:w="2827"/>
        <w:gridCol w:w="1689"/>
        <w:gridCol w:w="2368"/>
        <w:gridCol w:w="1412"/>
      </w:tblGrid>
      <w:tr w:rsidR="00E277DA" w:rsidTr="002508DF">
        <w:trPr>
          <w:jc w:val="center"/>
        </w:trPr>
        <w:tc>
          <w:tcPr>
            <w:tcW w:w="1704" w:type="pct"/>
            <w:vAlign w:val="center"/>
          </w:tcPr>
          <w:p w:rsidR="00E277DA" w:rsidRPr="00CF68FA" w:rsidRDefault="00E277DA">
            <w:pPr>
              <w:tabs>
                <w:tab w:val="left" w:pos="2697"/>
              </w:tabs>
              <w:adjustRightInd w:val="0"/>
              <w:snapToGrid w:val="0"/>
              <w:jc w:val="center"/>
              <w:rPr>
                <w:rFonts w:asciiTheme="minorEastAsia" w:hAnsiTheme="minorEastAsia" w:cs="仿宋"/>
                <w:b/>
                <w:szCs w:val="21"/>
              </w:rPr>
            </w:pPr>
            <w:r w:rsidRPr="00CF68FA">
              <w:rPr>
                <w:rFonts w:asciiTheme="minorEastAsia" w:hAnsiTheme="minorEastAsia" w:cs="仿宋" w:hint="eastAsia"/>
                <w:b/>
                <w:szCs w:val="21"/>
              </w:rPr>
              <w:t>验证单位</w:t>
            </w:r>
          </w:p>
        </w:tc>
        <w:tc>
          <w:tcPr>
            <w:tcW w:w="1018" w:type="pct"/>
            <w:vAlign w:val="center"/>
          </w:tcPr>
          <w:p w:rsidR="00E277DA" w:rsidRPr="00CF68FA" w:rsidRDefault="00E277DA">
            <w:pPr>
              <w:tabs>
                <w:tab w:val="left" w:pos="2697"/>
              </w:tabs>
              <w:adjustRightInd w:val="0"/>
              <w:snapToGrid w:val="0"/>
              <w:jc w:val="center"/>
              <w:rPr>
                <w:rFonts w:asciiTheme="minorEastAsia" w:hAnsiTheme="minorEastAsia" w:cs="仿宋"/>
                <w:b/>
                <w:szCs w:val="21"/>
              </w:rPr>
            </w:pPr>
            <w:r w:rsidRPr="00CF68FA">
              <w:rPr>
                <w:rFonts w:asciiTheme="minorEastAsia" w:hAnsiTheme="minorEastAsia" w:cs="仿宋" w:hint="eastAsia"/>
                <w:b/>
                <w:szCs w:val="21"/>
              </w:rPr>
              <w:t>仪器名称</w:t>
            </w:r>
          </w:p>
        </w:tc>
        <w:tc>
          <w:tcPr>
            <w:tcW w:w="1427" w:type="pct"/>
            <w:vAlign w:val="center"/>
          </w:tcPr>
          <w:p w:rsidR="00E277DA" w:rsidRPr="00CF68FA" w:rsidRDefault="00E277DA">
            <w:pPr>
              <w:tabs>
                <w:tab w:val="left" w:pos="2697"/>
              </w:tabs>
              <w:adjustRightInd w:val="0"/>
              <w:snapToGrid w:val="0"/>
              <w:jc w:val="center"/>
              <w:rPr>
                <w:rFonts w:asciiTheme="minorEastAsia" w:hAnsiTheme="minorEastAsia" w:cs="仿宋"/>
                <w:b/>
                <w:szCs w:val="21"/>
              </w:rPr>
            </w:pPr>
            <w:r w:rsidRPr="00CF68FA">
              <w:rPr>
                <w:rFonts w:asciiTheme="minorEastAsia" w:hAnsiTheme="minorEastAsia" w:cs="仿宋" w:hint="eastAsia"/>
                <w:b/>
                <w:szCs w:val="21"/>
              </w:rPr>
              <w:t>规格型号</w:t>
            </w:r>
          </w:p>
        </w:tc>
        <w:tc>
          <w:tcPr>
            <w:tcW w:w="851" w:type="pct"/>
            <w:vAlign w:val="center"/>
          </w:tcPr>
          <w:p w:rsidR="00E277DA" w:rsidRPr="00CF68FA" w:rsidRDefault="00E277DA">
            <w:pPr>
              <w:tabs>
                <w:tab w:val="left" w:pos="2697"/>
              </w:tabs>
              <w:adjustRightInd w:val="0"/>
              <w:snapToGrid w:val="0"/>
              <w:jc w:val="center"/>
              <w:rPr>
                <w:rFonts w:asciiTheme="minorEastAsia" w:hAnsiTheme="minorEastAsia" w:cs="仿宋"/>
                <w:b/>
                <w:szCs w:val="21"/>
              </w:rPr>
            </w:pPr>
            <w:r w:rsidRPr="00CF68FA">
              <w:rPr>
                <w:rFonts w:asciiTheme="minorEastAsia" w:hAnsiTheme="minorEastAsia" w:cs="仿宋" w:hint="eastAsia"/>
                <w:b/>
                <w:szCs w:val="21"/>
              </w:rPr>
              <w:t>性能状况</w:t>
            </w:r>
          </w:p>
        </w:tc>
      </w:tr>
      <w:tr w:rsidR="00E277DA" w:rsidTr="002508DF">
        <w:trPr>
          <w:trHeight w:val="275"/>
          <w:jc w:val="center"/>
        </w:trPr>
        <w:tc>
          <w:tcPr>
            <w:tcW w:w="1704" w:type="pct"/>
            <w:vAlign w:val="center"/>
          </w:tcPr>
          <w:p w:rsidR="00E277DA" w:rsidRPr="00804C5D" w:rsidRDefault="00E277DA" w:rsidP="00CF68FA">
            <w:pPr>
              <w:tabs>
                <w:tab w:val="left" w:pos="2697"/>
              </w:tabs>
              <w:adjustRightInd w:val="0"/>
              <w:snapToGrid w:val="0"/>
              <w:jc w:val="center"/>
              <w:rPr>
                <w:rFonts w:ascii="Times New Roman" w:hAnsi="Times New Roman" w:cs="Times New Roman"/>
                <w:szCs w:val="21"/>
              </w:rPr>
            </w:pPr>
            <w:r w:rsidRPr="00804C5D">
              <w:rPr>
                <w:rFonts w:ascii="Times New Roman" w:hAnsi="Times New Roman" w:cs="Times New Roman"/>
                <w:szCs w:val="21"/>
              </w:rPr>
              <w:t>陕西省</w:t>
            </w:r>
          </w:p>
          <w:p w:rsidR="00E277DA" w:rsidRPr="00804C5D" w:rsidRDefault="00E277DA" w:rsidP="00CF68FA">
            <w:pPr>
              <w:tabs>
                <w:tab w:val="left" w:pos="2697"/>
              </w:tabs>
              <w:adjustRightInd w:val="0"/>
              <w:snapToGrid w:val="0"/>
              <w:jc w:val="center"/>
              <w:rPr>
                <w:rFonts w:ascii="Times New Roman" w:hAnsi="Times New Roman" w:cs="Times New Roman"/>
                <w:szCs w:val="21"/>
              </w:rPr>
            </w:pPr>
            <w:r w:rsidRPr="00804C5D">
              <w:rPr>
                <w:rFonts w:ascii="Times New Roman" w:hAnsi="Times New Roman" w:cs="Times New Roman"/>
                <w:szCs w:val="21"/>
              </w:rPr>
              <w:t>阔成检测服务有限公司</w:t>
            </w:r>
          </w:p>
        </w:tc>
        <w:tc>
          <w:tcPr>
            <w:tcW w:w="1018" w:type="pct"/>
            <w:vAlign w:val="center"/>
          </w:tcPr>
          <w:p w:rsidR="00E277DA" w:rsidRPr="00804C5D" w:rsidRDefault="00E277DA">
            <w:pPr>
              <w:tabs>
                <w:tab w:val="left" w:pos="2697"/>
              </w:tabs>
              <w:adjustRightInd w:val="0"/>
              <w:snapToGrid w:val="0"/>
              <w:jc w:val="center"/>
              <w:rPr>
                <w:rFonts w:ascii="Times New Roman" w:hAnsi="Times New Roman" w:cs="Times New Roman"/>
                <w:szCs w:val="21"/>
              </w:rPr>
            </w:pPr>
            <w:r w:rsidRPr="00804C5D">
              <w:rPr>
                <w:rFonts w:ascii="Times New Roman" w:hAnsi="Times New Roman" w:cs="Times New Roman"/>
                <w:szCs w:val="21"/>
              </w:rPr>
              <w:t>气相色谱仪</w:t>
            </w:r>
          </w:p>
        </w:tc>
        <w:tc>
          <w:tcPr>
            <w:tcW w:w="1427" w:type="pct"/>
            <w:vAlign w:val="center"/>
          </w:tcPr>
          <w:p w:rsidR="00E277DA" w:rsidRPr="00804C5D" w:rsidRDefault="00E277DA">
            <w:pPr>
              <w:tabs>
                <w:tab w:val="left" w:pos="2697"/>
              </w:tabs>
              <w:adjustRightInd w:val="0"/>
              <w:snapToGrid w:val="0"/>
              <w:jc w:val="center"/>
              <w:rPr>
                <w:rFonts w:ascii="Times New Roman" w:hAnsi="Times New Roman" w:cs="Times New Roman"/>
                <w:szCs w:val="21"/>
              </w:rPr>
            </w:pPr>
            <w:r w:rsidRPr="00804C5D">
              <w:rPr>
                <w:rFonts w:ascii="Times New Roman" w:hAnsi="Times New Roman" w:cs="Times New Roman"/>
                <w:szCs w:val="21"/>
              </w:rPr>
              <w:t>Agilent 8860</w:t>
            </w:r>
          </w:p>
        </w:tc>
        <w:tc>
          <w:tcPr>
            <w:tcW w:w="851" w:type="pct"/>
            <w:vAlign w:val="center"/>
          </w:tcPr>
          <w:p w:rsidR="00E277DA" w:rsidRPr="00804C5D" w:rsidRDefault="00E277DA">
            <w:pPr>
              <w:tabs>
                <w:tab w:val="left" w:pos="2697"/>
              </w:tabs>
              <w:adjustRightInd w:val="0"/>
              <w:snapToGrid w:val="0"/>
              <w:jc w:val="center"/>
              <w:rPr>
                <w:rFonts w:ascii="Times New Roman" w:hAnsi="Times New Roman" w:cs="Times New Roman"/>
                <w:color w:val="000000" w:themeColor="text1"/>
                <w:szCs w:val="21"/>
              </w:rPr>
            </w:pPr>
            <w:r w:rsidRPr="00804C5D">
              <w:rPr>
                <w:rFonts w:ascii="Times New Roman" w:hAnsi="Times New Roman" w:cs="Times New Roman"/>
                <w:color w:val="000000" w:themeColor="text1"/>
                <w:szCs w:val="21"/>
              </w:rPr>
              <w:t>良好</w:t>
            </w:r>
          </w:p>
        </w:tc>
      </w:tr>
      <w:tr w:rsidR="00E277DA" w:rsidTr="002508DF">
        <w:trPr>
          <w:jc w:val="center"/>
        </w:trPr>
        <w:tc>
          <w:tcPr>
            <w:tcW w:w="1704" w:type="pct"/>
            <w:vAlign w:val="center"/>
          </w:tcPr>
          <w:p w:rsidR="00E277DA" w:rsidRDefault="00E277DA">
            <w:pPr>
              <w:tabs>
                <w:tab w:val="left" w:pos="2697"/>
              </w:tabs>
              <w:adjustRightInd w:val="0"/>
              <w:snapToGrid w:val="0"/>
              <w:jc w:val="center"/>
              <w:rPr>
                <w:rFonts w:ascii="Times New Roman" w:hAnsi="Times New Roman" w:cs="Times New Roman"/>
                <w:szCs w:val="21"/>
              </w:rPr>
            </w:pPr>
            <w:r>
              <w:rPr>
                <w:rFonts w:ascii="Times New Roman" w:hAnsi="Times New Roman" w:cs="Times New Roman" w:hint="eastAsia"/>
                <w:szCs w:val="21"/>
              </w:rPr>
              <w:t>江苏</w:t>
            </w:r>
          </w:p>
          <w:p w:rsidR="00E277DA" w:rsidRPr="00804C5D" w:rsidRDefault="00E277DA">
            <w:pPr>
              <w:tabs>
                <w:tab w:val="left" w:pos="2697"/>
              </w:tabs>
              <w:adjustRightInd w:val="0"/>
              <w:snapToGrid w:val="0"/>
              <w:jc w:val="center"/>
              <w:rPr>
                <w:rFonts w:ascii="Times New Roman" w:hAnsi="Times New Roman" w:cs="Times New Roman"/>
                <w:szCs w:val="21"/>
              </w:rPr>
            </w:pPr>
            <w:r>
              <w:rPr>
                <w:rFonts w:ascii="Times New Roman" w:hAnsi="Times New Roman" w:cs="Times New Roman" w:hint="eastAsia"/>
                <w:szCs w:val="21"/>
              </w:rPr>
              <w:t>佳信检测技术有限公司</w:t>
            </w:r>
          </w:p>
        </w:tc>
        <w:tc>
          <w:tcPr>
            <w:tcW w:w="1018" w:type="pct"/>
            <w:vAlign w:val="center"/>
          </w:tcPr>
          <w:p w:rsidR="00E277DA" w:rsidRPr="00804C5D" w:rsidRDefault="00E277DA">
            <w:pPr>
              <w:tabs>
                <w:tab w:val="left" w:pos="2697"/>
              </w:tabs>
              <w:adjustRightInd w:val="0"/>
              <w:snapToGrid w:val="0"/>
              <w:jc w:val="center"/>
              <w:rPr>
                <w:rFonts w:ascii="Times New Roman" w:hAnsi="Times New Roman" w:cs="Times New Roman"/>
                <w:szCs w:val="21"/>
              </w:rPr>
            </w:pPr>
            <w:r w:rsidRPr="00804C5D">
              <w:rPr>
                <w:rFonts w:ascii="Times New Roman" w:hAnsi="Times New Roman" w:cs="Times New Roman"/>
                <w:szCs w:val="21"/>
              </w:rPr>
              <w:t>气相色谱仪</w:t>
            </w:r>
          </w:p>
        </w:tc>
        <w:tc>
          <w:tcPr>
            <w:tcW w:w="1427" w:type="pct"/>
            <w:vAlign w:val="center"/>
          </w:tcPr>
          <w:p w:rsidR="00E277DA" w:rsidRPr="00804C5D" w:rsidRDefault="00E277DA" w:rsidP="00E277DA">
            <w:pPr>
              <w:tabs>
                <w:tab w:val="left" w:pos="2697"/>
              </w:tabs>
              <w:adjustRightInd w:val="0"/>
              <w:snapToGrid w:val="0"/>
              <w:jc w:val="center"/>
              <w:rPr>
                <w:rFonts w:ascii="Times New Roman" w:hAnsi="Times New Roman" w:cs="Times New Roman"/>
                <w:szCs w:val="21"/>
              </w:rPr>
            </w:pPr>
            <w:r>
              <w:rPr>
                <w:rFonts w:ascii="Times New Roman" w:hAnsi="Times New Roman" w:cs="Times New Roman" w:hint="eastAsia"/>
                <w:szCs w:val="21"/>
              </w:rPr>
              <w:t>岛津</w:t>
            </w:r>
            <w:r>
              <w:rPr>
                <w:rFonts w:ascii="Times New Roman" w:hAnsi="Times New Roman" w:cs="Times New Roman" w:hint="eastAsia"/>
                <w:szCs w:val="21"/>
              </w:rPr>
              <w:t xml:space="preserve"> 2014</w:t>
            </w:r>
          </w:p>
        </w:tc>
        <w:tc>
          <w:tcPr>
            <w:tcW w:w="851" w:type="pct"/>
            <w:vAlign w:val="center"/>
          </w:tcPr>
          <w:p w:rsidR="00E277DA" w:rsidRPr="00804C5D" w:rsidRDefault="00E277DA">
            <w:pPr>
              <w:tabs>
                <w:tab w:val="left" w:pos="2697"/>
              </w:tabs>
              <w:adjustRightInd w:val="0"/>
              <w:snapToGrid w:val="0"/>
              <w:jc w:val="center"/>
              <w:rPr>
                <w:rFonts w:ascii="Times New Roman" w:hAnsi="Times New Roman" w:cs="Times New Roman"/>
                <w:color w:val="000000" w:themeColor="text1"/>
                <w:szCs w:val="21"/>
              </w:rPr>
            </w:pPr>
            <w:r w:rsidRPr="00804C5D">
              <w:rPr>
                <w:rFonts w:ascii="Times New Roman" w:hAnsi="Times New Roman" w:cs="Times New Roman"/>
                <w:color w:val="000000" w:themeColor="text1"/>
                <w:szCs w:val="21"/>
              </w:rPr>
              <w:t>检定</w:t>
            </w:r>
          </w:p>
        </w:tc>
      </w:tr>
      <w:tr w:rsidR="00E277DA" w:rsidTr="002508DF">
        <w:trPr>
          <w:jc w:val="center"/>
        </w:trPr>
        <w:tc>
          <w:tcPr>
            <w:tcW w:w="1704" w:type="pct"/>
            <w:vAlign w:val="center"/>
          </w:tcPr>
          <w:p w:rsidR="002508DF" w:rsidRPr="00CB642A" w:rsidRDefault="002508DF" w:rsidP="002508DF">
            <w:pPr>
              <w:tabs>
                <w:tab w:val="left" w:pos="2697"/>
              </w:tabs>
              <w:adjustRightInd w:val="0"/>
              <w:snapToGrid w:val="0"/>
              <w:jc w:val="center"/>
              <w:rPr>
                <w:rFonts w:ascii="Times New Roman" w:hAnsi="Times New Roman" w:cs="Times New Roman"/>
                <w:szCs w:val="21"/>
              </w:rPr>
            </w:pPr>
            <w:r w:rsidRPr="00CB642A">
              <w:rPr>
                <w:rFonts w:ascii="Times New Roman" w:hAnsi="Times New Roman" w:cs="Times New Roman" w:hint="eastAsia"/>
                <w:szCs w:val="21"/>
              </w:rPr>
              <w:t>西安国联质量</w:t>
            </w:r>
          </w:p>
          <w:p w:rsidR="00E277DA" w:rsidRPr="00804C5D" w:rsidRDefault="002508DF" w:rsidP="002508DF">
            <w:pPr>
              <w:tabs>
                <w:tab w:val="left" w:pos="2697"/>
              </w:tabs>
              <w:adjustRightInd w:val="0"/>
              <w:snapToGrid w:val="0"/>
              <w:jc w:val="center"/>
              <w:rPr>
                <w:rFonts w:ascii="Times New Roman" w:hAnsi="Times New Roman" w:cs="Times New Roman"/>
                <w:szCs w:val="21"/>
              </w:rPr>
            </w:pPr>
            <w:r w:rsidRPr="00CB642A">
              <w:rPr>
                <w:rFonts w:ascii="Times New Roman" w:hAnsi="Times New Roman" w:cs="Times New Roman" w:hint="eastAsia"/>
                <w:szCs w:val="21"/>
              </w:rPr>
              <w:t>检测技术股份有限公司</w:t>
            </w:r>
          </w:p>
        </w:tc>
        <w:tc>
          <w:tcPr>
            <w:tcW w:w="1018" w:type="pct"/>
            <w:vAlign w:val="center"/>
          </w:tcPr>
          <w:p w:rsidR="00E277DA" w:rsidRPr="00804C5D" w:rsidRDefault="00E277DA">
            <w:pPr>
              <w:tabs>
                <w:tab w:val="left" w:pos="2697"/>
              </w:tabs>
              <w:adjustRightInd w:val="0"/>
              <w:snapToGrid w:val="0"/>
              <w:jc w:val="center"/>
              <w:rPr>
                <w:rFonts w:ascii="Times New Roman" w:hAnsi="Times New Roman" w:cs="Times New Roman"/>
                <w:szCs w:val="21"/>
              </w:rPr>
            </w:pPr>
            <w:r w:rsidRPr="00804C5D">
              <w:rPr>
                <w:rFonts w:ascii="Times New Roman" w:hAnsi="Times New Roman" w:cs="Times New Roman"/>
                <w:szCs w:val="21"/>
              </w:rPr>
              <w:t>气相色谱仪</w:t>
            </w:r>
          </w:p>
        </w:tc>
        <w:tc>
          <w:tcPr>
            <w:tcW w:w="1427" w:type="pct"/>
            <w:vAlign w:val="center"/>
          </w:tcPr>
          <w:p w:rsidR="00E277DA" w:rsidRPr="00804C5D" w:rsidRDefault="00E277DA" w:rsidP="00CD143D">
            <w:pPr>
              <w:tabs>
                <w:tab w:val="left" w:pos="2697"/>
              </w:tabs>
              <w:adjustRightInd w:val="0"/>
              <w:snapToGrid w:val="0"/>
              <w:jc w:val="center"/>
              <w:rPr>
                <w:rFonts w:ascii="Times New Roman" w:hAnsi="Times New Roman" w:cs="Times New Roman"/>
                <w:szCs w:val="21"/>
              </w:rPr>
            </w:pPr>
            <w:r w:rsidRPr="00804C5D">
              <w:rPr>
                <w:rFonts w:ascii="Times New Roman" w:hAnsi="Times New Roman" w:cs="Times New Roman"/>
                <w:szCs w:val="21"/>
              </w:rPr>
              <w:t xml:space="preserve">Agilent </w:t>
            </w:r>
            <w:r>
              <w:rPr>
                <w:rFonts w:ascii="Times New Roman" w:hAnsi="Times New Roman" w:cs="Times New Roman"/>
                <w:szCs w:val="21"/>
              </w:rPr>
              <w:t>789</w:t>
            </w:r>
            <w:r w:rsidRPr="00804C5D">
              <w:rPr>
                <w:rFonts w:ascii="Times New Roman" w:hAnsi="Times New Roman" w:cs="Times New Roman"/>
                <w:szCs w:val="21"/>
              </w:rPr>
              <w:t>0</w:t>
            </w:r>
            <w:r>
              <w:rPr>
                <w:rFonts w:ascii="Times New Roman" w:hAnsi="Times New Roman" w:cs="Times New Roman"/>
                <w:szCs w:val="21"/>
              </w:rPr>
              <w:t>B</w:t>
            </w:r>
          </w:p>
        </w:tc>
        <w:tc>
          <w:tcPr>
            <w:tcW w:w="851" w:type="pct"/>
            <w:vAlign w:val="center"/>
          </w:tcPr>
          <w:p w:rsidR="00E277DA" w:rsidRPr="00804C5D" w:rsidRDefault="00E277DA">
            <w:pPr>
              <w:tabs>
                <w:tab w:val="left" w:pos="2697"/>
              </w:tabs>
              <w:adjustRightInd w:val="0"/>
              <w:snapToGrid w:val="0"/>
              <w:jc w:val="center"/>
              <w:rPr>
                <w:rFonts w:ascii="Times New Roman" w:hAnsi="Times New Roman" w:cs="Times New Roman"/>
                <w:color w:val="000000" w:themeColor="text1"/>
                <w:szCs w:val="21"/>
              </w:rPr>
            </w:pPr>
            <w:r w:rsidRPr="00804C5D">
              <w:rPr>
                <w:rFonts w:ascii="Times New Roman" w:hAnsi="Times New Roman" w:cs="Times New Roman"/>
                <w:color w:val="000000" w:themeColor="text1"/>
                <w:szCs w:val="21"/>
              </w:rPr>
              <w:t>检定</w:t>
            </w:r>
          </w:p>
        </w:tc>
      </w:tr>
    </w:tbl>
    <w:p w:rsidR="007E77EF" w:rsidRDefault="007E77EF" w:rsidP="00CF68FA">
      <w:pPr>
        <w:tabs>
          <w:tab w:val="left" w:pos="2697"/>
        </w:tabs>
        <w:adjustRightInd w:val="0"/>
        <w:snapToGrid w:val="0"/>
        <w:rPr>
          <w:rFonts w:ascii="仿宋" w:eastAsia="仿宋" w:hAnsi="仿宋" w:cs="仿宋"/>
          <w:sz w:val="28"/>
          <w:szCs w:val="28"/>
        </w:rPr>
      </w:pPr>
    </w:p>
    <w:p w:rsidR="00CF68FA" w:rsidRDefault="00CF68FA" w:rsidP="004E310A">
      <w:pPr>
        <w:adjustRightInd w:val="0"/>
        <w:snapToGrid w:val="0"/>
        <w:spacing w:beforeLines="50" w:before="156" w:afterLines="50" w:after="156"/>
        <w:ind w:firstLineChars="200" w:firstLine="422"/>
        <w:jc w:val="center"/>
        <w:rPr>
          <w:rFonts w:ascii="Times New Roman" w:hAnsi="Times New Roman" w:cs="Times New Roman"/>
          <w:b/>
          <w:bCs/>
          <w:szCs w:val="21"/>
        </w:rPr>
      </w:pPr>
      <w:r w:rsidRPr="00CF68FA">
        <w:rPr>
          <w:rFonts w:ascii="Times New Roman" w:hAnsi="Times New Roman" w:cs="Times New Roman" w:hint="eastAsia"/>
          <w:b/>
          <w:bCs/>
          <w:szCs w:val="21"/>
        </w:rPr>
        <w:t>附表</w:t>
      </w:r>
      <w:r w:rsidRPr="00CF68FA">
        <w:rPr>
          <w:rFonts w:ascii="Times New Roman" w:hAnsi="Times New Roman" w:cs="Times New Roman" w:hint="eastAsia"/>
          <w:b/>
          <w:bCs/>
          <w:szCs w:val="21"/>
        </w:rPr>
        <w:t xml:space="preserve">1-3 </w:t>
      </w:r>
      <w:r w:rsidRPr="00CF68FA">
        <w:rPr>
          <w:rFonts w:ascii="Times New Roman" w:hAnsi="Times New Roman" w:cs="Times New Roman" w:hint="eastAsia"/>
          <w:b/>
          <w:bCs/>
          <w:szCs w:val="21"/>
        </w:rPr>
        <w:t>使用试剂及溶剂登记表</w:t>
      </w:r>
    </w:p>
    <w:tbl>
      <w:tblPr>
        <w:tblStyle w:val="a5"/>
        <w:tblW w:w="0" w:type="auto"/>
        <w:tblLook w:val="04A0" w:firstRow="1" w:lastRow="0" w:firstColumn="1" w:lastColumn="0" w:noHBand="0" w:noVBand="1"/>
      </w:tblPr>
      <w:tblGrid>
        <w:gridCol w:w="2977"/>
        <w:gridCol w:w="1413"/>
        <w:gridCol w:w="1701"/>
        <w:gridCol w:w="1559"/>
        <w:gridCol w:w="646"/>
      </w:tblGrid>
      <w:tr w:rsidR="00CF68FA" w:rsidTr="002508DF">
        <w:trPr>
          <w:trHeight w:val="340"/>
        </w:trPr>
        <w:tc>
          <w:tcPr>
            <w:tcW w:w="2977" w:type="dxa"/>
            <w:vAlign w:val="center"/>
          </w:tcPr>
          <w:p w:rsidR="00CF68FA" w:rsidRPr="005046A2" w:rsidRDefault="00CF68FA" w:rsidP="005046A2">
            <w:pPr>
              <w:tabs>
                <w:tab w:val="left" w:pos="2697"/>
              </w:tabs>
              <w:adjustRightInd w:val="0"/>
              <w:snapToGrid w:val="0"/>
              <w:jc w:val="center"/>
              <w:rPr>
                <w:rFonts w:asciiTheme="minorEastAsia" w:hAnsiTheme="minorEastAsia" w:cs="仿宋"/>
                <w:b/>
                <w:szCs w:val="21"/>
              </w:rPr>
            </w:pPr>
            <w:r w:rsidRPr="005046A2">
              <w:rPr>
                <w:rFonts w:asciiTheme="minorEastAsia" w:hAnsiTheme="minorEastAsia" w:cs="仿宋" w:hint="eastAsia"/>
                <w:b/>
                <w:szCs w:val="21"/>
              </w:rPr>
              <w:t>验证单位</w:t>
            </w:r>
          </w:p>
        </w:tc>
        <w:tc>
          <w:tcPr>
            <w:tcW w:w="1413" w:type="dxa"/>
            <w:vAlign w:val="center"/>
          </w:tcPr>
          <w:p w:rsidR="00CF68FA" w:rsidRPr="005046A2" w:rsidRDefault="005046A2" w:rsidP="005046A2">
            <w:pPr>
              <w:tabs>
                <w:tab w:val="left" w:pos="2697"/>
              </w:tabs>
              <w:adjustRightInd w:val="0"/>
              <w:snapToGrid w:val="0"/>
              <w:jc w:val="center"/>
              <w:rPr>
                <w:rFonts w:asciiTheme="minorEastAsia" w:hAnsiTheme="minorEastAsia" w:cs="仿宋"/>
                <w:b/>
                <w:szCs w:val="21"/>
              </w:rPr>
            </w:pPr>
            <w:r w:rsidRPr="005046A2">
              <w:rPr>
                <w:rFonts w:asciiTheme="minorEastAsia" w:hAnsiTheme="minorEastAsia" w:cs="仿宋" w:hint="eastAsia"/>
                <w:b/>
                <w:szCs w:val="21"/>
              </w:rPr>
              <w:t>名称</w:t>
            </w:r>
          </w:p>
        </w:tc>
        <w:tc>
          <w:tcPr>
            <w:tcW w:w="1701" w:type="dxa"/>
            <w:vAlign w:val="center"/>
          </w:tcPr>
          <w:p w:rsidR="00CF68FA" w:rsidRPr="005046A2" w:rsidRDefault="005046A2" w:rsidP="005046A2">
            <w:pPr>
              <w:tabs>
                <w:tab w:val="left" w:pos="2697"/>
              </w:tabs>
              <w:adjustRightInd w:val="0"/>
              <w:snapToGrid w:val="0"/>
              <w:jc w:val="center"/>
              <w:rPr>
                <w:rFonts w:asciiTheme="minorEastAsia" w:hAnsiTheme="minorEastAsia" w:cs="仿宋"/>
                <w:b/>
                <w:szCs w:val="21"/>
              </w:rPr>
            </w:pPr>
            <w:r w:rsidRPr="005046A2">
              <w:rPr>
                <w:rFonts w:asciiTheme="minorEastAsia" w:hAnsiTheme="minorEastAsia" w:cs="仿宋" w:hint="eastAsia"/>
                <w:b/>
                <w:szCs w:val="21"/>
              </w:rPr>
              <w:t>厂家、规格</w:t>
            </w:r>
          </w:p>
        </w:tc>
        <w:tc>
          <w:tcPr>
            <w:tcW w:w="1559" w:type="dxa"/>
            <w:vAlign w:val="center"/>
          </w:tcPr>
          <w:p w:rsidR="00CF68FA" w:rsidRPr="005046A2" w:rsidRDefault="005046A2" w:rsidP="005046A2">
            <w:pPr>
              <w:tabs>
                <w:tab w:val="left" w:pos="2697"/>
              </w:tabs>
              <w:adjustRightInd w:val="0"/>
              <w:snapToGrid w:val="0"/>
              <w:jc w:val="center"/>
              <w:rPr>
                <w:rFonts w:asciiTheme="minorEastAsia" w:hAnsiTheme="minorEastAsia" w:cs="仿宋"/>
                <w:b/>
                <w:szCs w:val="21"/>
              </w:rPr>
            </w:pPr>
            <w:r w:rsidRPr="005046A2">
              <w:rPr>
                <w:rFonts w:asciiTheme="minorEastAsia" w:hAnsiTheme="minorEastAsia" w:cs="仿宋" w:hint="eastAsia"/>
                <w:b/>
                <w:szCs w:val="21"/>
              </w:rPr>
              <w:t>纯化处理方法</w:t>
            </w:r>
          </w:p>
        </w:tc>
        <w:tc>
          <w:tcPr>
            <w:tcW w:w="646" w:type="dxa"/>
            <w:vAlign w:val="center"/>
          </w:tcPr>
          <w:p w:rsidR="00CF68FA" w:rsidRPr="005046A2" w:rsidRDefault="005046A2" w:rsidP="005046A2">
            <w:pPr>
              <w:tabs>
                <w:tab w:val="left" w:pos="2697"/>
              </w:tabs>
              <w:adjustRightInd w:val="0"/>
              <w:snapToGrid w:val="0"/>
              <w:jc w:val="center"/>
              <w:rPr>
                <w:rFonts w:asciiTheme="minorEastAsia" w:hAnsiTheme="minorEastAsia" w:cs="仿宋"/>
                <w:b/>
                <w:szCs w:val="21"/>
              </w:rPr>
            </w:pPr>
            <w:r w:rsidRPr="005046A2">
              <w:rPr>
                <w:rFonts w:asciiTheme="minorEastAsia" w:hAnsiTheme="minorEastAsia" w:cs="仿宋" w:hint="eastAsia"/>
                <w:b/>
                <w:szCs w:val="21"/>
              </w:rPr>
              <w:t>备注</w:t>
            </w:r>
          </w:p>
        </w:tc>
      </w:tr>
      <w:tr w:rsidR="00CF68FA" w:rsidTr="002508DF">
        <w:trPr>
          <w:trHeight w:val="340"/>
        </w:trPr>
        <w:tc>
          <w:tcPr>
            <w:tcW w:w="2977" w:type="dxa"/>
            <w:vAlign w:val="center"/>
          </w:tcPr>
          <w:p w:rsidR="00CF68FA" w:rsidRPr="00AA6BC9" w:rsidRDefault="005046A2" w:rsidP="005046A2">
            <w:pPr>
              <w:tabs>
                <w:tab w:val="left" w:pos="2697"/>
              </w:tabs>
              <w:adjustRightInd w:val="0"/>
              <w:snapToGrid w:val="0"/>
              <w:jc w:val="center"/>
              <w:rPr>
                <w:rFonts w:ascii="Times New Roman" w:hAnsi="Times New Roman" w:cs="Times New Roman"/>
                <w:szCs w:val="21"/>
              </w:rPr>
            </w:pPr>
            <w:r w:rsidRPr="00AA6BC9">
              <w:rPr>
                <w:rFonts w:ascii="Times New Roman" w:hAnsi="Times New Roman" w:cs="Times New Roman"/>
                <w:szCs w:val="21"/>
              </w:rPr>
              <w:t>陕西省阔成检测服务有限公司</w:t>
            </w:r>
          </w:p>
        </w:tc>
        <w:tc>
          <w:tcPr>
            <w:tcW w:w="1413" w:type="dxa"/>
            <w:vAlign w:val="center"/>
          </w:tcPr>
          <w:p w:rsidR="00CF68FA" w:rsidRPr="00AA6BC9" w:rsidRDefault="00AA6BC9" w:rsidP="005046A2">
            <w:pPr>
              <w:tabs>
                <w:tab w:val="left" w:pos="2697"/>
              </w:tabs>
              <w:adjustRightInd w:val="0"/>
              <w:snapToGrid w:val="0"/>
              <w:jc w:val="center"/>
              <w:rPr>
                <w:rFonts w:ascii="Times New Roman" w:hAnsi="Times New Roman" w:cs="Times New Roman"/>
                <w:szCs w:val="21"/>
              </w:rPr>
            </w:pPr>
            <w:r w:rsidRPr="00AA6BC9">
              <w:rPr>
                <w:rFonts w:ascii="Times New Roman" w:hAnsi="Times New Roman" w:cs="Times New Roman"/>
                <w:szCs w:val="21"/>
              </w:rPr>
              <w:t>环己烷</w:t>
            </w:r>
          </w:p>
        </w:tc>
        <w:tc>
          <w:tcPr>
            <w:tcW w:w="1701" w:type="dxa"/>
            <w:vAlign w:val="center"/>
          </w:tcPr>
          <w:p w:rsidR="00CF68FA" w:rsidRPr="00AA6BC9" w:rsidRDefault="00804C5D" w:rsidP="00AA6BC9">
            <w:pPr>
              <w:tabs>
                <w:tab w:val="left" w:pos="2697"/>
              </w:tabs>
              <w:adjustRightInd w:val="0"/>
              <w:snapToGrid w:val="0"/>
              <w:jc w:val="center"/>
              <w:rPr>
                <w:rFonts w:ascii="Times New Roman" w:hAnsi="Times New Roman" w:cs="Times New Roman"/>
                <w:szCs w:val="21"/>
              </w:rPr>
            </w:pPr>
            <w:r w:rsidRPr="00804C5D">
              <w:rPr>
                <w:rFonts w:ascii="Times New Roman" w:hAnsi="Times New Roman" w:cs="Times New Roman" w:hint="eastAsia"/>
                <w:szCs w:val="21"/>
              </w:rPr>
              <w:t>天津赛孚瑞科技有限公司</w:t>
            </w:r>
            <w:r>
              <w:rPr>
                <w:rFonts w:ascii="Times New Roman" w:hAnsi="Times New Roman" w:cs="Times New Roman" w:hint="eastAsia"/>
                <w:szCs w:val="21"/>
              </w:rPr>
              <w:t>，</w:t>
            </w:r>
            <w:r>
              <w:rPr>
                <w:rFonts w:ascii="Times New Roman" w:hAnsi="Times New Roman" w:cs="Times New Roman" w:hint="eastAsia"/>
                <w:szCs w:val="21"/>
              </w:rPr>
              <w:t>4</w:t>
            </w:r>
            <w:r>
              <w:rPr>
                <w:rFonts w:ascii="Times New Roman" w:hAnsi="Times New Roman" w:cs="Times New Roman"/>
                <w:szCs w:val="21"/>
              </w:rPr>
              <w:t>L</w:t>
            </w:r>
          </w:p>
        </w:tc>
        <w:tc>
          <w:tcPr>
            <w:tcW w:w="1559" w:type="dxa"/>
            <w:vAlign w:val="center"/>
          </w:tcPr>
          <w:p w:rsidR="00CF68FA" w:rsidRPr="00AA6BC9" w:rsidRDefault="00AA6BC9" w:rsidP="005046A2">
            <w:pPr>
              <w:tabs>
                <w:tab w:val="left" w:pos="2697"/>
              </w:tabs>
              <w:adjustRightInd w:val="0"/>
              <w:snapToGrid w:val="0"/>
              <w:jc w:val="center"/>
              <w:rPr>
                <w:rFonts w:ascii="Times New Roman" w:hAnsi="Times New Roman" w:cs="Times New Roman"/>
                <w:szCs w:val="21"/>
              </w:rPr>
            </w:pPr>
            <w:r w:rsidRPr="00AA6BC9">
              <w:rPr>
                <w:rFonts w:ascii="Times New Roman" w:hAnsi="Times New Roman" w:cs="Times New Roman"/>
                <w:szCs w:val="21"/>
              </w:rPr>
              <w:t>无</w:t>
            </w:r>
          </w:p>
        </w:tc>
        <w:tc>
          <w:tcPr>
            <w:tcW w:w="646" w:type="dxa"/>
            <w:vAlign w:val="center"/>
          </w:tcPr>
          <w:p w:rsidR="00CF68FA" w:rsidRPr="00AA6BC9" w:rsidRDefault="00CF68FA" w:rsidP="005046A2">
            <w:pPr>
              <w:tabs>
                <w:tab w:val="left" w:pos="2697"/>
              </w:tabs>
              <w:adjustRightInd w:val="0"/>
              <w:snapToGrid w:val="0"/>
              <w:jc w:val="center"/>
              <w:rPr>
                <w:rFonts w:ascii="Times New Roman" w:hAnsi="Times New Roman" w:cs="Times New Roman"/>
                <w:szCs w:val="21"/>
              </w:rPr>
            </w:pPr>
          </w:p>
        </w:tc>
      </w:tr>
      <w:tr w:rsidR="00CF68FA" w:rsidTr="002508DF">
        <w:trPr>
          <w:trHeight w:val="340"/>
        </w:trPr>
        <w:tc>
          <w:tcPr>
            <w:tcW w:w="2977" w:type="dxa"/>
            <w:vAlign w:val="center"/>
          </w:tcPr>
          <w:p w:rsidR="00CF68FA" w:rsidRPr="00AA6BC9" w:rsidRDefault="00AA6BC9" w:rsidP="005046A2">
            <w:pPr>
              <w:tabs>
                <w:tab w:val="left" w:pos="2697"/>
              </w:tabs>
              <w:adjustRightInd w:val="0"/>
              <w:snapToGrid w:val="0"/>
              <w:jc w:val="center"/>
              <w:rPr>
                <w:rFonts w:ascii="Times New Roman" w:hAnsi="Times New Roman" w:cs="Times New Roman"/>
                <w:szCs w:val="21"/>
              </w:rPr>
            </w:pPr>
            <w:r w:rsidRPr="00AA6BC9">
              <w:rPr>
                <w:rFonts w:ascii="Times New Roman" w:hAnsi="Times New Roman" w:cs="Times New Roman"/>
                <w:szCs w:val="21"/>
              </w:rPr>
              <w:t>陕西省阔成检测服务有限公司</w:t>
            </w:r>
          </w:p>
        </w:tc>
        <w:tc>
          <w:tcPr>
            <w:tcW w:w="1413" w:type="dxa"/>
            <w:vAlign w:val="center"/>
          </w:tcPr>
          <w:p w:rsidR="00CF68FA" w:rsidRPr="00AA6BC9" w:rsidRDefault="00AA6BC9" w:rsidP="005046A2">
            <w:pPr>
              <w:tabs>
                <w:tab w:val="left" w:pos="2697"/>
              </w:tabs>
              <w:adjustRightInd w:val="0"/>
              <w:snapToGrid w:val="0"/>
              <w:jc w:val="center"/>
              <w:rPr>
                <w:rFonts w:ascii="Times New Roman" w:hAnsi="Times New Roman" w:cs="Times New Roman"/>
                <w:szCs w:val="21"/>
              </w:rPr>
            </w:pPr>
            <w:r w:rsidRPr="00AA6BC9">
              <w:rPr>
                <w:rFonts w:ascii="Times New Roman" w:hAnsi="Times New Roman" w:cs="Times New Roman"/>
                <w:szCs w:val="21"/>
              </w:rPr>
              <w:t>无水硫酸钠</w:t>
            </w:r>
          </w:p>
        </w:tc>
        <w:tc>
          <w:tcPr>
            <w:tcW w:w="1701" w:type="dxa"/>
            <w:vAlign w:val="center"/>
          </w:tcPr>
          <w:p w:rsidR="00CF68FA" w:rsidRPr="00AA6BC9" w:rsidRDefault="00AA6BC9" w:rsidP="005046A2">
            <w:pPr>
              <w:tabs>
                <w:tab w:val="left" w:pos="2697"/>
              </w:tabs>
              <w:adjustRightInd w:val="0"/>
              <w:snapToGrid w:val="0"/>
              <w:jc w:val="center"/>
              <w:rPr>
                <w:rFonts w:ascii="Times New Roman" w:hAnsi="Times New Roman" w:cs="Times New Roman"/>
                <w:szCs w:val="21"/>
              </w:rPr>
            </w:pPr>
            <w:r w:rsidRPr="00AA6BC9">
              <w:rPr>
                <w:rFonts w:ascii="Times New Roman" w:hAnsi="Times New Roman" w:cs="Times New Roman"/>
                <w:szCs w:val="21"/>
              </w:rPr>
              <w:t>杭州萧山化学试剂厂</w:t>
            </w:r>
            <w:r w:rsidRPr="00AA6BC9">
              <w:rPr>
                <w:rFonts w:ascii="Times New Roman" w:hAnsi="Times New Roman" w:cs="Times New Roman"/>
                <w:szCs w:val="21"/>
              </w:rPr>
              <w:t xml:space="preserve"> </w:t>
            </w:r>
            <w:r w:rsidRPr="00AA6BC9">
              <w:rPr>
                <w:rFonts w:ascii="Times New Roman" w:hAnsi="Times New Roman" w:cs="Times New Roman"/>
                <w:szCs w:val="21"/>
              </w:rPr>
              <w:t>分析纯</w:t>
            </w:r>
          </w:p>
        </w:tc>
        <w:tc>
          <w:tcPr>
            <w:tcW w:w="1559" w:type="dxa"/>
            <w:vAlign w:val="center"/>
          </w:tcPr>
          <w:p w:rsidR="00CF68FA" w:rsidRPr="00AA6BC9" w:rsidRDefault="00AA6BC9" w:rsidP="005046A2">
            <w:pPr>
              <w:tabs>
                <w:tab w:val="left" w:pos="2697"/>
              </w:tabs>
              <w:adjustRightInd w:val="0"/>
              <w:snapToGrid w:val="0"/>
              <w:jc w:val="center"/>
              <w:rPr>
                <w:rFonts w:ascii="Times New Roman" w:hAnsi="Times New Roman" w:cs="Times New Roman"/>
                <w:szCs w:val="21"/>
              </w:rPr>
            </w:pPr>
            <w:r w:rsidRPr="00AA6BC9">
              <w:rPr>
                <w:rFonts w:ascii="Times New Roman" w:hAnsi="Times New Roman" w:cs="Times New Roman"/>
                <w:szCs w:val="21"/>
              </w:rPr>
              <w:t>400℃</w:t>
            </w:r>
            <w:r w:rsidRPr="00AA6BC9">
              <w:rPr>
                <w:rFonts w:ascii="Times New Roman" w:hAnsi="Times New Roman" w:cs="Times New Roman"/>
                <w:szCs w:val="21"/>
              </w:rPr>
              <w:t>烘烤</w:t>
            </w:r>
            <w:r w:rsidRPr="00AA6BC9">
              <w:rPr>
                <w:rFonts w:ascii="Times New Roman" w:hAnsi="Times New Roman" w:cs="Times New Roman"/>
                <w:szCs w:val="21"/>
              </w:rPr>
              <w:t>4h</w:t>
            </w:r>
          </w:p>
        </w:tc>
        <w:tc>
          <w:tcPr>
            <w:tcW w:w="646" w:type="dxa"/>
            <w:vAlign w:val="center"/>
          </w:tcPr>
          <w:p w:rsidR="00CF68FA" w:rsidRPr="00AA6BC9" w:rsidRDefault="00CF68FA" w:rsidP="005046A2">
            <w:pPr>
              <w:tabs>
                <w:tab w:val="left" w:pos="2697"/>
              </w:tabs>
              <w:adjustRightInd w:val="0"/>
              <w:snapToGrid w:val="0"/>
              <w:jc w:val="center"/>
              <w:rPr>
                <w:rFonts w:ascii="Times New Roman" w:hAnsi="Times New Roman" w:cs="Times New Roman"/>
                <w:szCs w:val="21"/>
              </w:rPr>
            </w:pPr>
          </w:p>
        </w:tc>
      </w:tr>
      <w:tr w:rsidR="00AA6BC9" w:rsidTr="002508DF">
        <w:trPr>
          <w:trHeight w:val="340"/>
        </w:trPr>
        <w:tc>
          <w:tcPr>
            <w:tcW w:w="2977" w:type="dxa"/>
            <w:vAlign w:val="center"/>
          </w:tcPr>
          <w:p w:rsidR="00AA6BC9" w:rsidRPr="00AA6BC9" w:rsidRDefault="00714C08" w:rsidP="00AA6BC9">
            <w:pPr>
              <w:tabs>
                <w:tab w:val="left" w:pos="2697"/>
              </w:tabs>
              <w:adjustRightInd w:val="0"/>
              <w:snapToGrid w:val="0"/>
              <w:jc w:val="center"/>
              <w:rPr>
                <w:rFonts w:ascii="Times New Roman" w:hAnsi="Times New Roman" w:cs="Times New Roman"/>
                <w:szCs w:val="21"/>
              </w:rPr>
            </w:pPr>
            <w:r>
              <w:rPr>
                <w:rFonts w:ascii="Times New Roman" w:hAnsi="Times New Roman" w:cs="Times New Roman" w:hint="eastAsia"/>
                <w:szCs w:val="21"/>
              </w:rPr>
              <w:t>江苏佳信检测技术有限公司</w:t>
            </w:r>
          </w:p>
        </w:tc>
        <w:tc>
          <w:tcPr>
            <w:tcW w:w="1413" w:type="dxa"/>
            <w:vAlign w:val="center"/>
          </w:tcPr>
          <w:p w:rsidR="00AA6BC9" w:rsidRPr="00AA6BC9" w:rsidRDefault="00AA6BC9" w:rsidP="00AA6BC9">
            <w:pPr>
              <w:tabs>
                <w:tab w:val="left" w:pos="2697"/>
              </w:tabs>
              <w:adjustRightInd w:val="0"/>
              <w:snapToGrid w:val="0"/>
              <w:jc w:val="center"/>
              <w:rPr>
                <w:rFonts w:ascii="Times New Roman" w:hAnsi="Times New Roman" w:cs="Times New Roman"/>
                <w:szCs w:val="21"/>
              </w:rPr>
            </w:pPr>
            <w:r w:rsidRPr="00AA6BC9">
              <w:rPr>
                <w:rFonts w:ascii="Times New Roman" w:hAnsi="Times New Roman" w:cs="Times New Roman"/>
                <w:szCs w:val="21"/>
              </w:rPr>
              <w:t>环己烷</w:t>
            </w:r>
          </w:p>
        </w:tc>
        <w:tc>
          <w:tcPr>
            <w:tcW w:w="1701" w:type="dxa"/>
            <w:vAlign w:val="center"/>
          </w:tcPr>
          <w:p w:rsidR="00AA6BC9" w:rsidRPr="00AA6BC9" w:rsidRDefault="00AA6BC9" w:rsidP="00AA6BC9">
            <w:pPr>
              <w:tabs>
                <w:tab w:val="left" w:pos="2697"/>
              </w:tabs>
              <w:adjustRightInd w:val="0"/>
              <w:snapToGrid w:val="0"/>
              <w:jc w:val="center"/>
              <w:rPr>
                <w:rFonts w:ascii="Times New Roman" w:hAnsi="Times New Roman" w:cs="Times New Roman"/>
                <w:szCs w:val="21"/>
              </w:rPr>
            </w:pPr>
            <w:r w:rsidRPr="00AA6BC9">
              <w:rPr>
                <w:rFonts w:ascii="Times New Roman" w:hAnsi="Times New Roman" w:cs="Times New Roman"/>
                <w:szCs w:val="21"/>
              </w:rPr>
              <w:t>TEDIA,</w:t>
            </w:r>
            <w:r w:rsidRPr="00AA6BC9">
              <w:rPr>
                <w:rFonts w:ascii="Times New Roman" w:hAnsi="Times New Roman" w:cs="Times New Roman"/>
                <w:szCs w:val="21"/>
              </w:rPr>
              <w:t>农残级</w:t>
            </w:r>
          </w:p>
        </w:tc>
        <w:tc>
          <w:tcPr>
            <w:tcW w:w="1559" w:type="dxa"/>
            <w:vAlign w:val="center"/>
          </w:tcPr>
          <w:p w:rsidR="00AA6BC9" w:rsidRPr="00AA6BC9" w:rsidRDefault="00AA6BC9" w:rsidP="00AA6BC9">
            <w:pPr>
              <w:tabs>
                <w:tab w:val="left" w:pos="2697"/>
              </w:tabs>
              <w:adjustRightInd w:val="0"/>
              <w:snapToGrid w:val="0"/>
              <w:jc w:val="center"/>
              <w:rPr>
                <w:rFonts w:ascii="Times New Roman" w:hAnsi="Times New Roman" w:cs="Times New Roman"/>
                <w:szCs w:val="21"/>
              </w:rPr>
            </w:pPr>
            <w:r>
              <w:rPr>
                <w:rFonts w:ascii="Times New Roman" w:hAnsi="Times New Roman" w:cs="Times New Roman"/>
                <w:szCs w:val="21"/>
              </w:rPr>
              <w:t>无</w:t>
            </w:r>
          </w:p>
        </w:tc>
        <w:tc>
          <w:tcPr>
            <w:tcW w:w="646" w:type="dxa"/>
            <w:vAlign w:val="center"/>
          </w:tcPr>
          <w:p w:rsidR="00AA6BC9" w:rsidRPr="00AA6BC9" w:rsidRDefault="00AA6BC9" w:rsidP="00AA6BC9">
            <w:pPr>
              <w:tabs>
                <w:tab w:val="left" w:pos="2697"/>
              </w:tabs>
              <w:adjustRightInd w:val="0"/>
              <w:snapToGrid w:val="0"/>
              <w:jc w:val="center"/>
              <w:rPr>
                <w:rFonts w:ascii="Times New Roman" w:hAnsi="Times New Roman" w:cs="Times New Roman"/>
                <w:szCs w:val="21"/>
              </w:rPr>
            </w:pPr>
          </w:p>
        </w:tc>
      </w:tr>
      <w:tr w:rsidR="00AA6BC9" w:rsidTr="002508DF">
        <w:trPr>
          <w:trHeight w:val="340"/>
        </w:trPr>
        <w:tc>
          <w:tcPr>
            <w:tcW w:w="2977" w:type="dxa"/>
            <w:vAlign w:val="center"/>
          </w:tcPr>
          <w:p w:rsidR="00AA6BC9" w:rsidRPr="00AA6BC9" w:rsidRDefault="00714C08" w:rsidP="00AA6BC9">
            <w:pPr>
              <w:tabs>
                <w:tab w:val="left" w:pos="2697"/>
              </w:tabs>
              <w:adjustRightInd w:val="0"/>
              <w:snapToGrid w:val="0"/>
              <w:jc w:val="center"/>
              <w:rPr>
                <w:rFonts w:ascii="Times New Roman" w:hAnsi="Times New Roman" w:cs="Times New Roman"/>
                <w:szCs w:val="21"/>
              </w:rPr>
            </w:pPr>
            <w:r>
              <w:rPr>
                <w:rFonts w:ascii="Times New Roman" w:hAnsi="Times New Roman" w:cs="Times New Roman" w:hint="eastAsia"/>
                <w:szCs w:val="21"/>
              </w:rPr>
              <w:t>江苏佳信检测技术有限公司</w:t>
            </w:r>
          </w:p>
        </w:tc>
        <w:tc>
          <w:tcPr>
            <w:tcW w:w="1413" w:type="dxa"/>
            <w:vAlign w:val="center"/>
          </w:tcPr>
          <w:p w:rsidR="00AA6BC9" w:rsidRPr="00AA6BC9" w:rsidRDefault="00AA6BC9" w:rsidP="00AA6BC9">
            <w:pPr>
              <w:tabs>
                <w:tab w:val="left" w:pos="2697"/>
              </w:tabs>
              <w:adjustRightInd w:val="0"/>
              <w:snapToGrid w:val="0"/>
              <w:jc w:val="center"/>
              <w:rPr>
                <w:rFonts w:ascii="Times New Roman" w:hAnsi="Times New Roman" w:cs="Times New Roman"/>
                <w:szCs w:val="21"/>
              </w:rPr>
            </w:pPr>
            <w:r w:rsidRPr="00AA6BC9">
              <w:rPr>
                <w:rFonts w:ascii="Times New Roman" w:hAnsi="Times New Roman" w:cs="Times New Roman"/>
                <w:szCs w:val="21"/>
              </w:rPr>
              <w:t>无水硫酸钠</w:t>
            </w:r>
          </w:p>
        </w:tc>
        <w:tc>
          <w:tcPr>
            <w:tcW w:w="1701" w:type="dxa"/>
            <w:vAlign w:val="center"/>
          </w:tcPr>
          <w:p w:rsidR="00AA6BC9" w:rsidRPr="00AA6BC9" w:rsidRDefault="00AA6BC9" w:rsidP="00AA6BC9">
            <w:pPr>
              <w:tabs>
                <w:tab w:val="left" w:pos="2697"/>
              </w:tabs>
              <w:adjustRightInd w:val="0"/>
              <w:snapToGrid w:val="0"/>
              <w:jc w:val="center"/>
              <w:rPr>
                <w:rFonts w:ascii="Times New Roman" w:hAnsi="Times New Roman" w:cs="Times New Roman"/>
                <w:szCs w:val="21"/>
              </w:rPr>
            </w:pPr>
            <w:r w:rsidRPr="00AA6BC9">
              <w:rPr>
                <w:rFonts w:ascii="Times New Roman" w:hAnsi="Times New Roman" w:cs="Times New Roman"/>
                <w:szCs w:val="21"/>
              </w:rPr>
              <w:t>国药</w:t>
            </w:r>
            <w:r w:rsidRPr="00AA6BC9">
              <w:rPr>
                <w:rFonts w:ascii="Times New Roman" w:hAnsi="Times New Roman" w:cs="Times New Roman"/>
                <w:szCs w:val="21"/>
              </w:rPr>
              <w:t xml:space="preserve"> 500g</w:t>
            </w:r>
          </w:p>
        </w:tc>
        <w:tc>
          <w:tcPr>
            <w:tcW w:w="1559" w:type="dxa"/>
            <w:vAlign w:val="center"/>
          </w:tcPr>
          <w:p w:rsidR="00AA6BC9" w:rsidRPr="00AA6BC9" w:rsidRDefault="00AA6BC9" w:rsidP="00AA6BC9">
            <w:pPr>
              <w:tabs>
                <w:tab w:val="left" w:pos="2697"/>
              </w:tabs>
              <w:adjustRightInd w:val="0"/>
              <w:snapToGrid w:val="0"/>
              <w:jc w:val="center"/>
              <w:rPr>
                <w:rFonts w:ascii="Times New Roman" w:hAnsi="Times New Roman" w:cs="Times New Roman"/>
                <w:szCs w:val="21"/>
              </w:rPr>
            </w:pPr>
            <w:r w:rsidRPr="00AA6BC9">
              <w:rPr>
                <w:rFonts w:ascii="Times New Roman" w:hAnsi="Times New Roman" w:cs="Times New Roman"/>
                <w:szCs w:val="21"/>
              </w:rPr>
              <w:t>400℃</w:t>
            </w:r>
            <w:r w:rsidRPr="00AA6BC9">
              <w:rPr>
                <w:rFonts w:ascii="Times New Roman" w:hAnsi="Times New Roman" w:cs="Times New Roman"/>
                <w:szCs w:val="21"/>
              </w:rPr>
              <w:t>烘烤</w:t>
            </w:r>
            <w:r w:rsidRPr="00AA6BC9">
              <w:rPr>
                <w:rFonts w:ascii="Times New Roman" w:hAnsi="Times New Roman" w:cs="Times New Roman"/>
                <w:szCs w:val="21"/>
              </w:rPr>
              <w:t>4h</w:t>
            </w:r>
          </w:p>
        </w:tc>
        <w:tc>
          <w:tcPr>
            <w:tcW w:w="646" w:type="dxa"/>
            <w:vAlign w:val="center"/>
          </w:tcPr>
          <w:p w:rsidR="00AA6BC9" w:rsidRPr="00AA6BC9" w:rsidRDefault="00AA6BC9" w:rsidP="00AA6BC9">
            <w:pPr>
              <w:tabs>
                <w:tab w:val="left" w:pos="2697"/>
              </w:tabs>
              <w:adjustRightInd w:val="0"/>
              <w:snapToGrid w:val="0"/>
              <w:jc w:val="center"/>
              <w:rPr>
                <w:rFonts w:ascii="Times New Roman" w:hAnsi="Times New Roman" w:cs="Times New Roman"/>
                <w:szCs w:val="21"/>
              </w:rPr>
            </w:pPr>
          </w:p>
        </w:tc>
      </w:tr>
      <w:tr w:rsidR="00AA6BC9" w:rsidTr="002508DF">
        <w:trPr>
          <w:trHeight w:val="340"/>
        </w:trPr>
        <w:tc>
          <w:tcPr>
            <w:tcW w:w="2977" w:type="dxa"/>
            <w:vAlign w:val="center"/>
          </w:tcPr>
          <w:p w:rsidR="00E277DA" w:rsidRPr="00CB642A" w:rsidRDefault="00E277DA" w:rsidP="00E277DA">
            <w:pPr>
              <w:tabs>
                <w:tab w:val="left" w:pos="2697"/>
              </w:tabs>
              <w:adjustRightInd w:val="0"/>
              <w:snapToGrid w:val="0"/>
              <w:jc w:val="center"/>
              <w:rPr>
                <w:rFonts w:ascii="Times New Roman" w:hAnsi="Times New Roman" w:cs="Times New Roman"/>
                <w:szCs w:val="21"/>
              </w:rPr>
            </w:pPr>
            <w:r w:rsidRPr="00CB642A">
              <w:rPr>
                <w:rFonts w:ascii="Times New Roman" w:hAnsi="Times New Roman" w:cs="Times New Roman" w:hint="eastAsia"/>
                <w:szCs w:val="21"/>
              </w:rPr>
              <w:t>西安国联质量</w:t>
            </w:r>
          </w:p>
          <w:p w:rsidR="00AA6BC9" w:rsidRPr="00AA6BC9" w:rsidRDefault="00E277DA" w:rsidP="00E277DA">
            <w:pPr>
              <w:tabs>
                <w:tab w:val="left" w:pos="2697"/>
              </w:tabs>
              <w:adjustRightInd w:val="0"/>
              <w:snapToGrid w:val="0"/>
              <w:jc w:val="center"/>
              <w:rPr>
                <w:rFonts w:ascii="Times New Roman" w:hAnsi="Times New Roman" w:cs="Times New Roman"/>
                <w:szCs w:val="21"/>
              </w:rPr>
            </w:pPr>
            <w:r w:rsidRPr="00CB642A">
              <w:rPr>
                <w:rFonts w:ascii="Times New Roman" w:hAnsi="Times New Roman" w:cs="Times New Roman" w:hint="eastAsia"/>
                <w:szCs w:val="21"/>
              </w:rPr>
              <w:t>检测技术股份有限公司</w:t>
            </w:r>
          </w:p>
        </w:tc>
        <w:tc>
          <w:tcPr>
            <w:tcW w:w="1413" w:type="dxa"/>
            <w:vAlign w:val="center"/>
          </w:tcPr>
          <w:p w:rsidR="00AA6BC9" w:rsidRPr="00AA6BC9" w:rsidRDefault="00AA6BC9" w:rsidP="00AA6BC9">
            <w:pPr>
              <w:tabs>
                <w:tab w:val="left" w:pos="2697"/>
              </w:tabs>
              <w:adjustRightInd w:val="0"/>
              <w:snapToGrid w:val="0"/>
              <w:jc w:val="center"/>
              <w:rPr>
                <w:rFonts w:ascii="Times New Roman" w:hAnsi="Times New Roman" w:cs="Times New Roman"/>
                <w:szCs w:val="21"/>
              </w:rPr>
            </w:pPr>
            <w:r w:rsidRPr="00AA6BC9">
              <w:rPr>
                <w:rFonts w:ascii="Times New Roman" w:hAnsi="Times New Roman" w:cs="Times New Roman"/>
                <w:szCs w:val="21"/>
              </w:rPr>
              <w:t>环己烷</w:t>
            </w:r>
          </w:p>
        </w:tc>
        <w:tc>
          <w:tcPr>
            <w:tcW w:w="1701" w:type="dxa"/>
            <w:vAlign w:val="center"/>
          </w:tcPr>
          <w:p w:rsidR="00AA6BC9" w:rsidRPr="00AA6BC9" w:rsidRDefault="00AA6BC9" w:rsidP="00AA6BC9">
            <w:pPr>
              <w:tabs>
                <w:tab w:val="left" w:pos="2697"/>
              </w:tabs>
              <w:adjustRightInd w:val="0"/>
              <w:snapToGrid w:val="0"/>
              <w:jc w:val="center"/>
              <w:rPr>
                <w:rFonts w:ascii="Times New Roman" w:hAnsi="Times New Roman" w:cs="Times New Roman"/>
                <w:szCs w:val="21"/>
              </w:rPr>
            </w:pPr>
            <w:r w:rsidRPr="00AA6BC9">
              <w:rPr>
                <w:rFonts w:ascii="Times New Roman" w:hAnsi="Times New Roman" w:cs="Times New Roman"/>
                <w:szCs w:val="21"/>
              </w:rPr>
              <w:t>TEDIA,</w:t>
            </w:r>
            <w:r w:rsidRPr="00AA6BC9">
              <w:rPr>
                <w:rFonts w:ascii="Times New Roman" w:hAnsi="Times New Roman" w:cs="Times New Roman"/>
                <w:szCs w:val="21"/>
              </w:rPr>
              <w:t>农残级</w:t>
            </w:r>
          </w:p>
        </w:tc>
        <w:tc>
          <w:tcPr>
            <w:tcW w:w="1559" w:type="dxa"/>
            <w:vAlign w:val="center"/>
          </w:tcPr>
          <w:p w:rsidR="00AA6BC9" w:rsidRPr="00AA6BC9" w:rsidRDefault="00AA6BC9" w:rsidP="00AA6BC9">
            <w:pPr>
              <w:tabs>
                <w:tab w:val="left" w:pos="2697"/>
              </w:tabs>
              <w:adjustRightInd w:val="0"/>
              <w:snapToGrid w:val="0"/>
              <w:jc w:val="center"/>
              <w:rPr>
                <w:rFonts w:ascii="Times New Roman" w:hAnsi="Times New Roman" w:cs="Times New Roman"/>
                <w:szCs w:val="21"/>
              </w:rPr>
            </w:pPr>
            <w:r>
              <w:rPr>
                <w:rFonts w:ascii="Times New Roman" w:hAnsi="Times New Roman" w:cs="Times New Roman"/>
                <w:szCs w:val="21"/>
              </w:rPr>
              <w:t>无</w:t>
            </w:r>
          </w:p>
        </w:tc>
        <w:tc>
          <w:tcPr>
            <w:tcW w:w="646" w:type="dxa"/>
            <w:vAlign w:val="center"/>
          </w:tcPr>
          <w:p w:rsidR="00AA6BC9" w:rsidRPr="00AA6BC9" w:rsidRDefault="00AA6BC9" w:rsidP="00AA6BC9">
            <w:pPr>
              <w:tabs>
                <w:tab w:val="left" w:pos="2697"/>
              </w:tabs>
              <w:adjustRightInd w:val="0"/>
              <w:snapToGrid w:val="0"/>
              <w:jc w:val="center"/>
              <w:rPr>
                <w:rFonts w:ascii="Times New Roman" w:hAnsi="Times New Roman" w:cs="Times New Roman"/>
                <w:szCs w:val="21"/>
              </w:rPr>
            </w:pPr>
          </w:p>
        </w:tc>
      </w:tr>
      <w:tr w:rsidR="00AA6BC9" w:rsidTr="002508DF">
        <w:trPr>
          <w:trHeight w:val="340"/>
        </w:trPr>
        <w:tc>
          <w:tcPr>
            <w:tcW w:w="2977" w:type="dxa"/>
            <w:vAlign w:val="center"/>
          </w:tcPr>
          <w:p w:rsidR="00E277DA" w:rsidRPr="00CB642A" w:rsidRDefault="00E277DA" w:rsidP="00E277DA">
            <w:pPr>
              <w:tabs>
                <w:tab w:val="left" w:pos="2697"/>
              </w:tabs>
              <w:adjustRightInd w:val="0"/>
              <w:snapToGrid w:val="0"/>
              <w:jc w:val="center"/>
              <w:rPr>
                <w:rFonts w:ascii="Times New Roman" w:hAnsi="Times New Roman" w:cs="Times New Roman"/>
                <w:szCs w:val="21"/>
              </w:rPr>
            </w:pPr>
            <w:r w:rsidRPr="00CB642A">
              <w:rPr>
                <w:rFonts w:ascii="Times New Roman" w:hAnsi="Times New Roman" w:cs="Times New Roman" w:hint="eastAsia"/>
                <w:szCs w:val="21"/>
              </w:rPr>
              <w:lastRenderedPageBreak/>
              <w:t>西安国联质量</w:t>
            </w:r>
          </w:p>
          <w:p w:rsidR="00AA6BC9" w:rsidRPr="00AA6BC9" w:rsidRDefault="00E277DA" w:rsidP="00E277DA">
            <w:pPr>
              <w:tabs>
                <w:tab w:val="left" w:pos="2697"/>
              </w:tabs>
              <w:adjustRightInd w:val="0"/>
              <w:snapToGrid w:val="0"/>
              <w:jc w:val="center"/>
              <w:rPr>
                <w:rFonts w:ascii="Times New Roman" w:hAnsi="Times New Roman" w:cs="Times New Roman"/>
                <w:szCs w:val="21"/>
              </w:rPr>
            </w:pPr>
            <w:r w:rsidRPr="00CB642A">
              <w:rPr>
                <w:rFonts w:ascii="Times New Roman" w:hAnsi="Times New Roman" w:cs="Times New Roman" w:hint="eastAsia"/>
                <w:szCs w:val="21"/>
              </w:rPr>
              <w:t>检测技术股份有限公司</w:t>
            </w:r>
          </w:p>
        </w:tc>
        <w:tc>
          <w:tcPr>
            <w:tcW w:w="1413" w:type="dxa"/>
            <w:vAlign w:val="center"/>
          </w:tcPr>
          <w:p w:rsidR="00AA6BC9" w:rsidRPr="00AA6BC9" w:rsidRDefault="00AA6BC9" w:rsidP="00AA6BC9">
            <w:pPr>
              <w:tabs>
                <w:tab w:val="left" w:pos="2697"/>
              </w:tabs>
              <w:adjustRightInd w:val="0"/>
              <w:snapToGrid w:val="0"/>
              <w:jc w:val="center"/>
              <w:rPr>
                <w:rFonts w:ascii="Times New Roman" w:hAnsi="Times New Roman" w:cs="Times New Roman"/>
                <w:szCs w:val="21"/>
              </w:rPr>
            </w:pPr>
            <w:r w:rsidRPr="00AA6BC9">
              <w:rPr>
                <w:rFonts w:ascii="Times New Roman" w:hAnsi="Times New Roman" w:cs="Times New Roman"/>
                <w:szCs w:val="21"/>
              </w:rPr>
              <w:t>无水硫酸钠</w:t>
            </w:r>
          </w:p>
        </w:tc>
        <w:tc>
          <w:tcPr>
            <w:tcW w:w="1701" w:type="dxa"/>
            <w:vAlign w:val="center"/>
          </w:tcPr>
          <w:p w:rsidR="00AA6BC9" w:rsidRPr="00AA6BC9" w:rsidRDefault="00AA6BC9" w:rsidP="00AA6BC9">
            <w:pPr>
              <w:tabs>
                <w:tab w:val="left" w:pos="2697"/>
              </w:tabs>
              <w:adjustRightInd w:val="0"/>
              <w:snapToGrid w:val="0"/>
              <w:jc w:val="center"/>
              <w:rPr>
                <w:rFonts w:ascii="Times New Roman" w:hAnsi="Times New Roman" w:cs="Times New Roman"/>
                <w:szCs w:val="21"/>
              </w:rPr>
            </w:pPr>
            <w:r w:rsidRPr="00AA6BC9">
              <w:rPr>
                <w:rFonts w:ascii="Times New Roman" w:hAnsi="Times New Roman" w:cs="Times New Roman"/>
                <w:szCs w:val="21"/>
              </w:rPr>
              <w:t>杭州萧山化学试剂厂</w:t>
            </w:r>
            <w:r w:rsidRPr="00AA6BC9">
              <w:rPr>
                <w:rFonts w:ascii="Times New Roman" w:hAnsi="Times New Roman" w:cs="Times New Roman"/>
                <w:szCs w:val="21"/>
              </w:rPr>
              <w:t xml:space="preserve"> </w:t>
            </w:r>
            <w:r w:rsidRPr="00AA6BC9">
              <w:rPr>
                <w:rFonts w:ascii="Times New Roman" w:hAnsi="Times New Roman" w:cs="Times New Roman"/>
                <w:szCs w:val="21"/>
              </w:rPr>
              <w:t>分析纯</w:t>
            </w:r>
          </w:p>
        </w:tc>
        <w:tc>
          <w:tcPr>
            <w:tcW w:w="1559" w:type="dxa"/>
            <w:vAlign w:val="center"/>
          </w:tcPr>
          <w:p w:rsidR="00AA6BC9" w:rsidRPr="00AA6BC9" w:rsidRDefault="00AA6BC9" w:rsidP="00AA6BC9">
            <w:pPr>
              <w:tabs>
                <w:tab w:val="left" w:pos="2697"/>
              </w:tabs>
              <w:adjustRightInd w:val="0"/>
              <w:snapToGrid w:val="0"/>
              <w:jc w:val="center"/>
              <w:rPr>
                <w:rFonts w:ascii="Times New Roman" w:hAnsi="Times New Roman" w:cs="Times New Roman"/>
                <w:szCs w:val="21"/>
              </w:rPr>
            </w:pPr>
            <w:r w:rsidRPr="00AA6BC9">
              <w:rPr>
                <w:rFonts w:ascii="Times New Roman" w:hAnsi="Times New Roman" w:cs="Times New Roman"/>
                <w:szCs w:val="21"/>
              </w:rPr>
              <w:t>400℃</w:t>
            </w:r>
            <w:r w:rsidRPr="00AA6BC9">
              <w:rPr>
                <w:rFonts w:ascii="Times New Roman" w:hAnsi="Times New Roman" w:cs="Times New Roman"/>
                <w:szCs w:val="21"/>
              </w:rPr>
              <w:t>烘烤</w:t>
            </w:r>
            <w:r w:rsidRPr="00AA6BC9">
              <w:rPr>
                <w:rFonts w:ascii="Times New Roman" w:hAnsi="Times New Roman" w:cs="Times New Roman"/>
                <w:szCs w:val="21"/>
              </w:rPr>
              <w:t>4h</w:t>
            </w:r>
          </w:p>
        </w:tc>
        <w:tc>
          <w:tcPr>
            <w:tcW w:w="646" w:type="dxa"/>
            <w:vAlign w:val="center"/>
          </w:tcPr>
          <w:p w:rsidR="00AA6BC9" w:rsidRPr="00AA6BC9" w:rsidRDefault="00AA6BC9" w:rsidP="00AA6BC9">
            <w:pPr>
              <w:tabs>
                <w:tab w:val="left" w:pos="2697"/>
              </w:tabs>
              <w:adjustRightInd w:val="0"/>
              <w:snapToGrid w:val="0"/>
              <w:jc w:val="center"/>
              <w:rPr>
                <w:rFonts w:ascii="Times New Roman" w:hAnsi="Times New Roman" w:cs="Times New Roman"/>
                <w:szCs w:val="21"/>
              </w:rPr>
            </w:pPr>
          </w:p>
        </w:tc>
      </w:tr>
    </w:tbl>
    <w:p w:rsidR="002508DF" w:rsidRDefault="002508DF" w:rsidP="002508DF">
      <w:pPr>
        <w:adjustRightInd w:val="0"/>
        <w:snapToGrid w:val="0"/>
        <w:spacing w:beforeLines="50" w:before="156" w:afterLines="50" w:after="156" w:line="360" w:lineRule="auto"/>
        <w:rPr>
          <w:rFonts w:ascii="黑体" w:eastAsia="黑体" w:hAnsi="黑体" w:cs="黑体"/>
          <w:sz w:val="30"/>
          <w:szCs w:val="30"/>
        </w:rPr>
      </w:pPr>
    </w:p>
    <w:p w:rsidR="007E77EF" w:rsidRDefault="00161BC7" w:rsidP="002508DF">
      <w:pPr>
        <w:adjustRightInd w:val="0"/>
        <w:snapToGrid w:val="0"/>
        <w:spacing w:beforeLines="50" w:before="156" w:afterLines="50" w:after="156" w:line="360" w:lineRule="auto"/>
        <w:rPr>
          <w:rFonts w:ascii="黑体" w:eastAsia="黑体" w:hAnsi="黑体" w:cs="黑体"/>
          <w:sz w:val="30"/>
          <w:szCs w:val="30"/>
        </w:rPr>
      </w:pPr>
      <w:r>
        <w:rPr>
          <w:rFonts w:ascii="黑体" w:eastAsia="黑体" w:hAnsi="黑体" w:cs="黑体" w:hint="eastAsia"/>
          <w:sz w:val="30"/>
          <w:szCs w:val="30"/>
        </w:rPr>
        <w:t>1.2 方法</w:t>
      </w:r>
      <w:r w:rsidR="005046A2">
        <w:rPr>
          <w:rFonts w:ascii="黑体" w:eastAsia="黑体" w:hAnsi="黑体" w:cs="黑体" w:hint="eastAsia"/>
          <w:sz w:val="30"/>
          <w:szCs w:val="30"/>
        </w:rPr>
        <w:t>验证</w:t>
      </w:r>
      <w:r>
        <w:rPr>
          <w:rFonts w:ascii="黑体" w:eastAsia="黑体" w:hAnsi="黑体" w:cs="黑体" w:hint="eastAsia"/>
          <w:sz w:val="30"/>
          <w:szCs w:val="30"/>
        </w:rPr>
        <w:t>数据</w:t>
      </w:r>
    </w:p>
    <w:p w:rsidR="00B1345B" w:rsidRDefault="002F651C" w:rsidP="00B1345B">
      <w:pPr>
        <w:adjustRightInd w:val="0"/>
        <w:snapToGrid w:val="0"/>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编制组</w:t>
      </w:r>
      <w:r w:rsidRPr="004455AF">
        <w:rPr>
          <w:rFonts w:ascii="Times New Roman" w:eastAsia="仿宋" w:hAnsi="Times New Roman" w:cs="Times New Roman"/>
          <w:sz w:val="28"/>
          <w:szCs w:val="28"/>
        </w:rPr>
        <w:t>采集了地表水（黑河金盆水库）、地下水（临潼第一水厂汇流井）和生活饮用水（西安市某小区，排水口）三种实际环境水样，</w:t>
      </w:r>
      <w:r w:rsidR="00B1345B">
        <w:rPr>
          <w:rFonts w:ascii="Times New Roman" w:eastAsia="仿宋" w:hAnsi="Times New Roman" w:cs="Times New Roman" w:hint="eastAsia"/>
          <w:sz w:val="28"/>
          <w:szCs w:val="28"/>
        </w:rPr>
        <w:t>3</w:t>
      </w:r>
      <w:r w:rsidR="00B1345B">
        <w:rPr>
          <w:rFonts w:ascii="Times New Roman" w:eastAsia="仿宋" w:hAnsi="Times New Roman" w:cs="Times New Roman" w:hint="eastAsia"/>
          <w:sz w:val="28"/>
          <w:szCs w:val="28"/>
        </w:rPr>
        <w:t>家实验室</w:t>
      </w:r>
      <w:r w:rsidR="00B1345B">
        <w:rPr>
          <w:rFonts w:ascii="Times New Roman" w:eastAsia="仿宋" w:hAnsi="Times New Roman" w:cs="Times New Roman"/>
          <w:sz w:val="28"/>
          <w:szCs w:val="28"/>
        </w:rPr>
        <w:t>按照样品分析全过程进行前处理和测定</w:t>
      </w:r>
      <w:r w:rsidR="00B1345B">
        <w:rPr>
          <w:rFonts w:ascii="Times New Roman" w:eastAsia="仿宋" w:hAnsi="Times New Roman" w:cs="Times New Roman" w:hint="eastAsia"/>
          <w:sz w:val="28"/>
          <w:szCs w:val="28"/>
        </w:rPr>
        <w:t>，三个水样检测值均小于检出限。</w:t>
      </w:r>
    </w:p>
    <w:p w:rsidR="005046A2" w:rsidRPr="005046A2" w:rsidRDefault="00B1345B" w:rsidP="00B1345B">
      <w:pPr>
        <w:adjustRightInd w:val="0"/>
        <w:snapToGrid w:val="0"/>
        <w:spacing w:line="360" w:lineRule="auto"/>
        <w:ind w:firstLineChars="200" w:firstLine="560"/>
        <w:rPr>
          <w:rFonts w:ascii="Times New Roman" w:eastAsia="仿宋" w:hAnsi="Times New Roman" w:cs="Times New Roman"/>
          <w:sz w:val="28"/>
          <w:szCs w:val="28"/>
        </w:rPr>
      </w:pPr>
      <w:r w:rsidRPr="00E94681">
        <w:rPr>
          <w:rFonts w:ascii="Times New Roman" w:eastAsia="仿宋" w:hAnsi="Times New Roman" w:cs="Times New Roman" w:hint="eastAsia"/>
          <w:sz w:val="28"/>
          <w:szCs w:val="28"/>
        </w:rPr>
        <w:t>对三种实际环境水样进行校准曲线范围内中</w:t>
      </w:r>
      <w:r>
        <w:rPr>
          <w:rFonts w:ascii="Times New Roman" w:eastAsia="仿宋" w:hAnsi="Times New Roman" w:cs="Times New Roman" w:hint="eastAsia"/>
          <w:sz w:val="28"/>
          <w:szCs w:val="28"/>
        </w:rPr>
        <w:t>间</w:t>
      </w:r>
      <w:r w:rsidRPr="00E94681">
        <w:rPr>
          <w:rFonts w:ascii="Times New Roman" w:eastAsia="仿宋" w:hAnsi="Times New Roman" w:cs="Times New Roman" w:hint="eastAsia"/>
          <w:sz w:val="28"/>
          <w:szCs w:val="28"/>
        </w:rPr>
        <w:t>浓度</w:t>
      </w:r>
      <w:r>
        <w:rPr>
          <w:rFonts w:ascii="Times New Roman" w:eastAsia="仿宋" w:hAnsi="Times New Roman" w:cs="Times New Roman" w:hint="eastAsia"/>
          <w:sz w:val="28"/>
          <w:szCs w:val="28"/>
        </w:rPr>
        <w:t>值</w:t>
      </w:r>
      <w:r w:rsidRPr="00E94681">
        <w:rPr>
          <w:rFonts w:ascii="Times New Roman" w:eastAsia="仿宋" w:hAnsi="Times New Roman" w:cs="Times New Roman" w:hint="eastAsia"/>
          <w:sz w:val="28"/>
          <w:szCs w:val="28"/>
        </w:rPr>
        <w:t>加标，</w:t>
      </w:r>
      <w:r w:rsidR="002F651C">
        <w:rPr>
          <w:rFonts w:ascii="Times New Roman" w:eastAsia="仿宋" w:hAnsi="Times New Roman" w:cs="Times New Roman" w:hint="eastAsia"/>
          <w:sz w:val="28"/>
          <w:szCs w:val="28"/>
        </w:rPr>
        <w:t>3</w:t>
      </w:r>
      <w:r w:rsidR="002F651C">
        <w:rPr>
          <w:rFonts w:ascii="Times New Roman" w:eastAsia="仿宋" w:hAnsi="Times New Roman" w:cs="Times New Roman" w:hint="eastAsia"/>
          <w:sz w:val="28"/>
          <w:szCs w:val="28"/>
        </w:rPr>
        <w:t>家实验室和本实验室绘制标准曲线，</w:t>
      </w:r>
      <w:r w:rsidR="002F651C" w:rsidRPr="004455AF">
        <w:rPr>
          <w:rFonts w:ascii="Times New Roman" w:eastAsia="仿宋" w:hAnsi="Times New Roman" w:cs="Times New Roman"/>
          <w:sz w:val="28"/>
          <w:szCs w:val="28"/>
        </w:rPr>
        <w:t>对</w:t>
      </w:r>
      <w:r w:rsidR="002F651C">
        <w:rPr>
          <w:rFonts w:ascii="Times New Roman" w:eastAsia="仿宋" w:hAnsi="Times New Roman" w:cs="Times New Roman" w:hint="eastAsia"/>
          <w:sz w:val="28"/>
          <w:szCs w:val="28"/>
        </w:rPr>
        <w:t>三种水体基质</w:t>
      </w:r>
      <w:r>
        <w:rPr>
          <w:rFonts w:ascii="Times New Roman" w:eastAsia="仿宋" w:hAnsi="Times New Roman" w:cs="Times New Roman" w:hint="eastAsia"/>
          <w:sz w:val="28"/>
          <w:szCs w:val="28"/>
        </w:rPr>
        <w:t>加标</w:t>
      </w:r>
      <w:r w:rsidR="002F651C">
        <w:rPr>
          <w:rFonts w:ascii="Times New Roman" w:eastAsia="仿宋" w:hAnsi="Times New Roman" w:cs="Times New Roman" w:hint="eastAsia"/>
          <w:sz w:val="28"/>
          <w:szCs w:val="28"/>
        </w:rPr>
        <w:t>水样</w:t>
      </w:r>
      <w:r>
        <w:rPr>
          <w:rFonts w:ascii="Times New Roman" w:eastAsia="仿宋" w:hAnsi="Times New Roman" w:cs="Times New Roman" w:hint="eastAsia"/>
          <w:sz w:val="28"/>
          <w:szCs w:val="28"/>
        </w:rPr>
        <w:t>进行</w:t>
      </w:r>
      <w:r w:rsidR="002F651C">
        <w:rPr>
          <w:rFonts w:ascii="Times New Roman" w:eastAsia="仿宋" w:hAnsi="Times New Roman" w:cs="Times New Roman" w:hint="eastAsia"/>
          <w:sz w:val="28"/>
          <w:szCs w:val="28"/>
        </w:rPr>
        <w:t>测试，</w:t>
      </w:r>
      <w:r w:rsidR="002F651C">
        <w:rPr>
          <w:rFonts w:ascii="Times New Roman" w:eastAsia="仿宋" w:hAnsi="Times New Roman" w:cs="Times New Roman"/>
          <w:sz w:val="28"/>
          <w:szCs w:val="28"/>
        </w:rPr>
        <w:t>编制组对</w:t>
      </w:r>
      <w:r w:rsidR="002F651C" w:rsidRPr="005046A2">
        <w:rPr>
          <w:rFonts w:ascii="Times New Roman" w:eastAsia="仿宋" w:hAnsi="Times New Roman" w:cs="Times New Roman"/>
          <w:sz w:val="28"/>
          <w:szCs w:val="28"/>
        </w:rPr>
        <w:t>数据汇总，见附表</w:t>
      </w:r>
      <w:r w:rsidR="002F651C" w:rsidRPr="005046A2">
        <w:rPr>
          <w:rFonts w:ascii="Times New Roman" w:eastAsia="仿宋" w:hAnsi="Times New Roman" w:cs="Times New Roman"/>
          <w:sz w:val="28"/>
          <w:szCs w:val="28"/>
        </w:rPr>
        <w:t>1-5</w:t>
      </w:r>
      <w:r w:rsidR="002F651C" w:rsidRPr="005046A2">
        <w:rPr>
          <w:rFonts w:ascii="Times New Roman" w:eastAsia="仿宋" w:hAnsi="Times New Roman" w:cs="Times New Roman"/>
          <w:sz w:val="28"/>
          <w:szCs w:val="28"/>
        </w:rPr>
        <w:t>～</w:t>
      </w:r>
      <w:r w:rsidR="002F651C" w:rsidRPr="005046A2">
        <w:rPr>
          <w:rFonts w:ascii="Times New Roman" w:eastAsia="仿宋" w:hAnsi="Times New Roman" w:cs="Times New Roman"/>
          <w:sz w:val="28"/>
          <w:szCs w:val="28"/>
        </w:rPr>
        <w:t>1-20</w:t>
      </w:r>
      <w:r w:rsidR="002F651C" w:rsidRPr="005046A2">
        <w:rPr>
          <w:rFonts w:ascii="Times New Roman" w:eastAsia="仿宋" w:hAnsi="Times New Roman" w:cs="Times New Roman"/>
          <w:sz w:val="28"/>
          <w:szCs w:val="28"/>
        </w:rPr>
        <w:t>。</w:t>
      </w:r>
      <w:r w:rsidR="00977021">
        <w:rPr>
          <w:rFonts w:ascii="Times New Roman" w:eastAsia="仿宋" w:hAnsi="Times New Roman" w:cs="Times New Roman" w:hint="eastAsia"/>
          <w:sz w:val="28"/>
          <w:szCs w:val="28"/>
        </w:rPr>
        <w:t>其中，相对偏差为</w:t>
      </w:r>
      <w:r w:rsidR="00977021">
        <w:rPr>
          <w:rFonts w:ascii="Times New Roman" w:eastAsia="仿宋" w:hAnsi="Times New Roman" w:cs="Times New Roman" w:hint="eastAsia"/>
          <w:sz w:val="28"/>
          <w:szCs w:val="28"/>
        </w:rPr>
        <w:t>3</w:t>
      </w:r>
      <w:r w:rsidR="00977021">
        <w:rPr>
          <w:rFonts w:ascii="Times New Roman" w:eastAsia="仿宋" w:hAnsi="Times New Roman" w:cs="Times New Roman" w:hint="eastAsia"/>
          <w:sz w:val="28"/>
          <w:szCs w:val="28"/>
        </w:rPr>
        <w:t>家验证实验室和本实验室数据的相对标准偏差。</w:t>
      </w:r>
    </w:p>
    <w:p w:rsidR="007E77EF" w:rsidRPr="009A6ED2" w:rsidRDefault="00161BC7" w:rsidP="004E310A">
      <w:pPr>
        <w:adjustRightInd w:val="0"/>
        <w:snapToGrid w:val="0"/>
        <w:spacing w:beforeLines="50" w:before="156" w:afterLines="50" w:after="156"/>
        <w:ind w:firstLineChars="200" w:firstLine="422"/>
        <w:jc w:val="center"/>
        <w:rPr>
          <w:rFonts w:ascii="Times New Roman" w:hAnsi="Times New Roman" w:cs="Times New Roman"/>
          <w:b/>
          <w:bCs/>
          <w:szCs w:val="21"/>
        </w:rPr>
      </w:pPr>
      <w:r w:rsidRPr="009A6ED2">
        <w:rPr>
          <w:rFonts w:ascii="Times New Roman" w:hAnsi="Times New Roman" w:cs="Times New Roman"/>
          <w:b/>
          <w:bCs/>
          <w:szCs w:val="21"/>
        </w:rPr>
        <w:t>附表</w:t>
      </w:r>
      <w:r w:rsidRPr="009A6ED2">
        <w:rPr>
          <w:rFonts w:ascii="Times New Roman" w:hAnsi="Times New Roman" w:cs="Times New Roman"/>
          <w:b/>
          <w:bCs/>
          <w:szCs w:val="21"/>
        </w:rPr>
        <w:t>1-</w:t>
      </w:r>
      <w:r w:rsidR="005046A2" w:rsidRPr="009A6ED2">
        <w:rPr>
          <w:rFonts w:ascii="Times New Roman" w:hAnsi="Times New Roman" w:cs="Times New Roman"/>
          <w:b/>
          <w:bCs/>
          <w:szCs w:val="21"/>
        </w:rPr>
        <w:t>5</w:t>
      </w:r>
      <w:r w:rsidRPr="009A6ED2">
        <w:rPr>
          <w:rFonts w:ascii="Times New Roman" w:hAnsi="Times New Roman" w:cs="Times New Roman"/>
          <w:b/>
          <w:bCs/>
          <w:szCs w:val="21"/>
        </w:rPr>
        <w:t xml:space="preserve"> </w:t>
      </w:r>
      <w:r w:rsidR="00247075" w:rsidRPr="009A6ED2">
        <w:rPr>
          <w:rFonts w:ascii="Times New Roman" w:hAnsi="Times New Roman" w:cs="Times New Roman"/>
          <w:b/>
          <w:bCs/>
          <w:szCs w:val="21"/>
        </w:rPr>
        <w:t>α-</w:t>
      </w:r>
      <w:r w:rsidR="00247075" w:rsidRPr="009A6ED2">
        <w:rPr>
          <w:rFonts w:ascii="Times New Roman" w:hAnsi="Times New Roman" w:cs="Times New Roman"/>
          <w:b/>
          <w:bCs/>
          <w:szCs w:val="21"/>
        </w:rPr>
        <w:t>六六六</w:t>
      </w:r>
      <w:r w:rsidRPr="009A6ED2">
        <w:rPr>
          <w:rFonts w:ascii="Times New Roman" w:hAnsi="Times New Roman" w:cs="Times New Roman"/>
          <w:b/>
          <w:bCs/>
          <w:szCs w:val="21"/>
        </w:rPr>
        <w:t>测试数据表</w:t>
      </w:r>
    </w:p>
    <w:tbl>
      <w:tblPr>
        <w:tblStyle w:val="a5"/>
        <w:tblW w:w="5000" w:type="pct"/>
        <w:jc w:val="center"/>
        <w:tblLook w:val="04A0" w:firstRow="1" w:lastRow="0" w:firstColumn="1" w:lastColumn="0" w:noHBand="0" w:noVBand="1"/>
      </w:tblPr>
      <w:tblGrid>
        <w:gridCol w:w="1070"/>
        <w:gridCol w:w="1243"/>
        <w:gridCol w:w="1518"/>
        <w:gridCol w:w="1518"/>
        <w:gridCol w:w="1379"/>
        <w:gridCol w:w="1568"/>
      </w:tblGrid>
      <w:tr w:rsidR="00C74339" w:rsidRPr="002675EE" w:rsidTr="002508DF">
        <w:trPr>
          <w:trHeight w:val="340"/>
          <w:jc w:val="center"/>
        </w:trPr>
        <w:tc>
          <w:tcPr>
            <w:tcW w:w="645" w:type="pct"/>
            <w:vAlign w:val="center"/>
          </w:tcPr>
          <w:p w:rsidR="00C74339" w:rsidRPr="002675EE" w:rsidRDefault="00C74339" w:rsidP="002675EE">
            <w:pPr>
              <w:adjustRightInd w:val="0"/>
              <w:snapToGrid w:val="0"/>
              <w:jc w:val="center"/>
              <w:rPr>
                <w:rFonts w:ascii="Times New Roman" w:hAnsi="Times New Roman" w:cs="Times New Roman"/>
                <w:b/>
                <w:bCs/>
                <w:szCs w:val="21"/>
              </w:rPr>
            </w:pPr>
            <w:r w:rsidRPr="002675EE">
              <w:rPr>
                <w:rFonts w:ascii="Times New Roman" w:hAnsiTheme="minorEastAsia" w:cs="Times New Roman"/>
                <w:b/>
                <w:bCs/>
                <w:szCs w:val="21"/>
              </w:rPr>
              <w:t>实验室</w:t>
            </w:r>
          </w:p>
        </w:tc>
        <w:tc>
          <w:tcPr>
            <w:tcW w:w="749" w:type="pct"/>
            <w:vAlign w:val="center"/>
          </w:tcPr>
          <w:p w:rsidR="00C74339" w:rsidRPr="002675EE" w:rsidRDefault="00C74339" w:rsidP="002675EE">
            <w:pPr>
              <w:adjustRightInd w:val="0"/>
              <w:snapToGrid w:val="0"/>
              <w:jc w:val="center"/>
              <w:rPr>
                <w:rFonts w:ascii="Times New Roman" w:hAnsi="Times New Roman" w:cs="Times New Roman"/>
                <w:b/>
                <w:bCs/>
                <w:szCs w:val="21"/>
              </w:rPr>
            </w:pPr>
            <w:r w:rsidRPr="002675EE">
              <w:rPr>
                <w:rFonts w:ascii="Times New Roman" w:hAnsiTheme="minorEastAsia" w:cs="Times New Roman"/>
                <w:b/>
                <w:bCs/>
                <w:szCs w:val="21"/>
              </w:rPr>
              <w:t>基体</w:t>
            </w:r>
          </w:p>
        </w:tc>
        <w:tc>
          <w:tcPr>
            <w:tcW w:w="915" w:type="pct"/>
            <w:vAlign w:val="center"/>
          </w:tcPr>
          <w:p w:rsidR="00C74339" w:rsidRPr="002675EE" w:rsidRDefault="00C74339" w:rsidP="002675EE">
            <w:pPr>
              <w:adjustRightInd w:val="0"/>
              <w:snapToGrid w:val="0"/>
              <w:jc w:val="center"/>
              <w:rPr>
                <w:rFonts w:ascii="Times New Roman" w:hAnsi="Times New Roman" w:cs="Times New Roman"/>
                <w:b/>
                <w:bCs/>
                <w:szCs w:val="21"/>
              </w:rPr>
            </w:pPr>
            <w:r w:rsidRPr="002675EE">
              <w:rPr>
                <w:rFonts w:ascii="Times New Roman" w:hAnsiTheme="minorEastAsia" w:cs="Times New Roman"/>
                <w:b/>
                <w:bCs/>
                <w:szCs w:val="21"/>
              </w:rPr>
              <w:t>加标量（</w:t>
            </w:r>
            <w:r w:rsidRPr="002675EE">
              <w:rPr>
                <w:rFonts w:ascii="Times New Roman" w:eastAsia="宋体" w:hAnsi="Times New Roman" w:cs="Times New Roman"/>
                <w:b/>
                <w:szCs w:val="21"/>
              </w:rPr>
              <w:t>μg/L</w:t>
            </w:r>
            <w:r w:rsidRPr="002675EE">
              <w:rPr>
                <w:rFonts w:ascii="Times New Roman" w:hAnsiTheme="minorEastAsia" w:cs="Times New Roman"/>
                <w:b/>
                <w:bCs/>
                <w:szCs w:val="21"/>
              </w:rPr>
              <w:t>）</w:t>
            </w:r>
          </w:p>
        </w:tc>
        <w:tc>
          <w:tcPr>
            <w:tcW w:w="915" w:type="pct"/>
            <w:vAlign w:val="center"/>
          </w:tcPr>
          <w:p w:rsidR="00C74339" w:rsidRPr="002675EE" w:rsidRDefault="00C74339" w:rsidP="002675EE">
            <w:pPr>
              <w:adjustRightInd w:val="0"/>
              <w:snapToGrid w:val="0"/>
              <w:jc w:val="center"/>
              <w:rPr>
                <w:rFonts w:ascii="Times New Roman" w:hAnsi="Times New Roman" w:cs="Times New Roman"/>
                <w:b/>
                <w:bCs/>
                <w:szCs w:val="21"/>
              </w:rPr>
            </w:pPr>
            <w:r w:rsidRPr="002675EE">
              <w:rPr>
                <w:rFonts w:ascii="Times New Roman" w:hAnsiTheme="minorEastAsia" w:cs="Times New Roman"/>
                <w:b/>
                <w:bCs/>
                <w:szCs w:val="21"/>
              </w:rPr>
              <w:t>测定值（</w:t>
            </w:r>
            <w:r w:rsidRPr="002675EE">
              <w:rPr>
                <w:rFonts w:ascii="Times New Roman" w:eastAsia="宋体" w:hAnsi="Times New Roman" w:cs="Times New Roman"/>
                <w:b/>
                <w:szCs w:val="21"/>
              </w:rPr>
              <w:t>μg/L</w:t>
            </w:r>
            <w:r w:rsidRPr="002675EE">
              <w:rPr>
                <w:rFonts w:ascii="Times New Roman" w:hAnsiTheme="minorEastAsia" w:cs="Times New Roman"/>
                <w:b/>
                <w:bCs/>
                <w:szCs w:val="21"/>
              </w:rPr>
              <w:t>）</w:t>
            </w:r>
          </w:p>
        </w:tc>
        <w:tc>
          <w:tcPr>
            <w:tcW w:w="831" w:type="pct"/>
            <w:vAlign w:val="center"/>
          </w:tcPr>
          <w:p w:rsidR="00C74339" w:rsidRPr="002675EE" w:rsidRDefault="00C74339"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回收率（</w:t>
            </w:r>
            <w:r w:rsidRPr="002675EE">
              <w:rPr>
                <w:rFonts w:ascii="Times New Roman" w:hAnsi="Times New Roman" w:cs="Times New Roman"/>
                <w:b/>
                <w:bCs/>
                <w:szCs w:val="21"/>
              </w:rPr>
              <w:t>%</w:t>
            </w:r>
            <w:r w:rsidRPr="002675EE">
              <w:rPr>
                <w:rFonts w:ascii="Times New Roman" w:hAnsi="Times New Roman" w:cs="Times New Roman"/>
                <w:b/>
                <w:bCs/>
                <w:szCs w:val="21"/>
              </w:rPr>
              <w:t>）</w:t>
            </w:r>
          </w:p>
        </w:tc>
        <w:tc>
          <w:tcPr>
            <w:tcW w:w="945" w:type="pct"/>
            <w:vAlign w:val="center"/>
          </w:tcPr>
          <w:p w:rsidR="00C74339" w:rsidRPr="002675EE" w:rsidRDefault="00C74339"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相对偏差（</w:t>
            </w:r>
            <w:r w:rsidRPr="002675EE">
              <w:rPr>
                <w:rFonts w:ascii="Times New Roman" w:hAnsi="Times New Roman" w:cs="Times New Roman"/>
                <w:b/>
                <w:bCs/>
                <w:szCs w:val="21"/>
              </w:rPr>
              <w:t>%</w:t>
            </w:r>
            <w:r w:rsidRPr="002675EE">
              <w:rPr>
                <w:rFonts w:ascii="Times New Roman" w:hAnsi="Times New Roman" w:cs="Times New Roman"/>
                <w:b/>
                <w:bCs/>
                <w:szCs w:val="21"/>
              </w:rPr>
              <w:t>）</w:t>
            </w:r>
          </w:p>
        </w:tc>
      </w:tr>
      <w:tr w:rsidR="0066680B" w:rsidRPr="002675EE" w:rsidTr="002508DF">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w:t>
            </w:r>
            <w:r w:rsidRPr="002675EE">
              <w:rPr>
                <w:rFonts w:ascii="Times New Roman" w:hAnsi="Times New Roman" w:cs="Times New Roman"/>
                <w:szCs w:val="21"/>
              </w:rPr>
              <w:t>号</w:t>
            </w:r>
          </w:p>
        </w:tc>
        <w:tc>
          <w:tcPr>
            <w:tcW w:w="749" w:type="pct"/>
            <w:vMerge w:val="restar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地表水</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151.84</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89.3</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5.77</w:t>
            </w:r>
          </w:p>
        </w:tc>
      </w:tr>
      <w:tr w:rsidR="0066680B" w:rsidRPr="002675EE" w:rsidTr="002508DF">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2</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134.22</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79.0</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6.69</w:t>
            </w:r>
          </w:p>
        </w:tc>
      </w:tr>
      <w:tr w:rsidR="0066680B" w:rsidRPr="002675EE" w:rsidTr="002508DF">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3</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57.00</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hint="eastAsia"/>
                <w:szCs w:val="21"/>
              </w:rPr>
              <w:t>9</w:t>
            </w:r>
            <w:r>
              <w:rPr>
                <w:rFonts w:ascii="Times New Roman" w:hAnsi="Times New Roman" w:cs="Times New Roman"/>
                <w:szCs w:val="21"/>
              </w:rPr>
              <w:t>2.4</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szCs w:val="21"/>
              </w:rPr>
              <w:t>9.42</w:t>
            </w:r>
          </w:p>
        </w:tc>
      </w:tr>
      <w:tr w:rsidR="0066680B" w:rsidRPr="002675EE" w:rsidTr="002508DF">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143.68</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84.5</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w:t>
            </w:r>
          </w:p>
        </w:tc>
      </w:tr>
      <w:tr w:rsidR="0066680B" w:rsidRPr="002675EE" w:rsidTr="002508DF">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w:t>
            </w:r>
            <w:r w:rsidRPr="002675EE">
              <w:rPr>
                <w:rFonts w:ascii="Times New Roman" w:hAnsi="Times New Roman" w:cs="Times New Roman"/>
                <w:szCs w:val="21"/>
              </w:rPr>
              <w:t>号</w:t>
            </w:r>
          </w:p>
        </w:tc>
        <w:tc>
          <w:tcPr>
            <w:tcW w:w="749" w:type="pct"/>
            <w:vMerge w:val="restar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地下水</w:t>
            </w: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152.91</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89.9</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5.66</w:t>
            </w:r>
          </w:p>
        </w:tc>
      </w:tr>
      <w:tr w:rsidR="0066680B" w:rsidRPr="002675EE" w:rsidTr="002508DF">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2</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139.15</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81.8</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4.07</w:t>
            </w:r>
          </w:p>
        </w:tc>
      </w:tr>
      <w:tr w:rsidR="0066680B" w:rsidRPr="002675EE" w:rsidTr="002508DF">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3</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25.00</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szCs w:val="21"/>
              </w:rPr>
              <w:t>73.5</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4.1</w:t>
            </w:r>
          </w:p>
        </w:tc>
      </w:tr>
      <w:tr w:rsidR="0066680B" w:rsidRPr="002675EE" w:rsidTr="002508DF">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144.91</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85.2</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w:t>
            </w:r>
          </w:p>
        </w:tc>
      </w:tr>
      <w:tr w:rsidR="0066680B" w:rsidRPr="002675EE" w:rsidTr="002508DF">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w:t>
            </w:r>
            <w:r w:rsidRPr="002675EE">
              <w:rPr>
                <w:rFonts w:ascii="Times New Roman" w:hAnsi="Times New Roman" w:cs="Times New Roman"/>
                <w:szCs w:val="21"/>
              </w:rPr>
              <w:t>号</w:t>
            </w:r>
          </w:p>
        </w:tc>
        <w:tc>
          <w:tcPr>
            <w:tcW w:w="749" w:type="pct"/>
            <w:vMerge w:val="restart"/>
            <w:vAlign w:val="center"/>
          </w:tcPr>
          <w:p w:rsidR="002508DF"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生活</w:t>
            </w:r>
          </w:p>
          <w:p w:rsidR="0066680B" w:rsidRPr="002675EE" w:rsidRDefault="0066680B"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饮用水</w:t>
            </w: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165.70</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97.5</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4.74</w:t>
            </w:r>
          </w:p>
        </w:tc>
      </w:tr>
      <w:tr w:rsidR="0066680B" w:rsidRPr="002675EE" w:rsidTr="002508DF">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2</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135.96</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80.0</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szCs w:val="21"/>
              </w:rPr>
              <w:t>12.8</w:t>
            </w:r>
          </w:p>
        </w:tc>
      </w:tr>
      <w:tr w:rsidR="0066680B" w:rsidRPr="002675EE" w:rsidTr="002508DF">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3</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54.00</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hint="eastAsia"/>
                <w:szCs w:val="21"/>
              </w:rPr>
              <w:t>9</w:t>
            </w:r>
            <w:r>
              <w:rPr>
                <w:rFonts w:ascii="Times New Roman" w:hAnsi="Times New Roman" w:cs="Times New Roman"/>
                <w:szCs w:val="21"/>
              </w:rPr>
              <w:t>0.6</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szCs w:val="21"/>
              </w:rPr>
              <w:t>.53</w:t>
            </w:r>
          </w:p>
        </w:tc>
      </w:tr>
      <w:tr w:rsidR="0066680B" w:rsidRPr="002675EE" w:rsidTr="002508DF">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159.00</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93.5</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w:t>
            </w:r>
          </w:p>
        </w:tc>
      </w:tr>
    </w:tbl>
    <w:p w:rsidR="00247075" w:rsidRPr="002675EE" w:rsidRDefault="00247075" w:rsidP="002675EE">
      <w:pPr>
        <w:adjustRightInd w:val="0"/>
        <w:snapToGrid w:val="0"/>
        <w:ind w:firstLineChars="200" w:firstLine="422"/>
        <w:jc w:val="center"/>
        <w:rPr>
          <w:rFonts w:ascii="Times New Roman" w:hAnsi="Times New Roman" w:cs="Times New Roman"/>
          <w:b/>
          <w:bCs/>
          <w:szCs w:val="21"/>
        </w:rPr>
      </w:pPr>
    </w:p>
    <w:p w:rsidR="009A6ED2" w:rsidRPr="002675EE" w:rsidRDefault="009A6ED2" w:rsidP="002675EE">
      <w:pPr>
        <w:adjustRightInd w:val="0"/>
        <w:snapToGrid w:val="0"/>
        <w:spacing w:beforeLines="50" w:before="156" w:afterLines="50" w:after="156"/>
        <w:ind w:firstLineChars="200" w:firstLine="422"/>
        <w:jc w:val="center"/>
        <w:rPr>
          <w:rFonts w:ascii="Times New Roman" w:hAnsi="Times New Roman" w:cs="Times New Roman"/>
          <w:b/>
          <w:bCs/>
          <w:szCs w:val="21"/>
        </w:rPr>
      </w:pPr>
      <w:r w:rsidRPr="002675EE">
        <w:rPr>
          <w:rFonts w:ascii="Times New Roman" w:hAnsi="Times New Roman" w:cs="Times New Roman"/>
          <w:b/>
          <w:bCs/>
          <w:szCs w:val="21"/>
        </w:rPr>
        <w:t>附表</w:t>
      </w:r>
      <w:r w:rsidRPr="002675EE">
        <w:rPr>
          <w:rFonts w:ascii="Times New Roman" w:hAnsi="Times New Roman" w:cs="Times New Roman"/>
          <w:b/>
          <w:bCs/>
          <w:szCs w:val="21"/>
        </w:rPr>
        <w:t>1-6</w:t>
      </w:r>
      <w:r w:rsidR="003F5006" w:rsidRPr="002675EE">
        <w:rPr>
          <w:rFonts w:ascii="Times New Roman" w:hAnsi="Times New Roman" w:cs="Times New Roman"/>
          <w:b/>
          <w:bCs/>
          <w:szCs w:val="21"/>
        </w:rPr>
        <w:t xml:space="preserve"> </w:t>
      </w:r>
      <w:r w:rsidR="003F5006" w:rsidRPr="002675EE">
        <w:rPr>
          <w:rFonts w:ascii="Times New Roman" w:hAnsi="Times New Roman" w:cs="Times New Roman"/>
          <w:b/>
          <w:bCs/>
          <w:szCs w:val="21"/>
        </w:rPr>
        <w:t>六氯苯</w:t>
      </w:r>
      <w:r w:rsidRPr="002675EE">
        <w:rPr>
          <w:rFonts w:ascii="Times New Roman" w:hAnsi="Times New Roman" w:cs="Times New Roman"/>
          <w:b/>
          <w:bCs/>
          <w:szCs w:val="21"/>
        </w:rPr>
        <w:t>测试数据表</w:t>
      </w:r>
    </w:p>
    <w:tbl>
      <w:tblPr>
        <w:tblStyle w:val="a5"/>
        <w:tblW w:w="5000" w:type="pct"/>
        <w:jc w:val="center"/>
        <w:tblLook w:val="04A0" w:firstRow="1" w:lastRow="0" w:firstColumn="1" w:lastColumn="0" w:noHBand="0" w:noVBand="1"/>
      </w:tblPr>
      <w:tblGrid>
        <w:gridCol w:w="1070"/>
        <w:gridCol w:w="1243"/>
        <w:gridCol w:w="1518"/>
        <w:gridCol w:w="1518"/>
        <w:gridCol w:w="1379"/>
        <w:gridCol w:w="1568"/>
      </w:tblGrid>
      <w:tr w:rsidR="00602AD8" w:rsidRPr="002675EE" w:rsidTr="009E3984">
        <w:trPr>
          <w:trHeight w:val="340"/>
          <w:jc w:val="center"/>
        </w:trPr>
        <w:tc>
          <w:tcPr>
            <w:tcW w:w="64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heme="minorEastAsia" w:cs="Times New Roman"/>
                <w:b/>
                <w:bCs/>
                <w:szCs w:val="21"/>
              </w:rPr>
              <w:t>实验室</w:t>
            </w:r>
          </w:p>
        </w:tc>
        <w:tc>
          <w:tcPr>
            <w:tcW w:w="749"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heme="minorEastAsia" w:cs="Times New Roman"/>
                <w:b/>
                <w:bCs/>
                <w:szCs w:val="21"/>
              </w:rPr>
              <w:t>基体</w:t>
            </w:r>
          </w:p>
        </w:tc>
        <w:tc>
          <w:tcPr>
            <w:tcW w:w="91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heme="minorEastAsia" w:cs="Times New Roman"/>
                <w:b/>
                <w:bCs/>
                <w:szCs w:val="21"/>
              </w:rPr>
              <w:t>加标量（</w:t>
            </w:r>
            <w:r w:rsidRPr="002675EE">
              <w:rPr>
                <w:rFonts w:ascii="Times New Roman" w:eastAsia="宋体" w:hAnsi="Times New Roman" w:cs="Times New Roman"/>
                <w:b/>
                <w:szCs w:val="21"/>
              </w:rPr>
              <w:t>μg/L</w:t>
            </w:r>
            <w:r w:rsidRPr="002675EE">
              <w:rPr>
                <w:rFonts w:ascii="Times New Roman" w:hAnsiTheme="minorEastAsia" w:cs="Times New Roman"/>
                <w:b/>
                <w:bCs/>
                <w:szCs w:val="21"/>
              </w:rPr>
              <w:t>）</w:t>
            </w:r>
          </w:p>
        </w:tc>
        <w:tc>
          <w:tcPr>
            <w:tcW w:w="91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heme="minorEastAsia" w:cs="Times New Roman"/>
                <w:b/>
                <w:bCs/>
                <w:szCs w:val="21"/>
              </w:rPr>
              <w:t>测定值（</w:t>
            </w:r>
            <w:r w:rsidRPr="002675EE">
              <w:rPr>
                <w:rFonts w:ascii="Times New Roman" w:eastAsia="宋体" w:hAnsi="Times New Roman" w:cs="Times New Roman"/>
                <w:b/>
                <w:szCs w:val="21"/>
              </w:rPr>
              <w:t>μg/L</w:t>
            </w:r>
            <w:r w:rsidRPr="002675EE">
              <w:rPr>
                <w:rFonts w:ascii="Times New Roman" w:hAnsiTheme="minorEastAsia" w:cs="Times New Roman"/>
                <w:b/>
                <w:bCs/>
                <w:szCs w:val="21"/>
              </w:rPr>
              <w:t>）</w:t>
            </w:r>
          </w:p>
        </w:tc>
        <w:tc>
          <w:tcPr>
            <w:tcW w:w="831"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回收率（</w:t>
            </w:r>
            <w:r w:rsidRPr="002675EE">
              <w:rPr>
                <w:rFonts w:ascii="Times New Roman" w:hAnsi="Times New Roman" w:cs="Times New Roman"/>
                <w:b/>
                <w:bCs/>
                <w:szCs w:val="21"/>
              </w:rPr>
              <w:t>%</w:t>
            </w:r>
            <w:r w:rsidRPr="002675EE">
              <w:rPr>
                <w:rFonts w:ascii="Times New Roman" w:hAnsi="Times New Roman" w:cs="Times New Roman"/>
                <w:b/>
                <w:bCs/>
                <w:szCs w:val="21"/>
              </w:rPr>
              <w:t>）</w:t>
            </w:r>
          </w:p>
        </w:tc>
        <w:tc>
          <w:tcPr>
            <w:tcW w:w="94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相对偏差（</w:t>
            </w:r>
            <w:r w:rsidRPr="002675EE">
              <w:rPr>
                <w:rFonts w:ascii="Times New Roman" w:hAnsi="Times New Roman" w:cs="Times New Roman"/>
                <w:b/>
                <w:bCs/>
                <w:szCs w:val="21"/>
              </w:rPr>
              <w:t>%</w:t>
            </w:r>
            <w:r w:rsidRPr="002675EE">
              <w:rPr>
                <w:rFonts w:ascii="Times New Roman" w:hAnsi="Times New Roman" w:cs="Times New Roman"/>
                <w:b/>
                <w:bCs/>
                <w:szCs w:val="21"/>
              </w:rPr>
              <w:t>）</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w:t>
            </w:r>
            <w:r w:rsidRPr="002675EE">
              <w:rPr>
                <w:rFonts w:ascii="Times New Roman" w:hAnsi="Times New Roman" w:cs="Times New Roman"/>
                <w:szCs w:val="21"/>
              </w:rPr>
              <w:t>号</w:t>
            </w:r>
          </w:p>
        </w:tc>
        <w:tc>
          <w:tcPr>
            <w:tcW w:w="749" w:type="pct"/>
            <w:vMerge w:val="restar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地表水</w:t>
            </w: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144.45</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85.0</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0.21</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lastRenderedPageBreak/>
              <w:t>2</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142.17</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83.6</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1.82</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3</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73.00</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01.8</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szCs w:val="21"/>
              </w:rPr>
              <w:t>20.0</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144.75</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85.1</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w:t>
            </w:r>
            <w:r w:rsidRPr="002675EE">
              <w:rPr>
                <w:rFonts w:ascii="Times New Roman" w:hAnsi="Times New Roman" w:cs="Times New Roman"/>
                <w:szCs w:val="21"/>
              </w:rPr>
              <w:t>号</w:t>
            </w:r>
          </w:p>
        </w:tc>
        <w:tc>
          <w:tcPr>
            <w:tcW w:w="749" w:type="pct"/>
            <w:vMerge w:val="restar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地下水</w:t>
            </w: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144.36</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84.9</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1.15</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2</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137.91</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81.1</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5.71</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3</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75.00</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szCs w:val="21"/>
              </w:rPr>
              <w:t>102.9</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szCs w:val="21"/>
              </w:rPr>
              <w:t>20.5</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145.99</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85.9</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w:t>
            </w:r>
            <w:r w:rsidRPr="002675EE">
              <w:rPr>
                <w:rFonts w:ascii="Times New Roman" w:hAnsi="Times New Roman" w:cs="Times New Roman"/>
                <w:szCs w:val="21"/>
              </w:rPr>
              <w:t>号</w:t>
            </w:r>
          </w:p>
        </w:tc>
        <w:tc>
          <w:tcPr>
            <w:tcW w:w="749" w:type="pct"/>
            <w:vMerge w:val="restart"/>
            <w:vAlign w:val="center"/>
          </w:tcPr>
          <w:p w:rsidR="002508DF"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生活</w:t>
            </w:r>
          </w:p>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饮用水</w:t>
            </w: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154.65</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91.0</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7.19</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2</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140.82</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82.8</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17.0</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3</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62.00</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hint="eastAsia"/>
                <w:szCs w:val="21"/>
              </w:rPr>
              <w:t>9</w:t>
            </w:r>
            <w:r>
              <w:rPr>
                <w:rFonts w:ascii="Times New Roman" w:hAnsi="Times New Roman" w:cs="Times New Roman"/>
                <w:szCs w:val="21"/>
              </w:rPr>
              <w:t>5.3</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.99</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164.82</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97.0</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w:t>
            </w:r>
          </w:p>
        </w:tc>
      </w:tr>
    </w:tbl>
    <w:p w:rsidR="009A6ED2" w:rsidRPr="002675EE" w:rsidRDefault="009A6ED2" w:rsidP="002675EE">
      <w:pPr>
        <w:adjustRightInd w:val="0"/>
        <w:snapToGrid w:val="0"/>
        <w:ind w:firstLineChars="200" w:firstLine="422"/>
        <w:jc w:val="center"/>
        <w:rPr>
          <w:rFonts w:ascii="Times New Roman" w:hAnsi="Times New Roman" w:cs="Times New Roman"/>
          <w:b/>
          <w:bCs/>
          <w:szCs w:val="21"/>
        </w:rPr>
      </w:pPr>
    </w:p>
    <w:p w:rsidR="009A6ED2" w:rsidRPr="002675EE" w:rsidRDefault="009A6ED2" w:rsidP="002675EE">
      <w:pPr>
        <w:adjustRightInd w:val="0"/>
        <w:snapToGrid w:val="0"/>
        <w:spacing w:beforeLines="50" w:before="156" w:afterLines="50" w:after="156"/>
        <w:ind w:firstLineChars="200" w:firstLine="422"/>
        <w:jc w:val="center"/>
        <w:rPr>
          <w:rFonts w:ascii="Times New Roman" w:hAnsi="Times New Roman" w:cs="Times New Roman"/>
          <w:b/>
          <w:bCs/>
          <w:szCs w:val="21"/>
        </w:rPr>
      </w:pPr>
      <w:r w:rsidRPr="002675EE">
        <w:rPr>
          <w:rFonts w:ascii="Times New Roman" w:hAnsi="Times New Roman" w:cs="Times New Roman"/>
          <w:b/>
          <w:bCs/>
          <w:szCs w:val="21"/>
        </w:rPr>
        <w:t>附表</w:t>
      </w:r>
      <w:r w:rsidRPr="002675EE">
        <w:rPr>
          <w:rFonts w:ascii="Times New Roman" w:hAnsi="Times New Roman" w:cs="Times New Roman"/>
          <w:b/>
          <w:bCs/>
          <w:szCs w:val="21"/>
        </w:rPr>
        <w:t>1-7</w:t>
      </w:r>
      <w:r w:rsidR="003F5006" w:rsidRPr="002675EE">
        <w:rPr>
          <w:rFonts w:ascii="Times New Roman" w:hAnsi="Times New Roman" w:cs="Times New Roman"/>
          <w:b/>
          <w:bCs/>
          <w:szCs w:val="21"/>
        </w:rPr>
        <w:t xml:space="preserve"> β-</w:t>
      </w:r>
      <w:r w:rsidR="003F5006" w:rsidRPr="002675EE">
        <w:rPr>
          <w:rFonts w:ascii="Times New Roman" w:hAnsi="Times New Roman" w:cs="Times New Roman"/>
          <w:b/>
          <w:bCs/>
          <w:szCs w:val="21"/>
        </w:rPr>
        <w:t>六六六</w:t>
      </w:r>
      <w:r w:rsidRPr="002675EE">
        <w:rPr>
          <w:rFonts w:ascii="Times New Roman" w:hAnsi="Times New Roman" w:cs="Times New Roman"/>
          <w:b/>
          <w:bCs/>
          <w:szCs w:val="21"/>
        </w:rPr>
        <w:t>测试数据表</w:t>
      </w:r>
    </w:p>
    <w:tbl>
      <w:tblPr>
        <w:tblStyle w:val="a5"/>
        <w:tblW w:w="5000" w:type="pct"/>
        <w:jc w:val="center"/>
        <w:tblLook w:val="04A0" w:firstRow="1" w:lastRow="0" w:firstColumn="1" w:lastColumn="0" w:noHBand="0" w:noVBand="1"/>
      </w:tblPr>
      <w:tblGrid>
        <w:gridCol w:w="1070"/>
        <w:gridCol w:w="1243"/>
        <w:gridCol w:w="1518"/>
        <w:gridCol w:w="1518"/>
        <w:gridCol w:w="1379"/>
        <w:gridCol w:w="1568"/>
      </w:tblGrid>
      <w:tr w:rsidR="00602AD8" w:rsidRPr="002675EE" w:rsidTr="009E3984">
        <w:trPr>
          <w:trHeight w:val="340"/>
          <w:jc w:val="center"/>
        </w:trPr>
        <w:tc>
          <w:tcPr>
            <w:tcW w:w="64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heme="minorEastAsia" w:cs="Times New Roman"/>
                <w:b/>
                <w:bCs/>
                <w:szCs w:val="21"/>
              </w:rPr>
              <w:t>实验室</w:t>
            </w:r>
          </w:p>
        </w:tc>
        <w:tc>
          <w:tcPr>
            <w:tcW w:w="749"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heme="minorEastAsia" w:cs="Times New Roman"/>
                <w:b/>
                <w:bCs/>
                <w:szCs w:val="21"/>
              </w:rPr>
              <w:t>基体</w:t>
            </w:r>
          </w:p>
        </w:tc>
        <w:tc>
          <w:tcPr>
            <w:tcW w:w="91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heme="minorEastAsia" w:cs="Times New Roman"/>
                <w:b/>
                <w:bCs/>
                <w:szCs w:val="21"/>
              </w:rPr>
              <w:t>加标量（</w:t>
            </w:r>
            <w:r w:rsidRPr="002675EE">
              <w:rPr>
                <w:rFonts w:ascii="Times New Roman" w:eastAsia="宋体" w:hAnsi="Times New Roman" w:cs="Times New Roman"/>
                <w:b/>
                <w:szCs w:val="21"/>
              </w:rPr>
              <w:t>μg/L</w:t>
            </w:r>
            <w:r w:rsidRPr="002675EE">
              <w:rPr>
                <w:rFonts w:ascii="Times New Roman" w:hAnsiTheme="minorEastAsia" w:cs="Times New Roman"/>
                <w:b/>
                <w:bCs/>
                <w:szCs w:val="21"/>
              </w:rPr>
              <w:t>）</w:t>
            </w:r>
          </w:p>
        </w:tc>
        <w:tc>
          <w:tcPr>
            <w:tcW w:w="91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heme="minorEastAsia" w:cs="Times New Roman"/>
                <w:b/>
                <w:bCs/>
                <w:szCs w:val="21"/>
              </w:rPr>
              <w:t>测定值（</w:t>
            </w:r>
            <w:r w:rsidRPr="002675EE">
              <w:rPr>
                <w:rFonts w:ascii="Times New Roman" w:eastAsia="宋体" w:hAnsi="Times New Roman" w:cs="Times New Roman"/>
                <w:b/>
                <w:szCs w:val="21"/>
              </w:rPr>
              <w:t>μg/L</w:t>
            </w:r>
            <w:r w:rsidRPr="002675EE">
              <w:rPr>
                <w:rFonts w:ascii="Times New Roman" w:hAnsiTheme="minorEastAsia" w:cs="Times New Roman"/>
                <w:b/>
                <w:bCs/>
                <w:szCs w:val="21"/>
              </w:rPr>
              <w:t>）</w:t>
            </w:r>
          </w:p>
        </w:tc>
        <w:tc>
          <w:tcPr>
            <w:tcW w:w="831"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回收率（</w:t>
            </w:r>
            <w:r w:rsidRPr="002675EE">
              <w:rPr>
                <w:rFonts w:ascii="Times New Roman" w:hAnsi="Times New Roman" w:cs="Times New Roman"/>
                <w:b/>
                <w:bCs/>
                <w:szCs w:val="21"/>
              </w:rPr>
              <w:t>%</w:t>
            </w:r>
            <w:r w:rsidRPr="002675EE">
              <w:rPr>
                <w:rFonts w:ascii="Times New Roman" w:hAnsi="Times New Roman" w:cs="Times New Roman"/>
                <w:b/>
                <w:bCs/>
                <w:szCs w:val="21"/>
              </w:rPr>
              <w:t>）</w:t>
            </w:r>
          </w:p>
        </w:tc>
        <w:tc>
          <w:tcPr>
            <w:tcW w:w="94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相对偏差（</w:t>
            </w:r>
            <w:r w:rsidRPr="002675EE">
              <w:rPr>
                <w:rFonts w:ascii="Times New Roman" w:hAnsi="Times New Roman" w:cs="Times New Roman"/>
                <w:b/>
                <w:bCs/>
                <w:szCs w:val="21"/>
              </w:rPr>
              <w:t>%</w:t>
            </w:r>
            <w:r w:rsidRPr="002675EE">
              <w:rPr>
                <w:rFonts w:ascii="Times New Roman" w:hAnsi="Times New Roman" w:cs="Times New Roman"/>
                <w:b/>
                <w:bCs/>
                <w:szCs w:val="21"/>
              </w:rPr>
              <w:t>）</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w:t>
            </w:r>
            <w:r w:rsidRPr="002675EE">
              <w:rPr>
                <w:rFonts w:ascii="Times New Roman" w:hAnsi="Times New Roman" w:cs="Times New Roman"/>
                <w:szCs w:val="21"/>
              </w:rPr>
              <w:t>号</w:t>
            </w:r>
          </w:p>
        </w:tc>
        <w:tc>
          <w:tcPr>
            <w:tcW w:w="749" w:type="pct"/>
            <w:vMerge w:val="restar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地表水</w:t>
            </w: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153.79</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90.5</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3.10</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2</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143.10</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84.2</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4.46</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3</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51.00</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szCs w:val="21"/>
              </w:rPr>
              <w:t>88.8</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szCs w:val="21"/>
              </w:rPr>
              <w:t>1.21</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149.41</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87.9</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w:t>
            </w:r>
            <w:r w:rsidRPr="002675EE">
              <w:rPr>
                <w:rFonts w:ascii="Times New Roman" w:hAnsi="Times New Roman" w:cs="Times New Roman"/>
                <w:szCs w:val="21"/>
              </w:rPr>
              <w:t>号</w:t>
            </w:r>
          </w:p>
        </w:tc>
        <w:tc>
          <w:tcPr>
            <w:tcW w:w="749" w:type="pct"/>
            <w:vMerge w:val="restar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地下水</w:t>
            </w: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154.40</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90.8</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3.14</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2</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144.88</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85.2</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3.59</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3</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szCs w:val="21"/>
              </w:rPr>
              <w:t>149.00</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szCs w:val="21"/>
              </w:rPr>
              <w:t>87.6</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szCs w:val="21"/>
              </w:rPr>
              <w:t>0.68</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149.96</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88.2</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w:t>
            </w:r>
            <w:r w:rsidRPr="002675EE">
              <w:rPr>
                <w:rFonts w:ascii="Times New Roman" w:hAnsi="Times New Roman" w:cs="Times New Roman"/>
                <w:szCs w:val="21"/>
              </w:rPr>
              <w:t>号</w:t>
            </w:r>
          </w:p>
        </w:tc>
        <w:tc>
          <w:tcPr>
            <w:tcW w:w="749" w:type="pct"/>
            <w:vMerge w:val="restart"/>
            <w:vAlign w:val="center"/>
          </w:tcPr>
          <w:p w:rsidR="002508DF"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生活</w:t>
            </w:r>
          </w:p>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饮用水</w:t>
            </w: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166.26</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97.8</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0.72</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2</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141.93</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83.5</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szCs w:val="21"/>
              </w:rPr>
              <w:t>16.5</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3</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53.00</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hint="eastAsia"/>
                <w:szCs w:val="21"/>
              </w:rPr>
              <w:t>9</w:t>
            </w:r>
            <w:r>
              <w:rPr>
                <w:rFonts w:ascii="Times New Roman" w:hAnsi="Times New Roman" w:cs="Times New Roman"/>
                <w:szCs w:val="21"/>
              </w:rPr>
              <w:t>0.0</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hint="eastAsia"/>
                <w:szCs w:val="21"/>
              </w:rPr>
              <w:t>8</w:t>
            </w:r>
            <w:r>
              <w:rPr>
                <w:rFonts w:ascii="Times New Roman" w:hAnsi="Times New Roman" w:cs="Times New Roman"/>
                <w:szCs w:val="21"/>
              </w:rPr>
              <w:t>.65</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165.23</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97.2</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w:t>
            </w:r>
          </w:p>
        </w:tc>
      </w:tr>
    </w:tbl>
    <w:p w:rsidR="009A6ED2" w:rsidRPr="002675EE" w:rsidRDefault="009A6ED2" w:rsidP="002675EE">
      <w:pPr>
        <w:adjustRightInd w:val="0"/>
        <w:snapToGrid w:val="0"/>
        <w:ind w:firstLineChars="200" w:firstLine="422"/>
        <w:jc w:val="center"/>
        <w:rPr>
          <w:rFonts w:ascii="Times New Roman" w:hAnsi="Times New Roman" w:cs="Times New Roman"/>
          <w:b/>
          <w:bCs/>
          <w:szCs w:val="21"/>
        </w:rPr>
      </w:pPr>
    </w:p>
    <w:p w:rsidR="009A6ED2" w:rsidRPr="002675EE" w:rsidRDefault="009A6ED2" w:rsidP="002675EE">
      <w:pPr>
        <w:adjustRightInd w:val="0"/>
        <w:snapToGrid w:val="0"/>
        <w:spacing w:beforeLines="50" w:before="156" w:afterLines="50" w:after="156"/>
        <w:ind w:firstLineChars="200" w:firstLine="422"/>
        <w:jc w:val="center"/>
        <w:rPr>
          <w:rFonts w:ascii="Times New Roman" w:hAnsi="Times New Roman" w:cs="Times New Roman"/>
          <w:b/>
          <w:bCs/>
          <w:szCs w:val="21"/>
        </w:rPr>
      </w:pPr>
      <w:r w:rsidRPr="002675EE">
        <w:rPr>
          <w:rFonts w:ascii="Times New Roman" w:hAnsi="Times New Roman" w:cs="Times New Roman"/>
          <w:b/>
          <w:bCs/>
          <w:szCs w:val="21"/>
        </w:rPr>
        <w:t>附表</w:t>
      </w:r>
      <w:r w:rsidRPr="002675EE">
        <w:rPr>
          <w:rFonts w:ascii="Times New Roman" w:hAnsi="Times New Roman" w:cs="Times New Roman"/>
          <w:b/>
          <w:bCs/>
          <w:szCs w:val="21"/>
        </w:rPr>
        <w:t xml:space="preserve">1-8 </w:t>
      </w:r>
      <w:r w:rsidR="003F5006" w:rsidRPr="002675EE">
        <w:rPr>
          <w:rFonts w:ascii="Times New Roman" w:hAnsi="Times New Roman" w:cs="Times New Roman"/>
          <w:b/>
          <w:bCs/>
          <w:szCs w:val="21"/>
        </w:rPr>
        <w:t>γ-</w:t>
      </w:r>
      <w:r w:rsidR="003F5006" w:rsidRPr="002675EE">
        <w:rPr>
          <w:rFonts w:ascii="Times New Roman" w:hAnsi="Times New Roman" w:cs="Times New Roman"/>
          <w:b/>
          <w:bCs/>
          <w:szCs w:val="21"/>
        </w:rPr>
        <w:t>六六六</w:t>
      </w:r>
      <w:r w:rsidRPr="002675EE">
        <w:rPr>
          <w:rFonts w:ascii="Times New Roman" w:hAnsi="Times New Roman" w:cs="Times New Roman"/>
          <w:b/>
          <w:bCs/>
          <w:szCs w:val="21"/>
        </w:rPr>
        <w:t>测试数据表</w:t>
      </w:r>
    </w:p>
    <w:tbl>
      <w:tblPr>
        <w:tblStyle w:val="a5"/>
        <w:tblW w:w="5000" w:type="pct"/>
        <w:jc w:val="center"/>
        <w:tblLook w:val="04A0" w:firstRow="1" w:lastRow="0" w:firstColumn="1" w:lastColumn="0" w:noHBand="0" w:noVBand="1"/>
      </w:tblPr>
      <w:tblGrid>
        <w:gridCol w:w="1070"/>
        <w:gridCol w:w="1243"/>
        <w:gridCol w:w="1518"/>
        <w:gridCol w:w="1518"/>
        <w:gridCol w:w="1379"/>
        <w:gridCol w:w="1568"/>
      </w:tblGrid>
      <w:tr w:rsidR="00602AD8" w:rsidRPr="002675EE" w:rsidTr="009E3984">
        <w:trPr>
          <w:trHeight w:val="340"/>
          <w:jc w:val="center"/>
        </w:trPr>
        <w:tc>
          <w:tcPr>
            <w:tcW w:w="64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heme="minorEastAsia" w:cs="Times New Roman"/>
                <w:b/>
                <w:bCs/>
                <w:szCs w:val="21"/>
              </w:rPr>
              <w:t>实验室</w:t>
            </w:r>
          </w:p>
        </w:tc>
        <w:tc>
          <w:tcPr>
            <w:tcW w:w="749"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heme="minorEastAsia" w:cs="Times New Roman"/>
                <w:b/>
                <w:bCs/>
                <w:szCs w:val="21"/>
              </w:rPr>
              <w:t>基体</w:t>
            </w:r>
          </w:p>
        </w:tc>
        <w:tc>
          <w:tcPr>
            <w:tcW w:w="91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heme="minorEastAsia" w:cs="Times New Roman"/>
                <w:b/>
                <w:bCs/>
                <w:szCs w:val="21"/>
              </w:rPr>
              <w:t>加标量（</w:t>
            </w:r>
            <w:r w:rsidRPr="002675EE">
              <w:rPr>
                <w:rFonts w:ascii="Times New Roman" w:eastAsia="宋体" w:hAnsi="Times New Roman" w:cs="Times New Roman"/>
                <w:b/>
                <w:szCs w:val="21"/>
              </w:rPr>
              <w:t>μg/L</w:t>
            </w:r>
            <w:r w:rsidRPr="002675EE">
              <w:rPr>
                <w:rFonts w:ascii="Times New Roman" w:hAnsiTheme="minorEastAsia" w:cs="Times New Roman"/>
                <w:b/>
                <w:bCs/>
                <w:szCs w:val="21"/>
              </w:rPr>
              <w:t>）</w:t>
            </w:r>
          </w:p>
        </w:tc>
        <w:tc>
          <w:tcPr>
            <w:tcW w:w="91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heme="minorEastAsia" w:cs="Times New Roman"/>
                <w:b/>
                <w:bCs/>
                <w:szCs w:val="21"/>
              </w:rPr>
              <w:t>测定值（</w:t>
            </w:r>
            <w:r w:rsidRPr="002675EE">
              <w:rPr>
                <w:rFonts w:ascii="Times New Roman" w:eastAsia="宋体" w:hAnsi="Times New Roman" w:cs="Times New Roman"/>
                <w:b/>
                <w:szCs w:val="21"/>
              </w:rPr>
              <w:t>μg/L</w:t>
            </w:r>
            <w:r w:rsidRPr="002675EE">
              <w:rPr>
                <w:rFonts w:ascii="Times New Roman" w:hAnsiTheme="minorEastAsia" w:cs="Times New Roman"/>
                <w:b/>
                <w:bCs/>
                <w:szCs w:val="21"/>
              </w:rPr>
              <w:t>）</w:t>
            </w:r>
          </w:p>
        </w:tc>
        <w:tc>
          <w:tcPr>
            <w:tcW w:w="831"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回收率（</w:t>
            </w:r>
            <w:r w:rsidRPr="002675EE">
              <w:rPr>
                <w:rFonts w:ascii="Times New Roman" w:hAnsi="Times New Roman" w:cs="Times New Roman"/>
                <w:b/>
                <w:bCs/>
                <w:szCs w:val="21"/>
              </w:rPr>
              <w:t>%</w:t>
            </w:r>
            <w:r w:rsidRPr="002675EE">
              <w:rPr>
                <w:rFonts w:ascii="Times New Roman" w:hAnsi="Times New Roman" w:cs="Times New Roman"/>
                <w:b/>
                <w:bCs/>
                <w:szCs w:val="21"/>
              </w:rPr>
              <w:t>）</w:t>
            </w:r>
          </w:p>
        </w:tc>
        <w:tc>
          <w:tcPr>
            <w:tcW w:w="94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相对偏差（</w:t>
            </w:r>
            <w:r w:rsidRPr="002675EE">
              <w:rPr>
                <w:rFonts w:ascii="Times New Roman" w:hAnsi="Times New Roman" w:cs="Times New Roman"/>
                <w:b/>
                <w:bCs/>
                <w:szCs w:val="21"/>
              </w:rPr>
              <w:t>%</w:t>
            </w:r>
            <w:r w:rsidRPr="002675EE">
              <w:rPr>
                <w:rFonts w:ascii="Times New Roman" w:hAnsi="Times New Roman" w:cs="Times New Roman"/>
                <w:b/>
                <w:bCs/>
                <w:szCs w:val="21"/>
              </w:rPr>
              <w:t>）</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w:t>
            </w:r>
            <w:r w:rsidRPr="002675EE">
              <w:rPr>
                <w:rFonts w:ascii="Times New Roman" w:hAnsi="Times New Roman" w:cs="Times New Roman"/>
                <w:szCs w:val="21"/>
              </w:rPr>
              <w:t>号</w:t>
            </w:r>
          </w:p>
        </w:tc>
        <w:tc>
          <w:tcPr>
            <w:tcW w:w="749" w:type="pct"/>
            <w:vMerge w:val="restar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地表水</w:t>
            </w: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154.95</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91.1</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6.94</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2</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139.74</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82.2</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3.82</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3</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55.00</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szCs w:val="21"/>
              </w:rPr>
              <w:t>91.2</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szCs w:val="21"/>
              </w:rPr>
              <w:t>6.97</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145.14</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85.4</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w:t>
            </w:r>
            <w:r w:rsidRPr="002675EE">
              <w:rPr>
                <w:rFonts w:ascii="Times New Roman" w:hAnsi="Times New Roman" w:cs="Times New Roman"/>
                <w:szCs w:val="21"/>
              </w:rPr>
              <w:t>号</w:t>
            </w:r>
          </w:p>
        </w:tc>
        <w:tc>
          <w:tcPr>
            <w:tcW w:w="749" w:type="pct"/>
            <w:vMerge w:val="restar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地下水</w:t>
            </w: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156.60</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92.1</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7.47</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2</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142.73</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84.0</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2.34</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3</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53.00</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szCs w:val="21"/>
              </w:rPr>
              <w:t>90.0</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szCs w:val="21"/>
              </w:rPr>
              <w:t>.92</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146.04</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85.9</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lastRenderedPageBreak/>
              <w:t>1</w:t>
            </w:r>
            <w:r w:rsidRPr="002675EE">
              <w:rPr>
                <w:rFonts w:ascii="Times New Roman" w:hAnsi="Times New Roman" w:cs="Times New Roman"/>
                <w:szCs w:val="21"/>
              </w:rPr>
              <w:t>号</w:t>
            </w:r>
          </w:p>
        </w:tc>
        <w:tc>
          <w:tcPr>
            <w:tcW w:w="749" w:type="pct"/>
            <w:vMerge w:val="restart"/>
            <w:vAlign w:val="center"/>
          </w:tcPr>
          <w:p w:rsidR="002508DF"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生活</w:t>
            </w:r>
          </w:p>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饮用水</w:t>
            </w: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169.90</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99.9</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6.72</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2</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137.67</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81.0</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16.1</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3</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53.00</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9</w:t>
            </w:r>
            <w:r>
              <w:rPr>
                <w:rFonts w:ascii="Times New Roman" w:eastAsia="宋体" w:hAnsi="Times New Roman" w:cs="Times New Roman"/>
                <w:color w:val="000000"/>
                <w:szCs w:val="21"/>
              </w:rPr>
              <w:t>0.0</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hint="eastAsia"/>
                <w:szCs w:val="21"/>
              </w:rPr>
              <w:t>5</w:t>
            </w:r>
            <w:r>
              <w:rPr>
                <w:rFonts w:ascii="Times New Roman" w:hAnsi="Times New Roman" w:cs="Times New Roman"/>
                <w:szCs w:val="21"/>
              </w:rPr>
              <w:t>.23</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160.39</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94.3</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w:t>
            </w:r>
          </w:p>
        </w:tc>
      </w:tr>
    </w:tbl>
    <w:p w:rsidR="009A6ED2" w:rsidRPr="002675EE" w:rsidRDefault="009A6ED2" w:rsidP="002675EE">
      <w:pPr>
        <w:adjustRightInd w:val="0"/>
        <w:snapToGrid w:val="0"/>
        <w:ind w:firstLineChars="200" w:firstLine="422"/>
        <w:jc w:val="center"/>
        <w:rPr>
          <w:rFonts w:ascii="Times New Roman" w:hAnsi="Times New Roman" w:cs="Times New Roman"/>
          <w:b/>
          <w:bCs/>
          <w:szCs w:val="21"/>
        </w:rPr>
      </w:pPr>
    </w:p>
    <w:p w:rsidR="009A6ED2" w:rsidRPr="002675EE" w:rsidRDefault="009A6ED2" w:rsidP="002675EE">
      <w:pPr>
        <w:adjustRightInd w:val="0"/>
        <w:snapToGrid w:val="0"/>
        <w:spacing w:beforeLines="50" w:before="156" w:afterLines="50" w:after="156"/>
        <w:ind w:firstLineChars="200" w:firstLine="422"/>
        <w:jc w:val="center"/>
        <w:rPr>
          <w:rFonts w:ascii="Times New Roman" w:hAnsi="Times New Roman" w:cs="Times New Roman"/>
          <w:b/>
          <w:bCs/>
          <w:szCs w:val="21"/>
        </w:rPr>
      </w:pPr>
      <w:r w:rsidRPr="002675EE">
        <w:rPr>
          <w:rFonts w:ascii="Times New Roman" w:hAnsi="Times New Roman" w:cs="Times New Roman"/>
          <w:b/>
          <w:bCs/>
          <w:szCs w:val="21"/>
        </w:rPr>
        <w:t>附表</w:t>
      </w:r>
      <w:r w:rsidRPr="002675EE">
        <w:rPr>
          <w:rFonts w:ascii="Times New Roman" w:hAnsi="Times New Roman" w:cs="Times New Roman"/>
          <w:b/>
          <w:bCs/>
          <w:szCs w:val="21"/>
        </w:rPr>
        <w:t>1-9</w:t>
      </w:r>
      <w:r w:rsidR="003F5006" w:rsidRPr="002675EE">
        <w:rPr>
          <w:rFonts w:ascii="Times New Roman" w:hAnsi="Times New Roman" w:cs="Times New Roman"/>
          <w:b/>
          <w:bCs/>
          <w:szCs w:val="21"/>
        </w:rPr>
        <w:t xml:space="preserve"> </w:t>
      </w:r>
      <w:r w:rsidR="003F5006" w:rsidRPr="002675EE">
        <w:rPr>
          <w:rFonts w:ascii="Times New Roman" w:hAnsi="Times New Roman" w:cs="Times New Roman"/>
          <w:b/>
          <w:bCs/>
          <w:szCs w:val="21"/>
        </w:rPr>
        <w:t>七氯</w:t>
      </w:r>
      <w:r w:rsidRPr="002675EE">
        <w:rPr>
          <w:rFonts w:ascii="Times New Roman" w:hAnsi="Times New Roman" w:cs="Times New Roman"/>
          <w:b/>
          <w:bCs/>
          <w:szCs w:val="21"/>
        </w:rPr>
        <w:t>测试数据表</w:t>
      </w:r>
    </w:p>
    <w:tbl>
      <w:tblPr>
        <w:tblStyle w:val="a5"/>
        <w:tblW w:w="5000" w:type="pct"/>
        <w:jc w:val="center"/>
        <w:tblLook w:val="04A0" w:firstRow="1" w:lastRow="0" w:firstColumn="1" w:lastColumn="0" w:noHBand="0" w:noVBand="1"/>
      </w:tblPr>
      <w:tblGrid>
        <w:gridCol w:w="1070"/>
        <w:gridCol w:w="1243"/>
        <w:gridCol w:w="1518"/>
        <w:gridCol w:w="1518"/>
        <w:gridCol w:w="1379"/>
        <w:gridCol w:w="1568"/>
      </w:tblGrid>
      <w:tr w:rsidR="00602AD8" w:rsidRPr="002675EE" w:rsidTr="009E3984">
        <w:trPr>
          <w:trHeight w:val="340"/>
          <w:jc w:val="center"/>
        </w:trPr>
        <w:tc>
          <w:tcPr>
            <w:tcW w:w="64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实验室</w:t>
            </w:r>
          </w:p>
        </w:tc>
        <w:tc>
          <w:tcPr>
            <w:tcW w:w="749"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基体</w:t>
            </w:r>
          </w:p>
        </w:tc>
        <w:tc>
          <w:tcPr>
            <w:tcW w:w="91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加标量（</w:t>
            </w:r>
            <w:r w:rsidRPr="002675EE">
              <w:rPr>
                <w:rFonts w:ascii="Times New Roman" w:eastAsia="宋体" w:hAnsi="Times New Roman" w:cs="Times New Roman"/>
                <w:b/>
                <w:szCs w:val="21"/>
              </w:rPr>
              <w:t>μg/L</w:t>
            </w:r>
            <w:r w:rsidRPr="002675EE">
              <w:rPr>
                <w:rFonts w:ascii="Times New Roman" w:hAnsi="Times New Roman" w:cs="Times New Roman"/>
                <w:b/>
                <w:bCs/>
                <w:szCs w:val="21"/>
              </w:rPr>
              <w:t>）</w:t>
            </w:r>
          </w:p>
        </w:tc>
        <w:tc>
          <w:tcPr>
            <w:tcW w:w="91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测定值（</w:t>
            </w:r>
            <w:r w:rsidRPr="002675EE">
              <w:rPr>
                <w:rFonts w:ascii="Times New Roman" w:eastAsia="宋体" w:hAnsi="Times New Roman" w:cs="Times New Roman"/>
                <w:b/>
                <w:szCs w:val="21"/>
              </w:rPr>
              <w:t>μg/L</w:t>
            </w:r>
            <w:r w:rsidRPr="002675EE">
              <w:rPr>
                <w:rFonts w:ascii="Times New Roman" w:hAnsi="Times New Roman" w:cs="Times New Roman"/>
                <w:b/>
                <w:bCs/>
                <w:szCs w:val="21"/>
              </w:rPr>
              <w:t>）</w:t>
            </w:r>
          </w:p>
        </w:tc>
        <w:tc>
          <w:tcPr>
            <w:tcW w:w="831"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回收率（</w:t>
            </w:r>
            <w:r w:rsidRPr="002675EE">
              <w:rPr>
                <w:rFonts w:ascii="Times New Roman" w:hAnsi="Times New Roman" w:cs="Times New Roman"/>
                <w:b/>
                <w:bCs/>
                <w:szCs w:val="21"/>
              </w:rPr>
              <w:t>%</w:t>
            </w:r>
            <w:r w:rsidRPr="002675EE">
              <w:rPr>
                <w:rFonts w:ascii="Times New Roman" w:hAnsi="Times New Roman" w:cs="Times New Roman"/>
                <w:b/>
                <w:bCs/>
                <w:szCs w:val="21"/>
              </w:rPr>
              <w:t>）</w:t>
            </w:r>
          </w:p>
        </w:tc>
        <w:tc>
          <w:tcPr>
            <w:tcW w:w="94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相对偏差（</w:t>
            </w:r>
            <w:r w:rsidRPr="002675EE">
              <w:rPr>
                <w:rFonts w:ascii="Times New Roman" w:hAnsi="Times New Roman" w:cs="Times New Roman"/>
                <w:b/>
                <w:bCs/>
                <w:szCs w:val="21"/>
              </w:rPr>
              <w:t>%</w:t>
            </w:r>
            <w:r w:rsidRPr="002675EE">
              <w:rPr>
                <w:rFonts w:ascii="Times New Roman" w:hAnsi="Times New Roman" w:cs="Times New Roman"/>
                <w:b/>
                <w:bCs/>
                <w:szCs w:val="21"/>
              </w:rPr>
              <w:t>）</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w:t>
            </w:r>
            <w:r w:rsidRPr="002675EE">
              <w:rPr>
                <w:rFonts w:ascii="Times New Roman" w:hAnsi="Times New Roman" w:cs="Times New Roman"/>
                <w:szCs w:val="21"/>
              </w:rPr>
              <w:t>号</w:t>
            </w:r>
          </w:p>
        </w:tc>
        <w:tc>
          <w:tcPr>
            <w:tcW w:w="749" w:type="pct"/>
            <w:vMerge w:val="restar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地表水</w:t>
            </w: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155.34</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91.4</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4.27</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2</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146.47</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86.2</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2.00</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3</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szCs w:val="21"/>
              </w:rPr>
              <w:t>164.00</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96.5</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szCs w:val="21"/>
              </w:rPr>
              <w:t>10.4</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149.30</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87.8</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w:t>
            </w:r>
            <w:r w:rsidRPr="002675EE">
              <w:rPr>
                <w:rFonts w:ascii="Times New Roman" w:hAnsi="Times New Roman" w:cs="Times New Roman"/>
                <w:szCs w:val="21"/>
              </w:rPr>
              <w:t>号</w:t>
            </w:r>
          </w:p>
        </w:tc>
        <w:tc>
          <w:tcPr>
            <w:tcW w:w="749" w:type="pct"/>
            <w:vMerge w:val="restar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地下水</w:t>
            </w: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155.41</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91.4</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4.32</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2</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138.03</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81.2</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7.97</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3</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szCs w:val="21"/>
              </w:rPr>
              <w:t>163.00</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9</w:t>
            </w:r>
            <w:r>
              <w:rPr>
                <w:rFonts w:ascii="Times New Roman" w:eastAsia="宋体" w:hAnsi="Times New Roman" w:cs="Times New Roman"/>
                <w:color w:val="000000"/>
                <w:szCs w:val="21"/>
              </w:rPr>
              <w:t>5.9</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6.69</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149.30</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87.8</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w:t>
            </w:r>
            <w:r w:rsidRPr="002675EE">
              <w:rPr>
                <w:rFonts w:ascii="Times New Roman" w:hAnsi="Times New Roman" w:cs="Times New Roman"/>
                <w:szCs w:val="21"/>
              </w:rPr>
              <w:t>号</w:t>
            </w:r>
          </w:p>
        </w:tc>
        <w:tc>
          <w:tcPr>
            <w:tcW w:w="749" w:type="pct"/>
            <w:vMerge w:val="restart"/>
            <w:vAlign w:val="center"/>
          </w:tcPr>
          <w:p w:rsidR="002508DF"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生活</w:t>
            </w:r>
          </w:p>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饮用水</w:t>
            </w: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167.30</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98.4</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0.95</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2</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142.04</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83.6</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16.9</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3</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57.00</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Pr>
                <w:rFonts w:ascii="Times New Roman" w:hAnsi="Times New Roman" w:cs="Times New Roman"/>
                <w:szCs w:val="21"/>
              </w:rPr>
              <w:t>92.4</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6</w:t>
            </w:r>
            <w:r>
              <w:rPr>
                <w:rFonts w:ascii="Times New Roman" w:eastAsia="宋体" w:hAnsi="Times New Roman" w:cs="Times New Roman"/>
                <w:color w:val="000000"/>
                <w:szCs w:val="21"/>
              </w:rPr>
              <w:t>.33</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165.95</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97.6</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w:t>
            </w:r>
          </w:p>
        </w:tc>
      </w:tr>
    </w:tbl>
    <w:p w:rsidR="009A6ED2" w:rsidRPr="002675EE" w:rsidRDefault="009A6ED2" w:rsidP="002675EE">
      <w:pPr>
        <w:adjustRightInd w:val="0"/>
        <w:snapToGrid w:val="0"/>
        <w:ind w:firstLineChars="200" w:firstLine="422"/>
        <w:jc w:val="center"/>
        <w:rPr>
          <w:rFonts w:ascii="Times New Roman" w:hAnsi="Times New Roman" w:cs="Times New Roman"/>
          <w:b/>
          <w:bCs/>
          <w:szCs w:val="21"/>
        </w:rPr>
      </w:pPr>
    </w:p>
    <w:p w:rsidR="009A6ED2" w:rsidRPr="002675EE" w:rsidRDefault="009A6ED2" w:rsidP="002675EE">
      <w:pPr>
        <w:adjustRightInd w:val="0"/>
        <w:snapToGrid w:val="0"/>
        <w:spacing w:beforeLines="50" w:before="156" w:afterLines="50" w:after="156"/>
        <w:ind w:firstLineChars="200" w:firstLine="422"/>
        <w:jc w:val="center"/>
        <w:rPr>
          <w:rFonts w:ascii="Times New Roman" w:hAnsi="Times New Roman" w:cs="Times New Roman"/>
          <w:b/>
          <w:bCs/>
          <w:szCs w:val="21"/>
        </w:rPr>
      </w:pPr>
      <w:r w:rsidRPr="002675EE">
        <w:rPr>
          <w:rFonts w:ascii="Times New Roman" w:hAnsi="Times New Roman" w:cs="Times New Roman"/>
          <w:b/>
          <w:bCs/>
          <w:szCs w:val="21"/>
        </w:rPr>
        <w:t>附表</w:t>
      </w:r>
      <w:r w:rsidRPr="002675EE">
        <w:rPr>
          <w:rFonts w:ascii="Times New Roman" w:hAnsi="Times New Roman" w:cs="Times New Roman"/>
          <w:b/>
          <w:bCs/>
          <w:szCs w:val="21"/>
        </w:rPr>
        <w:t>1-10</w:t>
      </w:r>
      <w:r w:rsidR="003F5006" w:rsidRPr="002675EE">
        <w:rPr>
          <w:rFonts w:ascii="Times New Roman" w:hAnsi="Times New Roman" w:cs="Times New Roman"/>
          <w:b/>
          <w:bCs/>
          <w:szCs w:val="21"/>
        </w:rPr>
        <w:t xml:space="preserve"> </w:t>
      </w:r>
      <w:r w:rsidR="003F5006" w:rsidRPr="002675EE">
        <w:rPr>
          <w:rFonts w:ascii="Times New Roman" w:hAnsi="Times New Roman" w:cs="Times New Roman"/>
          <w:b/>
          <w:kern w:val="0"/>
          <w:szCs w:val="21"/>
        </w:rPr>
        <w:t>艾氏剂</w:t>
      </w:r>
      <w:r w:rsidRPr="002675EE">
        <w:rPr>
          <w:rFonts w:ascii="Times New Roman" w:hAnsi="Times New Roman" w:cs="Times New Roman"/>
          <w:b/>
          <w:bCs/>
          <w:szCs w:val="21"/>
        </w:rPr>
        <w:t>测试数据表</w:t>
      </w:r>
    </w:p>
    <w:tbl>
      <w:tblPr>
        <w:tblStyle w:val="a5"/>
        <w:tblW w:w="5000" w:type="pct"/>
        <w:jc w:val="center"/>
        <w:tblLook w:val="04A0" w:firstRow="1" w:lastRow="0" w:firstColumn="1" w:lastColumn="0" w:noHBand="0" w:noVBand="1"/>
      </w:tblPr>
      <w:tblGrid>
        <w:gridCol w:w="1070"/>
        <w:gridCol w:w="1243"/>
        <w:gridCol w:w="1518"/>
        <w:gridCol w:w="1518"/>
        <w:gridCol w:w="1379"/>
        <w:gridCol w:w="1568"/>
      </w:tblGrid>
      <w:tr w:rsidR="00602AD8" w:rsidRPr="002675EE" w:rsidTr="009E3984">
        <w:trPr>
          <w:trHeight w:val="340"/>
          <w:jc w:val="center"/>
        </w:trPr>
        <w:tc>
          <w:tcPr>
            <w:tcW w:w="64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实验室</w:t>
            </w:r>
          </w:p>
        </w:tc>
        <w:tc>
          <w:tcPr>
            <w:tcW w:w="749"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基体</w:t>
            </w:r>
          </w:p>
        </w:tc>
        <w:tc>
          <w:tcPr>
            <w:tcW w:w="91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加标量（</w:t>
            </w:r>
            <w:r w:rsidRPr="002675EE">
              <w:rPr>
                <w:rFonts w:ascii="Times New Roman" w:eastAsia="宋体" w:hAnsi="Times New Roman" w:cs="Times New Roman"/>
                <w:b/>
                <w:szCs w:val="21"/>
              </w:rPr>
              <w:t>μg/L</w:t>
            </w:r>
            <w:r w:rsidRPr="002675EE">
              <w:rPr>
                <w:rFonts w:ascii="Times New Roman" w:hAnsi="Times New Roman" w:cs="Times New Roman"/>
                <w:b/>
                <w:bCs/>
                <w:szCs w:val="21"/>
              </w:rPr>
              <w:t>）</w:t>
            </w:r>
          </w:p>
        </w:tc>
        <w:tc>
          <w:tcPr>
            <w:tcW w:w="91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测定值（</w:t>
            </w:r>
            <w:r w:rsidRPr="002675EE">
              <w:rPr>
                <w:rFonts w:ascii="Times New Roman" w:eastAsia="宋体" w:hAnsi="Times New Roman" w:cs="Times New Roman"/>
                <w:b/>
                <w:szCs w:val="21"/>
              </w:rPr>
              <w:t>μg/L</w:t>
            </w:r>
            <w:r w:rsidRPr="002675EE">
              <w:rPr>
                <w:rFonts w:ascii="Times New Roman" w:hAnsi="Times New Roman" w:cs="Times New Roman"/>
                <w:b/>
                <w:bCs/>
                <w:szCs w:val="21"/>
              </w:rPr>
              <w:t>）</w:t>
            </w:r>
          </w:p>
        </w:tc>
        <w:tc>
          <w:tcPr>
            <w:tcW w:w="831"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回收率（</w:t>
            </w:r>
            <w:r w:rsidRPr="002675EE">
              <w:rPr>
                <w:rFonts w:ascii="Times New Roman" w:hAnsi="Times New Roman" w:cs="Times New Roman"/>
                <w:b/>
                <w:bCs/>
                <w:szCs w:val="21"/>
              </w:rPr>
              <w:t>%</w:t>
            </w:r>
            <w:r w:rsidRPr="002675EE">
              <w:rPr>
                <w:rFonts w:ascii="Times New Roman" w:hAnsi="Times New Roman" w:cs="Times New Roman"/>
                <w:b/>
                <w:bCs/>
                <w:szCs w:val="21"/>
              </w:rPr>
              <w:t>）</w:t>
            </w:r>
          </w:p>
        </w:tc>
        <w:tc>
          <w:tcPr>
            <w:tcW w:w="94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相对偏差（</w:t>
            </w:r>
            <w:r w:rsidRPr="002675EE">
              <w:rPr>
                <w:rFonts w:ascii="Times New Roman" w:hAnsi="Times New Roman" w:cs="Times New Roman"/>
                <w:b/>
                <w:bCs/>
                <w:szCs w:val="21"/>
              </w:rPr>
              <w:t>%</w:t>
            </w:r>
            <w:r w:rsidRPr="002675EE">
              <w:rPr>
                <w:rFonts w:ascii="Times New Roman" w:hAnsi="Times New Roman" w:cs="Times New Roman"/>
                <w:b/>
                <w:bCs/>
                <w:szCs w:val="21"/>
              </w:rPr>
              <w:t>）</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w:t>
            </w:r>
            <w:r w:rsidRPr="002675EE">
              <w:rPr>
                <w:rFonts w:ascii="Times New Roman" w:hAnsi="Times New Roman" w:cs="Times New Roman"/>
                <w:szCs w:val="21"/>
              </w:rPr>
              <w:t>号</w:t>
            </w:r>
          </w:p>
        </w:tc>
        <w:tc>
          <w:tcPr>
            <w:tcW w:w="749" w:type="pct"/>
            <w:vMerge w:val="restar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地表水</w:t>
            </w: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156.18</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91.9</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8.72</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2</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139.67</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82.2</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2.96</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3</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szCs w:val="21"/>
              </w:rPr>
              <w:t>167.00</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9</w:t>
            </w:r>
            <w:r>
              <w:rPr>
                <w:rFonts w:ascii="Times New Roman" w:eastAsia="宋体" w:hAnsi="Times New Roman" w:cs="Times New Roman"/>
                <w:color w:val="000000"/>
                <w:szCs w:val="21"/>
              </w:rPr>
              <w:t>8.2</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16.4</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143.85</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84.6</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w:t>
            </w:r>
            <w:r w:rsidRPr="002675EE">
              <w:rPr>
                <w:rFonts w:ascii="Times New Roman" w:hAnsi="Times New Roman" w:cs="Times New Roman"/>
                <w:szCs w:val="21"/>
              </w:rPr>
              <w:t>号</w:t>
            </w:r>
          </w:p>
        </w:tc>
        <w:tc>
          <w:tcPr>
            <w:tcW w:w="749" w:type="pct"/>
            <w:vMerge w:val="restar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地下水</w:t>
            </w: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157.66</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92.7</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9.13</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2</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139.42</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82.0</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3.77</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3</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szCs w:val="21"/>
              </w:rPr>
              <w:t>169.00</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9</w:t>
            </w:r>
            <w:r>
              <w:rPr>
                <w:rFonts w:ascii="Times New Roman" w:eastAsia="宋体" w:hAnsi="Times New Roman" w:cs="Times New Roman"/>
                <w:color w:val="000000"/>
                <w:szCs w:val="21"/>
              </w:rPr>
              <w:t>9.4</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w:t>
            </w:r>
            <w:r>
              <w:rPr>
                <w:rFonts w:ascii="Times New Roman" w:eastAsia="宋体" w:hAnsi="Times New Roman" w:cs="Times New Roman"/>
                <w:color w:val="000000"/>
                <w:szCs w:val="21"/>
              </w:rPr>
              <w:t>7.2</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144.75</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85.1</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w:t>
            </w:r>
            <w:r w:rsidRPr="002675EE">
              <w:rPr>
                <w:rFonts w:ascii="Times New Roman" w:hAnsi="Times New Roman" w:cs="Times New Roman"/>
                <w:szCs w:val="21"/>
              </w:rPr>
              <w:t>号</w:t>
            </w:r>
          </w:p>
        </w:tc>
        <w:tc>
          <w:tcPr>
            <w:tcW w:w="749" w:type="pct"/>
            <w:vMerge w:val="restart"/>
            <w:vAlign w:val="center"/>
          </w:tcPr>
          <w:p w:rsidR="002508DF"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生活</w:t>
            </w:r>
          </w:p>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饮用水</w:t>
            </w: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171.27</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100.7</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6.26</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2</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142.85</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84.0</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13.8</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3</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59.00</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9</w:t>
            </w:r>
            <w:r>
              <w:rPr>
                <w:rFonts w:ascii="Times New Roman" w:eastAsia="宋体" w:hAnsi="Times New Roman" w:cs="Times New Roman"/>
                <w:color w:val="000000"/>
                <w:szCs w:val="21"/>
              </w:rPr>
              <w:t>3.5</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w:t>
            </w:r>
            <w:r>
              <w:rPr>
                <w:rFonts w:ascii="Times New Roman" w:eastAsia="宋体" w:hAnsi="Times New Roman" w:cs="Times New Roman"/>
                <w:color w:val="000000"/>
                <w:szCs w:val="21"/>
              </w:rPr>
              <w:t>.41</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162.41</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95.5</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w:t>
            </w:r>
          </w:p>
        </w:tc>
      </w:tr>
    </w:tbl>
    <w:p w:rsidR="009A6ED2" w:rsidRPr="002675EE" w:rsidRDefault="009A6ED2" w:rsidP="002675EE">
      <w:pPr>
        <w:adjustRightInd w:val="0"/>
        <w:snapToGrid w:val="0"/>
        <w:ind w:firstLineChars="200" w:firstLine="422"/>
        <w:jc w:val="center"/>
        <w:rPr>
          <w:rFonts w:ascii="Times New Roman" w:hAnsi="Times New Roman" w:cs="Times New Roman"/>
          <w:b/>
          <w:bCs/>
          <w:szCs w:val="21"/>
        </w:rPr>
      </w:pPr>
    </w:p>
    <w:p w:rsidR="009A6ED2" w:rsidRPr="002675EE" w:rsidRDefault="009A6ED2" w:rsidP="002675EE">
      <w:pPr>
        <w:adjustRightInd w:val="0"/>
        <w:snapToGrid w:val="0"/>
        <w:spacing w:beforeLines="50" w:before="156" w:afterLines="50" w:after="156"/>
        <w:ind w:firstLineChars="200" w:firstLine="422"/>
        <w:jc w:val="center"/>
        <w:rPr>
          <w:rFonts w:ascii="Times New Roman" w:hAnsi="Times New Roman" w:cs="Times New Roman"/>
          <w:b/>
          <w:bCs/>
          <w:szCs w:val="21"/>
        </w:rPr>
      </w:pPr>
      <w:r w:rsidRPr="002675EE">
        <w:rPr>
          <w:rFonts w:ascii="Times New Roman" w:hAnsi="Times New Roman" w:cs="Times New Roman"/>
          <w:b/>
          <w:bCs/>
          <w:szCs w:val="21"/>
        </w:rPr>
        <w:t>附表</w:t>
      </w:r>
      <w:r w:rsidRPr="002675EE">
        <w:rPr>
          <w:rFonts w:ascii="Times New Roman" w:hAnsi="Times New Roman" w:cs="Times New Roman"/>
          <w:b/>
          <w:bCs/>
          <w:szCs w:val="21"/>
        </w:rPr>
        <w:t>1-11</w:t>
      </w:r>
      <w:r w:rsidR="003F5006" w:rsidRPr="002675EE">
        <w:rPr>
          <w:rFonts w:ascii="Times New Roman" w:hAnsi="Times New Roman" w:cs="Times New Roman"/>
          <w:b/>
          <w:bCs/>
          <w:szCs w:val="21"/>
        </w:rPr>
        <w:t xml:space="preserve"> </w:t>
      </w:r>
      <w:r w:rsidR="003F5006" w:rsidRPr="002675EE">
        <w:rPr>
          <w:rFonts w:ascii="Times New Roman" w:hAnsi="Times New Roman" w:cs="Times New Roman"/>
          <w:b/>
          <w:bCs/>
          <w:szCs w:val="21"/>
        </w:rPr>
        <w:t>环氧七氯</w:t>
      </w:r>
      <w:r w:rsidRPr="002675EE">
        <w:rPr>
          <w:rFonts w:ascii="Times New Roman" w:hAnsi="Times New Roman" w:cs="Times New Roman"/>
          <w:b/>
          <w:bCs/>
          <w:szCs w:val="21"/>
        </w:rPr>
        <w:t>测试数据表</w:t>
      </w:r>
    </w:p>
    <w:tbl>
      <w:tblPr>
        <w:tblStyle w:val="a5"/>
        <w:tblW w:w="5000" w:type="pct"/>
        <w:jc w:val="center"/>
        <w:tblLook w:val="04A0" w:firstRow="1" w:lastRow="0" w:firstColumn="1" w:lastColumn="0" w:noHBand="0" w:noVBand="1"/>
      </w:tblPr>
      <w:tblGrid>
        <w:gridCol w:w="1070"/>
        <w:gridCol w:w="1243"/>
        <w:gridCol w:w="1518"/>
        <w:gridCol w:w="1518"/>
        <w:gridCol w:w="1379"/>
        <w:gridCol w:w="1568"/>
      </w:tblGrid>
      <w:tr w:rsidR="00602AD8" w:rsidRPr="002675EE" w:rsidTr="009E3984">
        <w:trPr>
          <w:trHeight w:val="340"/>
          <w:jc w:val="center"/>
        </w:trPr>
        <w:tc>
          <w:tcPr>
            <w:tcW w:w="64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实验室</w:t>
            </w:r>
          </w:p>
        </w:tc>
        <w:tc>
          <w:tcPr>
            <w:tcW w:w="749"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基体</w:t>
            </w:r>
          </w:p>
        </w:tc>
        <w:tc>
          <w:tcPr>
            <w:tcW w:w="91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加标量</w:t>
            </w:r>
            <w:r w:rsidRPr="002675EE">
              <w:rPr>
                <w:rFonts w:ascii="Times New Roman" w:hAnsi="Times New Roman" w:cs="Times New Roman"/>
                <w:b/>
                <w:bCs/>
                <w:szCs w:val="21"/>
              </w:rPr>
              <w:lastRenderedPageBreak/>
              <w:t>（</w:t>
            </w:r>
            <w:r w:rsidRPr="002675EE">
              <w:rPr>
                <w:rFonts w:ascii="Times New Roman" w:eastAsia="宋体" w:hAnsi="Times New Roman" w:cs="Times New Roman"/>
                <w:b/>
                <w:szCs w:val="21"/>
              </w:rPr>
              <w:t>μg/L</w:t>
            </w:r>
            <w:r w:rsidRPr="002675EE">
              <w:rPr>
                <w:rFonts w:ascii="Times New Roman" w:hAnsi="Times New Roman" w:cs="Times New Roman"/>
                <w:b/>
                <w:bCs/>
                <w:szCs w:val="21"/>
              </w:rPr>
              <w:t>）</w:t>
            </w:r>
          </w:p>
        </w:tc>
        <w:tc>
          <w:tcPr>
            <w:tcW w:w="91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lastRenderedPageBreak/>
              <w:t>测定值</w:t>
            </w:r>
            <w:r w:rsidRPr="002675EE">
              <w:rPr>
                <w:rFonts w:ascii="Times New Roman" w:hAnsi="Times New Roman" w:cs="Times New Roman"/>
                <w:b/>
                <w:bCs/>
                <w:szCs w:val="21"/>
              </w:rPr>
              <w:lastRenderedPageBreak/>
              <w:t>（</w:t>
            </w:r>
            <w:r w:rsidRPr="002675EE">
              <w:rPr>
                <w:rFonts w:ascii="Times New Roman" w:eastAsia="宋体" w:hAnsi="Times New Roman" w:cs="Times New Roman"/>
                <w:b/>
                <w:szCs w:val="21"/>
              </w:rPr>
              <w:t>μg/L</w:t>
            </w:r>
            <w:r w:rsidRPr="002675EE">
              <w:rPr>
                <w:rFonts w:ascii="Times New Roman" w:hAnsi="Times New Roman" w:cs="Times New Roman"/>
                <w:b/>
                <w:bCs/>
                <w:szCs w:val="21"/>
              </w:rPr>
              <w:t>）</w:t>
            </w:r>
          </w:p>
        </w:tc>
        <w:tc>
          <w:tcPr>
            <w:tcW w:w="831"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lastRenderedPageBreak/>
              <w:t>回收率</w:t>
            </w:r>
            <w:r w:rsidRPr="002675EE">
              <w:rPr>
                <w:rFonts w:ascii="Times New Roman" w:hAnsi="Times New Roman" w:cs="Times New Roman"/>
                <w:b/>
                <w:bCs/>
                <w:szCs w:val="21"/>
              </w:rPr>
              <w:lastRenderedPageBreak/>
              <w:t>（</w:t>
            </w:r>
            <w:r w:rsidRPr="002675EE">
              <w:rPr>
                <w:rFonts w:ascii="Times New Roman" w:hAnsi="Times New Roman" w:cs="Times New Roman"/>
                <w:b/>
                <w:bCs/>
                <w:szCs w:val="21"/>
              </w:rPr>
              <w:t>%</w:t>
            </w:r>
            <w:r w:rsidRPr="002675EE">
              <w:rPr>
                <w:rFonts w:ascii="Times New Roman" w:hAnsi="Times New Roman" w:cs="Times New Roman"/>
                <w:b/>
                <w:bCs/>
                <w:szCs w:val="21"/>
              </w:rPr>
              <w:t>）</w:t>
            </w:r>
          </w:p>
        </w:tc>
        <w:tc>
          <w:tcPr>
            <w:tcW w:w="94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lastRenderedPageBreak/>
              <w:t>相对偏差</w:t>
            </w:r>
            <w:r w:rsidRPr="002675EE">
              <w:rPr>
                <w:rFonts w:ascii="Times New Roman" w:hAnsi="Times New Roman" w:cs="Times New Roman"/>
                <w:b/>
                <w:bCs/>
                <w:szCs w:val="21"/>
              </w:rPr>
              <w:lastRenderedPageBreak/>
              <w:t>（</w:t>
            </w:r>
            <w:r w:rsidRPr="002675EE">
              <w:rPr>
                <w:rFonts w:ascii="Times New Roman" w:hAnsi="Times New Roman" w:cs="Times New Roman"/>
                <w:b/>
                <w:bCs/>
                <w:szCs w:val="21"/>
              </w:rPr>
              <w:t>%</w:t>
            </w:r>
            <w:r w:rsidRPr="002675EE">
              <w:rPr>
                <w:rFonts w:ascii="Times New Roman" w:hAnsi="Times New Roman" w:cs="Times New Roman"/>
                <w:b/>
                <w:bCs/>
                <w:szCs w:val="21"/>
              </w:rPr>
              <w:t>）</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w:t>
            </w:r>
            <w:r w:rsidRPr="002675EE">
              <w:rPr>
                <w:rFonts w:ascii="Times New Roman" w:hAnsi="Times New Roman" w:cs="Times New Roman"/>
                <w:szCs w:val="21"/>
              </w:rPr>
              <w:t>号</w:t>
            </w:r>
          </w:p>
        </w:tc>
        <w:tc>
          <w:tcPr>
            <w:tcW w:w="749" w:type="pct"/>
            <w:vMerge w:val="restar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地表水</w:t>
            </w: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154.37</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90.8</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5.40</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2</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144.91</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85.2</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1.29</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3</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56.00</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91.8</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6.65</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146.74</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86.3</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w:t>
            </w:r>
            <w:r w:rsidRPr="002675EE">
              <w:rPr>
                <w:rFonts w:ascii="Times New Roman" w:hAnsi="Times New Roman" w:cs="Times New Roman"/>
                <w:szCs w:val="21"/>
              </w:rPr>
              <w:t>号</w:t>
            </w:r>
          </w:p>
        </w:tc>
        <w:tc>
          <w:tcPr>
            <w:tcW w:w="749" w:type="pct"/>
            <w:vMerge w:val="restar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地下水</w:t>
            </w: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168.75</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99.3</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15.1</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2</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144.61</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85.1</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2.09</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3</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63.00</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95.9</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10.9</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147.57</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86.8</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w:t>
            </w:r>
            <w:r w:rsidRPr="002675EE">
              <w:rPr>
                <w:rFonts w:ascii="Times New Roman" w:hAnsi="Times New Roman" w:cs="Times New Roman"/>
                <w:szCs w:val="21"/>
              </w:rPr>
              <w:t>号</w:t>
            </w:r>
          </w:p>
        </w:tc>
        <w:tc>
          <w:tcPr>
            <w:tcW w:w="749" w:type="pct"/>
            <w:vMerge w:val="restart"/>
            <w:vAlign w:val="center"/>
          </w:tcPr>
          <w:p w:rsidR="002508DF"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生活</w:t>
            </w:r>
          </w:p>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饮用水</w:t>
            </w: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165.70</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97.5</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0.91</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2</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142.58</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83.9</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15.4</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3</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53.00</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9</w:t>
            </w:r>
            <w:r>
              <w:rPr>
                <w:rFonts w:ascii="Times New Roman" w:eastAsia="宋体" w:hAnsi="Times New Roman" w:cs="Times New Roman"/>
                <w:color w:val="000000"/>
                <w:szCs w:val="21"/>
              </w:rPr>
              <w:t>0.0</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8</w:t>
            </w:r>
            <w:r>
              <w:rPr>
                <w:rFonts w:ascii="Times New Roman" w:eastAsia="宋体" w:hAnsi="Times New Roman" w:cs="Times New Roman"/>
                <w:color w:val="000000"/>
                <w:szCs w:val="21"/>
              </w:rPr>
              <w:t>.09</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164.41</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96.7</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w:t>
            </w:r>
          </w:p>
        </w:tc>
      </w:tr>
    </w:tbl>
    <w:p w:rsidR="009A6ED2" w:rsidRPr="002675EE" w:rsidRDefault="009A6ED2" w:rsidP="002675EE">
      <w:pPr>
        <w:adjustRightInd w:val="0"/>
        <w:snapToGrid w:val="0"/>
        <w:ind w:firstLineChars="200" w:firstLine="422"/>
        <w:jc w:val="center"/>
        <w:rPr>
          <w:rFonts w:ascii="Times New Roman" w:hAnsi="Times New Roman" w:cs="Times New Roman"/>
          <w:b/>
          <w:bCs/>
          <w:szCs w:val="21"/>
        </w:rPr>
      </w:pPr>
    </w:p>
    <w:p w:rsidR="009A6ED2" w:rsidRPr="002675EE" w:rsidRDefault="009A6ED2" w:rsidP="002675EE">
      <w:pPr>
        <w:adjustRightInd w:val="0"/>
        <w:snapToGrid w:val="0"/>
        <w:spacing w:beforeLines="50" w:before="156" w:afterLines="50" w:after="156"/>
        <w:ind w:firstLineChars="200" w:firstLine="422"/>
        <w:jc w:val="center"/>
        <w:rPr>
          <w:rFonts w:ascii="Times New Roman" w:hAnsi="Times New Roman" w:cs="Times New Roman"/>
          <w:b/>
          <w:bCs/>
          <w:szCs w:val="21"/>
        </w:rPr>
      </w:pPr>
      <w:r w:rsidRPr="002675EE">
        <w:rPr>
          <w:rFonts w:ascii="Times New Roman" w:hAnsi="Times New Roman" w:cs="Times New Roman"/>
          <w:b/>
          <w:bCs/>
          <w:szCs w:val="21"/>
        </w:rPr>
        <w:t>附表</w:t>
      </w:r>
      <w:r w:rsidRPr="002675EE">
        <w:rPr>
          <w:rFonts w:ascii="Times New Roman" w:hAnsi="Times New Roman" w:cs="Times New Roman"/>
          <w:b/>
          <w:bCs/>
          <w:szCs w:val="21"/>
        </w:rPr>
        <w:t>1-12</w:t>
      </w:r>
      <w:r w:rsidR="003F5006" w:rsidRPr="002675EE">
        <w:rPr>
          <w:rFonts w:ascii="Times New Roman" w:hAnsi="Times New Roman" w:cs="Times New Roman"/>
          <w:b/>
          <w:bCs/>
          <w:szCs w:val="21"/>
        </w:rPr>
        <w:t xml:space="preserve"> </w:t>
      </w:r>
      <w:r w:rsidR="003F5006" w:rsidRPr="002675EE">
        <w:rPr>
          <w:rFonts w:ascii="Times New Roman" w:eastAsia="宋体" w:hAnsi="Times New Roman" w:cs="Times New Roman"/>
          <w:b/>
          <w:kern w:val="0"/>
          <w:szCs w:val="21"/>
        </w:rPr>
        <w:t>硫丹</w:t>
      </w:r>
      <w:r w:rsidR="003F5006" w:rsidRPr="002675EE">
        <w:rPr>
          <w:rFonts w:ascii="Times New Roman" w:eastAsia="宋体" w:hAnsi="Times New Roman" w:cs="Times New Roman"/>
          <w:b/>
          <w:kern w:val="0"/>
          <w:szCs w:val="21"/>
        </w:rPr>
        <w:t>-Ⅰ</w:t>
      </w:r>
      <w:r w:rsidRPr="002675EE">
        <w:rPr>
          <w:rFonts w:ascii="Times New Roman" w:hAnsi="Times New Roman" w:cs="Times New Roman"/>
          <w:b/>
          <w:bCs/>
          <w:szCs w:val="21"/>
        </w:rPr>
        <w:t>测试数据表</w:t>
      </w:r>
    </w:p>
    <w:tbl>
      <w:tblPr>
        <w:tblStyle w:val="a5"/>
        <w:tblW w:w="5000" w:type="pct"/>
        <w:jc w:val="center"/>
        <w:tblLook w:val="04A0" w:firstRow="1" w:lastRow="0" w:firstColumn="1" w:lastColumn="0" w:noHBand="0" w:noVBand="1"/>
      </w:tblPr>
      <w:tblGrid>
        <w:gridCol w:w="1070"/>
        <w:gridCol w:w="1243"/>
        <w:gridCol w:w="1518"/>
        <w:gridCol w:w="1518"/>
        <w:gridCol w:w="1379"/>
        <w:gridCol w:w="1568"/>
      </w:tblGrid>
      <w:tr w:rsidR="00602AD8" w:rsidRPr="002675EE" w:rsidTr="009E3984">
        <w:trPr>
          <w:trHeight w:val="340"/>
          <w:jc w:val="center"/>
        </w:trPr>
        <w:tc>
          <w:tcPr>
            <w:tcW w:w="64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实验室</w:t>
            </w:r>
          </w:p>
        </w:tc>
        <w:tc>
          <w:tcPr>
            <w:tcW w:w="749"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基体</w:t>
            </w:r>
          </w:p>
        </w:tc>
        <w:tc>
          <w:tcPr>
            <w:tcW w:w="91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加标量（</w:t>
            </w:r>
            <w:r w:rsidRPr="002675EE">
              <w:rPr>
                <w:rFonts w:ascii="Times New Roman" w:eastAsia="宋体" w:hAnsi="Times New Roman" w:cs="Times New Roman"/>
                <w:b/>
                <w:szCs w:val="21"/>
              </w:rPr>
              <w:t>μg/L</w:t>
            </w:r>
            <w:r w:rsidRPr="002675EE">
              <w:rPr>
                <w:rFonts w:ascii="Times New Roman" w:hAnsi="Times New Roman" w:cs="Times New Roman"/>
                <w:b/>
                <w:bCs/>
                <w:szCs w:val="21"/>
              </w:rPr>
              <w:t>）</w:t>
            </w:r>
          </w:p>
        </w:tc>
        <w:tc>
          <w:tcPr>
            <w:tcW w:w="91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测定值（</w:t>
            </w:r>
            <w:r w:rsidRPr="002675EE">
              <w:rPr>
                <w:rFonts w:ascii="Times New Roman" w:eastAsia="宋体" w:hAnsi="Times New Roman" w:cs="Times New Roman"/>
                <w:b/>
                <w:szCs w:val="21"/>
              </w:rPr>
              <w:t>μg/L</w:t>
            </w:r>
            <w:r w:rsidRPr="002675EE">
              <w:rPr>
                <w:rFonts w:ascii="Times New Roman" w:hAnsi="Times New Roman" w:cs="Times New Roman"/>
                <w:b/>
                <w:bCs/>
                <w:szCs w:val="21"/>
              </w:rPr>
              <w:t>）</w:t>
            </w:r>
          </w:p>
        </w:tc>
        <w:tc>
          <w:tcPr>
            <w:tcW w:w="831"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回收率（</w:t>
            </w:r>
            <w:r w:rsidRPr="002675EE">
              <w:rPr>
                <w:rFonts w:ascii="Times New Roman" w:hAnsi="Times New Roman" w:cs="Times New Roman"/>
                <w:b/>
                <w:bCs/>
                <w:szCs w:val="21"/>
              </w:rPr>
              <w:t>%</w:t>
            </w:r>
            <w:r w:rsidRPr="002675EE">
              <w:rPr>
                <w:rFonts w:ascii="Times New Roman" w:hAnsi="Times New Roman" w:cs="Times New Roman"/>
                <w:b/>
                <w:bCs/>
                <w:szCs w:val="21"/>
              </w:rPr>
              <w:t>）</w:t>
            </w:r>
          </w:p>
        </w:tc>
        <w:tc>
          <w:tcPr>
            <w:tcW w:w="94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相对偏差（</w:t>
            </w:r>
            <w:r w:rsidRPr="002675EE">
              <w:rPr>
                <w:rFonts w:ascii="Times New Roman" w:hAnsi="Times New Roman" w:cs="Times New Roman"/>
                <w:b/>
                <w:bCs/>
                <w:szCs w:val="21"/>
              </w:rPr>
              <w:t>%</w:t>
            </w:r>
            <w:r w:rsidRPr="002675EE">
              <w:rPr>
                <w:rFonts w:ascii="Times New Roman" w:hAnsi="Times New Roman" w:cs="Times New Roman"/>
                <w:b/>
                <w:bCs/>
                <w:szCs w:val="21"/>
              </w:rPr>
              <w:t>）</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w:t>
            </w:r>
            <w:r w:rsidRPr="002675EE">
              <w:rPr>
                <w:rFonts w:ascii="Times New Roman" w:hAnsi="Times New Roman" w:cs="Times New Roman"/>
                <w:szCs w:val="21"/>
              </w:rPr>
              <w:t>号</w:t>
            </w:r>
          </w:p>
        </w:tc>
        <w:tc>
          <w:tcPr>
            <w:tcW w:w="749" w:type="pct"/>
            <w:vMerge w:val="restar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地表水</w:t>
            </w: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152.05</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89.4</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2.21</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2</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135.19</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79.5</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9.71</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3</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52.00</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89.4</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2.18</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148.92</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87.6</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w:t>
            </w:r>
            <w:r w:rsidRPr="002675EE">
              <w:rPr>
                <w:rFonts w:ascii="Times New Roman" w:hAnsi="Times New Roman" w:cs="Times New Roman"/>
                <w:szCs w:val="21"/>
              </w:rPr>
              <w:t>号</w:t>
            </w:r>
          </w:p>
        </w:tc>
        <w:tc>
          <w:tcPr>
            <w:tcW w:w="749" w:type="pct"/>
            <w:vMerge w:val="restar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地下水</w:t>
            </w: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165.94</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97.6</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13.1</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2</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142.88</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84.0</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3.17</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3</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szCs w:val="21"/>
              </w:rPr>
              <w:t>150.00</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8</w:t>
            </w:r>
            <w:r>
              <w:rPr>
                <w:rFonts w:ascii="Times New Roman" w:eastAsia="宋体" w:hAnsi="Times New Roman" w:cs="Times New Roman"/>
                <w:color w:val="000000"/>
                <w:szCs w:val="21"/>
              </w:rPr>
              <w:t>8.2</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.92</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147.37</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86.7</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w:t>
            </w:r>
            <w:r w:rsidRPr="002675EE">
              <w:rPr>
                <w:rFonts w:ascii="Times New Roman" w:hAnsi="Times New Roman" w:cs="Times New Roman"/>
                <w:szCs w:val="21"/>
              </w:rPr>
              <w:t>号</w:t>
            </w:r>
          </w:p>
        </w:tc>
        <w:tc>
          <w:tcPr>
            <w:tcW w:w="749" w:type="pct"/>
            <w:vMerge w:val="restart"/>
            <w:vAlign w:val="center"/>
          </w:tcPr>
          <w:p w:rsidR="002508DF"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生活</w:t>
            </w:r>
          </w:p>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饮用水</w:t>
            </w: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165.70</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97.5</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2.51</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2</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138.44</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81.4</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16.8</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3</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52.00</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8</w:t>
            </w:r>
            <w:r>
              <w:rPr>
                <w:rFonts w:ascii="Times New Roman" w:eastAsia="宋体" w:hAnsi="Times New Roman" w:cs="Times New Roman"/>
                <w:color w:val="000000"/>
                <w:szCs w:val="21"/>
              </w:rPr>
              <w:t>9.4</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7</w:t>
            </w:r>
            <w:r>
              <w:rPr>
                <w:rFonts w:ascii="Times New Roman" w:eastAsia="宋体" w:hAnsi="Times New Roman" w:cs="Times New Roman"/>
                <w:color w:val="000000"/>
                <w:szCs w:val="21"/>
              </w:rPr>
              <w:t>.18</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162.15</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95.4</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w:t>
            </w:r>
          </w:p>
        </w:tc>
      </w:tr>
    </w:tbl>
    <w:p w:rsidR="009A6ED2" w:rsidRPr="002675EE" w:rsidRDefault="009A6ED2" w:rsidP="002675EE">
      <w:pPr>
        <w:adjustRightInd w:val="0"/>
        <w:snapToGrid w:val="0"/>
        <w:ind w:firstLineChars="200" w:firstLine="422"/>
        <w:jc w:val="center"/>
        <w:rPr>
          <w:rFonts w:ascii="Times New Roman" w:hAnsi="Times New Roman" w:cs="Times New Roman"/>
          <w:b/>
          <w:bCs/>
          <w:szCs w:val="21"/>
        </w:rPr>
      </w:pPr>
    </w:p>
    <w:p w:rsidR="009A6ED2" w:rsidRPr="002675EE" w:rsidRDefault="009A6ED2" w:rsidP="002675EE">
      <w:pPr>
        <w:adjustRightInd w:val="0"/>
        <w:snapToGrid w:val="0"/>
        <w:spacing w:beforeLines="50" w:before="156" w:afterLines="50" w:after="156"/>
        <w:ind w:firstLineChars="200" w:firstLine="422"/>
        <w:jc w:val="center"/>
        <w:rPr>
          <w:rFonts w:ascii="Times New Roman" w:hAnsi="Times New Roman" w:cs="Times New Roman"/>
          <w:b/>
          <w:bCs/>
          <w:szCs w:val="21"/>
        </w:rPr>
      </w:pPr>
      <w:r w:rsidRPr="002675EE">
        <w:rPr>
          <w:rFonts w:ascii="Times New Roman" w:hAnsi="Times New Roman" w:cs="Times New Roman"/>
          <w:b/>
          <w:bCs/>
          <w:szCs w:val="21"/>
        </w:rPr>
        <w:t>附表</w:t>
      </w:r>
      <w:r w:rsidRPr="002675EE">
        <w:rPr>
          <w:rFonts w:ascii="Times New Roman" w:hAnsi="Times New Roman" w:cs="Times New Roman"/>
          <w:b/>
          <w:bCs/>
          <w:szCs w:val="21"/>
        </w:rPr>
        <w:t xml:space="preserve">1-13 </w:t>
      </w:r>
      <w:r w:rsidR="003F5006" w:rsidRPr="002675EE">
        <w:rPr>
          <w:rFonts w:ascii="Times New Roman" w:eastAsia="宋体" w:hAnsi="Times New Roman" w:cs="Times New Roman"/>
          <w:b/>
          <w:kern w:val="0"/>
          <w:szCs w:val="21"/>
        </w:rPr>
        <w:t>p-p’-DDE</w:t>
      </w:r>
      <w:r w:rsidRPr="002675EE">
        <w:rPr>
          <w:rFonts w:ascii="Times New Roman" w:hAnsi="Times New Roman" w:cs="Times New Roman"/>
          <w:b/>
          <w:bCs/>
          <w:szCs w:val="21"/>
        </w:rPr>
        <w:t>测试数据表</w:t>
      </w:r>
    </w:p>
    <w:tbl>
      <w:tblPr>
        <w:tblStyle w:val="a5"/>
        <w:tblW w:w="5000" w:type="pct"/>
        <w:jc w:val="center"/>
        <w:tblLook w:val="04A0" w:firstRow="1" w:lastRow="0" w:firstColumn="1" w:lastColumn="0" w:noHBand="0" w:noVBand="1"/>
      </w:tblPr>
      <w:tblGrid>
        <w:gridCol w:w="1070"/>
        <w:gridCol w:w="1243"/>
        <w:gridCol w:w="1518"/>
        <w:gridCol w:w="1518"/>
        <w:gridCol w:w="1379"/>
        <w:gridCol w:w="1568"/>
      </w:tblGrid>
      <w:tr w:rsidR="00602AD8" w:rsidRPr="002675EE" w:rsidTr="009E3984">
        <w:trPr>
          <w:trHeight w:val="340"/>
          <w:jc w:val="center"/>
        </w:trPr>
        <w:tc>
          <w:tcPr>
            <w:tcW w:w="64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实验室</w:t>
            </w:r>
          </w:p>
        </w:tc>
        <w:tc>
          <w:tcPr>
            <w:tcW w:w="749"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基体</w:t>
            </w:r>
          </w:p>
        </w:tc>
        <w:tc>
          <w:tcPr>
            <w:tcW w:w="91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加标量（</w:t>
            </w:r>
            <w:r w:rsidRPr="002675EE">
              <w:rPr>
                <w:rFonts w:ascii="Times New Roman" w:eastAsia="宋体" w:hAnsi="Times New Roman" w:cs="Times New Roman"/>
                <w:b/>
                <w:szCs w:val="21"/>
              </w:rPr>
              <w:t>μg/L</w:t>
            </w:r>
            <w:r w:rsidRPr="002675EE">
              <w:rPr>
                <w:rFonts w:ascii="Times New Roman" w:hAnsi="Times New Roman" w:cs="Times New Roman"/>
                <w:b/>
                <w:bCs/>
                <w:szCs w:val="21"/>
              </w:rPr>
              <w:t>）</w:t>
            </w:r>
          </w:p>
        </w:tc>
        <w:tc>
          <w:tcPr>
            <w:tcW w:w="91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测定值（</w:t>
            </w:r>
            <w:r w:rsidRPr="002675EE">
              <w:rPr>
                <w:rFonts w:ascii="Times New Roman" w:eastAsia="宋体" w:hAnsi="Times New Roman" w:cs="Times New Roman"/>
                <w:b/>
                <w:szCs w:val="21"/>
              </w:rPr>
              <w:t>μg/L</w:t>
            </w:r>
            <w:r w:rsidRPr="002675EE">
              <w:rPr>
                <w:rFonts w:ascii="Times New Roman" w:hAnsi="Times New Roman" w:cs="Times New Roman"/>
                <w:b/>
                <w:bCs/>
                <w:szCs w:val="21"/>
              </w:rPr>
              <w:t>）</w:t>
            </w:r>
          </w:p>
        </w:tc>
        <w:tc>
          <w:tcPr>
            <w:tcW w:w="831"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回收率（</w:t>
            </w:r>
            <w:r w:rsidRPr="002675EE">
              <w:rPr>
                <w:rFonts w:ascii="Times New Roman" w:hAnsi="Times New Roman" w:cs="Times New Roman"/>
                <w:b/>
                <w:bCs/>
                <w:szCs w:val="21"/>
              </w:rPr>
              <w:t>%</w:t>
            </w:r>
            <w:r w:rsidRPr="002675EE">
              <w:rPr>
                <w:rFonts w:ascii="Times New Roman" w:hAnsi="Times New Roman" w:cs="Times New Roman"/>
                <w:b/>
                <w:bCs/>
                <w:szCs w:val="21"/>
              </w:rPr>
              <w:t>）</w:t>
            </w:r>
          </w:p>
        </w:tc>
        <w:tc>
          <w:tcPr>
            <w:tcW w:w="94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相对偏差（</w:t>
            </w:r>
            <w:r w:rsidRPr="002675EE">
              <w:rPr>
                <w:rFonts w:ascii="Times New Roman" w:hAnsi="Times New Roman" w:cs="Times New Roman"/>
                <w:b/>
                <w:bCs/>
                <w:szCs w:val="21"/>
              </w:rPr>
              <w:t>%</w:t>
            </w:r>
            <w:r w:rsidRPr="002675EE">
              <w:rPr>
                <w:rFonts w:ascii="Times New Roman" w:hAnsi="Times New Roman" w:cs="Times New Roman"/>
                <w:b/>
                <w:bCs/>
                <w:szCs w:val="21"/>
              </w:rPr>
              <w:t>）</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w:t>
            </w:r>
            <w:r w:rsidRPr="002675EE">
              <w:rPr>
                <w:rFonts w:ascii="Times New Roman" w:hAnsi="Times New Roman" w:cs="Times New Roman"/>
                <w:szCs w:val="21"/>
              </w:rPr>
              <w:t>号</w:t>
            </w:r>
          </w:p>
        </w:tc>
        <w:tc>
          <w:tcPr>
            <w:tcW w:w="749" w:type="pct"/>
            <w:vMerge w:val="restar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地表水</w:t>
            </w: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157.08</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92.4</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7.51</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2</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142.18</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83.6</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3.03</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3</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65.00</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97.1</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13.1</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146.46</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86.2</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w:t>
            </w:r>
            <w:r w:rsidRPr="002675EE">
              <w:rPr>
                <w:rFonts w:ascii="Times New Roman" w:hAnsi="Times New Roman" w:cs="Times New Roman"/>
                <w:szCs w:val="21"/>
              </w:rPr>
              <w:t>号</w:t>
            </w:r>
          </w:p>
        </w:tc>
        <w:tc>
          <w:tcPr>
            <w:tcW w:w="749" w:type="pct"/>
            <w:vMerge w:val="restar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地下水</w:t>
            </w: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158.36</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93.2</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7.71</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2</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138.07</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81.2</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6.64</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lastRenderedPageBreak/>
              <w:t>3</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szCs w:val="21"/>
              </w:rPr>
              <w:t>166.00</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9</w:t>
            </w:r>
            <w:r>
              <w:rPr>
                <w:rFonts w:ascii="Times New Roman" w:eastAsia="宋体" w:hAnsi="Times New Roman" w:cs="Times New Roman"/>
                <w:color w:val="000000"/>
                <w:szCs w:val="21"/>
              </w:rPr>
              <w:t>7.6</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13.1</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147.46</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86.7</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w:t>
            </w:r>
            <w:r w:rsidRPr="002675EE">
              <w:rPr>
                <w:rFonts w:ascii="Times New Roman" w:hAnsi="Times New Roman" w:cs="Times New Roman"/>
                <w:szCs w:val="21"/>
              </w:rPr>
              <w:t>号</w:t>
            </w:r>
          </w:p>
        </w:tc>
        <w:tc>
          <w:tcPr>
            <w:tcW w:w="749" w:type="pct"/>
            <w:vMerge w:val="restart"/>
            <w:vAlign w:val="center"/>
          </w:tcPr>
          <w:p w:rsidR="002508DF"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生活</w:t>
            </w:r>
          </w:p>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饮用水</w:t>
            </w: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171.10</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100.6</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5.53</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2</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135.42</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79.7</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19.7</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3</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56.00</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hint="eastAsia"/>
                <w:szCs w:val="21"/>
              </w:rPr>
              <w:t>9</w:t>
            </w:r>
            <w:r>
              <w:rPr>
                <w:rFonts w:ascii="Times New Roman" w:hAnsi="Times New Roman" w:cs="Times New Roman"/>
                <w:szCs w:val="21"/>
              </w:rPr>
              <w:t>1.8</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hint="eastAsia"/>
                <w:szCs w:val="21"/>
              </w:rPr>
              <w:t>5</w:t>
            </w:r>
            <w:r>
              <w:rPr>
                <w:rFonts w:ascii="Times New Roman" w:hAnsi="Times New Roman" w:cs="Times New Roman"/>
                <w:szCs w:val="21"/>
              </w:rPr>
              <w:t>.15</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163.28</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96.0</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w:t>
            </w:r>
          </w:p>
        </w:tc>
      </w:tr>
    </w:tbl>
    <w:p w:rsidR="009A6ED2" w:rsidRPr="002675EE" w:rsidRDefault="009A6ED2" w:rsidP="002675EE">
      <w:pPr>
        <w:adjustRightInd w:val="0"/>
        <w:snapToGrid w:val="0"/>
        <w:ind w:firstLineChars="200" w:firstLine="422"/>
        <w:jc w:val="center"/>
        <w:rPr>
          <w:rFonts w:ascii="Times New Roman" w:hAnsi="Times New Roman" w:cs="Times New Roman"/>
          <w:b/>
          <w:bCs/>
          <w:szCs w:val="21"/>
        </w:rPr>
      </w:pPr>
    </w:p>
    <w:p w:rsidR="009A6ED2" w:rsidRPr="002675EE" w:rsidRDefault="009A6ED2" w:rsidP="002675EE">
      <w:pPr>
        <w:adjustRightInd w:val="0"/>
        <w:snapToGrid w:val="0"/>
        <w:spacing w:beforeLines="50" w:before="156" w:afterLines="50" w:after="156"/>
        <w:ind w:firstLineChars="200" w:firstLine="422"/>
        <w:jc w:val="center"/>
        <w:rPr>
          <w:rFonts w:ascii="Times New Roman" w:hAnsi="Times New Roman" w:cs="Times New Roman"/>
          <w:b/>
          <w:bCs/>
          <w:szCs w:val="21"/>
        </w:rPr>
      </w:pPr>
      <w:r w:rsidRPr="002675EE">
        <w:rPr>
          <w:rFonts w:ascii="Times New Roman" w:hAnsi="Times New Roman" w:cs="Times New Roman"/>
          <w:b/>
          <w:bCs/>
          <w:szCs w:val="21"/>
        </w:rPr>
        <w:t>附表</w:t>
      </w:r>
      <w:r w:rsidRPr="002675EE">
        <w:rPr>
          <w:rFonts w:ascii="Times New Roman" w:hAnsi="Times New Roman" w:cs="Times New Roman"/>
          <w:b/>
          <w:bCs/>
          <w:szCs w:val="21"/>
        </w:rPr>
        <w:t>1-14</w:t>
      </w:r>
      <w:r w:rsidR="003F5006" w:rsidRPr="002675EE">
        <w:rPr>
          <w:rFonts w:ascii="Times New Roman" w:hAnsi="Times New Roman" w:cs="Times New Roman"/>
          <w:b/>
          <w:bCs/>
          <w:szCs w:val="21"/>
        </w:rPr>
        <w:t xml:space="preserve"> </w:t>
      </w:r>
      <w:r w:rsidR="003F5006" w:rsidRPr="002675EE">
        <w:rPr>
          <w:rFonts w:ascii="Times New Roman" w:eastAsia="宋体" w:hAnsi="Times New Roman" w:cs="Times New Roman"/>
          <w:b/>
          <w:kern w:val="0"/>
          <w:szCs w:val="21"/>
        </w:rPr>
        <w:t>狄试剂</w:t>
      </w:r>
      <w:r w:rsidRPr="002675EE">
        <w:rPr>
          <w:rFonts w:ascii="Times New Roman" w:hAnsi="Times New Roman" w:cs="Times New Roman"/>
          <w:b/>
          <w:bCs/>
          <w:szCs w:val="21"/>
        </w:rPr>
        <w:t>测试数据表</w:t>
      </w:r>
    </w:p>
    <w:tbl>
      <w:tblPr>
        <w:tblStyle w:val="a5"/>
        <w:tblW w:w="5000" w:type="pct"/>
        <w:jc w:val="center"/>
        <w:tblLook w:val="04A0" w:firstRow="1" w:lastRow="0" w:firstColumn="1" w:lastColumn="0" w:noHBand="0" w:noVBand="1"/>
      </w:tblPr>
      <w:tblGrid>
        <w:gridCol w:w="1070"/>
        <w:gridCol w:w="1243"/>
        <w:gridCol w:w="1518"/>
        <w:gridCol w:w="1518"/>
        <w:gridCol w:w="1379"/>
        <w:gridCol w:w="1568"/>
      </w:tblGrid>
      <w:tr w:rsidR="00602AD8" w:rsidRPr="002675EE" w:rsidTr="009E3984">
        <w:trPr>
          <w:trHeight w:val="340"/>
          <w:jc w:val="center"/>
        </w:trPr>
        <w:tc>
          <w:tcPr>
            <w:tcW w:w="64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实验室</w:t>
            </w:r>
          </w:p>
        </w:tc>
        <w:tc>
          <w:tcPr>
            <w:tcW w:w="749"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基体</w:t>
            </w:r>
          </w:p>
        </w:tc>
        <w:tc>
          <w:tcPr>
            <w:tcW w:w="91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加标量（</w:t>
            </w:r>
            <w:r w:rsidRPr="002675EE">
              <w:rPr>
                <w:rFonts w:ascii="Times New Roman" w:eastAsia="宋体" w:hAnsi="Times New Roman" w:cs="Times New Roman"/>
                <w:b/>
                <w:szCs w:val="21"/>
              </w:rPr>
              <w:t>μg/L</w:t>
            </w:r>
            <w:r w:rsidRPr="002675EE">
              <w:rPr>
                <w:rFonts w:ascii="Times New Roman" w:hAnsi="Times New Roman" w:cs="Times New Roman"/>
                <w:b/>
                <w:bCs/>
                <w:szCs w:val="21"/>
              </w:rPr>
              <w:t>）</w:t>
            </w:r>
          </w:p>
        </w:tc>
        <w:tc>
          <w:tcPr>
            <w:tcW w:w="91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测定值（</w:t>
            </w:r>
            <w:r w:rsidRPr="002675EE">
              <w:rPr>
                <w:rFonts w:ascii="Times New Roman" w:eastAsia="宋体" w:hAnsi="Times New Roman" w:cs="Times New Roman"/>
                <w:b/>
                <w:szCs w:val="21"/>
              </w:rPr>
              <w:t>μg/L</w:t>
            </w:r>
            <w:r w:rsidRPr="002675EE">
              <w:rPr>
                <w:rFonts w:ascii="Times New Roman" w:hAnsi="Times New Roman" w:cs="Times New Roman"/>
                <w:b/>
                <w:bCs/>
                <w:szCs w:val="21"/>
              </w:rPr>
              <w:t>）</w:t>
            </w:r>
          </w:p>
        </w:tc>
        <w:tc>
          <w:tcPr>
            <w:tcW w:w="831"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回收率（</w:t>
            </w:r>
            <w:r w:rsidRPr="002675EE">
              <w:rPr>
                <w:rFonts w:ascii="Times New Roman" w:hAnsi="Times New Roman" w:cs="Times New Roman"/>
                <w:b/>
                <w:bCs/>
                <w:szCs w:val="21"/>
              </w:rPr>
              <w:t>%</w:t>
            </w:r>
            <w:r w:rsidRPr="002675EE">
              <w:rPr>
                <w:rFonts w:ascii="Times New Roman" w:hAnsi="Times New Roman" w:cs="Times New Roman"/>
                <w:b/>
                <w:bCs/>
                <w:szCs w:val="21"/>
              </w:rPr>
              <w:t>）</w:t>
            </w:r>
          </w:p>
        </w:tc>
        <w:tc>
          <w:tcPr>
            <w:tcW w:w="94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相对偏差（</w:t>
            </w:r>
            <w:r w:rsidRPr="002675EE">
              <w:rPr>
                <w:rFonts w:ascii="Times New Roman" w:hAnsi="Times New Roman" w:cs="Times New Roman"/>
                <w:b/>
                <w:bCs/>
                <w:szCs w:val="21"/>
              </w:rPr>
              <w:t>%</w:t>
            </w:r>
            <w:r w:rsidRPr="002675EE">
              <w:rPr>
                <w:rFonts w:ascii="Times New Roman" w:hAnsi="Times New Roman" w:cs="Times New Roman"/>
                <w:b/>
                <w:bCs/>
                <w:szCs w:val="21"/>
              </w:rPr>
              <w:t>）</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w:t>
            </w:r>
            <w:r w:rsidRPr="002675EE">
              <w:rPr>
                <w:rFonts w:ascii="Times New Roman" w:hAnsi="Times New Roman" w:cs="Times New Roman"/>
                <w:szCs w:val="21"/>
              </w:rPr>
              <w:t>号</w:t>
            </w:r>
          </w:p>
        </w:tc>
        <w:tc>
          <w:tcPr>
            <w:tcW w:w="749" w:type="pct"/>
            <w:vMerge w:val="restar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地表水</w:t>
            </w: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153.61</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90.4</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4.14</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2</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137.89</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81.1</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6.97</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3</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szCs w:val="21"/>
              </w:rPr>
              <w:t>165.00</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szCs w:val="21"/>
              </w:rPr>
              <w:t>97.1</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12.2</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147.75</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86.9</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w:t>
            </w:r>
            <w:r w:rsidRPr="002675EE">
              <w:rPr>
                <w:rFonts w:ascii="Times New Roman" w:hAnsi="Times New Roman" w:cs="Times New Roman"/>
                <w:szCs w:val="21"/>
              </w:rPr>
              <w:t>号</w:t>
            </w:r>
          </w:p>
        </w:tc>
        <w:tc>
          <w:tcPr>
            <w:tcW w:w="749" w:type="pct"/>
            <w:vMerge w:val="restar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地下水</w:t>
            </w: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152.86</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89.9</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3.07</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2</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139.91</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82.3</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6.09</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3</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szCs w:val="21"/>
              </w:rPr>
              <w:t>160.00</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9</w:t>
            </w:r>
            <w:r>
              <w:rPr>
                <w:rFonts w:ascii="Times New Roman" w:eastAsia="宋体" w:hAnsi="Times New Roman" w:cs="Times New Roman"/>
                <w:color w:val="000000"/>
                <w:szCs w:val="21"/>
              </w:rPr>
              <w:t>4.1</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8.12</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148.52</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87.4</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w:t>
            </w:r>
            <w:r w:rsidRPr="002675EE">
              <w:rPr>
                <w:rFonts w:ascii="Times New Roman" w:hAnsi="Times New Roman" w:cs="Times New Roman"/>
                <w:szCs w:val="21"/>
              </w:rPr>
              <w:t>号</w:t>
            </w:r>
          </w:p>
        </w:tc>
        <w:tc>
          <w:tcPr>
            <w:tcW w:w="749" w:type="pct"/>
            <w:vMerge w:val="restart"/>
            <w:vAlign w:val="center"/>
          </w:tcPr>
          <w:p w:rsidR="002508DF"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生活</w:t>
            </w:r>
          </w:p>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饮用水</w:t>
            </w: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164.46</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96.7</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0.77</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2</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137.53</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80.9</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Pr>
                <w:rFonts w:ascii="Times New Roman" w:hAnsi="Times New Roman" w:cs="Times New Roman"/>
                <w:color w:val="000000"/>
                <w:szCs w:val="21"/>
              </w:rPr>
              <w:t>19.8</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3</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56.00</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9</w:t>
            </w:r>
            <w:r>
              <w:rPr>
                <w:rFonts w:ascii="Times New Roman" w:eastAsia="宋体" w:hAnsi="Times New Roman" w:cs="Times New Roman"/>
                <w:color w:val="000000"/>
                <w:szCs w:val="21"/>
              </w:rPr>
              <w:t>1.8</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6</w:t>
            </w:r>
            <w:r>
              <w:rPr>
                <w:rFonts w:ascii="Times New Roman" w:eastAsia="宋体" w:hAnsi="Times New Roman" w:cs="Times New Roman"/>
                <w:color w:val="000000"/>
                <w:szCs w:val="21"/>
              </w:rPr>
              <w:t>.75</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165.55</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97.4</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w:t>
            </w:r>
          </w:p>
        </w:tc>
      </w:tr>
    </w:tbl>
    <w:p w:rsidR="009A6ED2" w:rsidRPr="002675EE" w:rsidRDefault="009A6ED2" w:rsidP="002675EE">
      <w:pPr>
        <w:adjustRightInd w:val="0"/>
        <w:snapToGrid w:val="0"/>
        <w:ind w:firstLineChars="200" w:firstLine="422"/>
        <w:jc w:val="center"/>
        <w:rPr>
          <w:rFonts w:ascii="Times New Roman" w:hAnsi="Times New Roman" w:cs="Times New Roman"/>
          <w:b/>
          <w:bCs/>
          <w:szCs w:val="21"/>
        </w:rPr>
      </w:pPr>
    </w:p>
    <w:p w:rsidR="009A6ED2" w:rsidRPr="002675EE" w:rsidRDefault="009A6ED2" w:rsidP="002675EE">
      <w:pPr>
        <w:adjustRightInd w:val="0"/>
        <w:snapToGrid w:val="0"/>
        <w:spacing w:beforeLines="50" w:before="156" w:afterLines="50" w:after="156"/>
        <w:ind w:firstLineChars="200" w:firstLine="422"/>
        <w:jc w:val="center"/>
        <w:rPr>
          <w:rFonts w:ascii="Times New Roman" w:hAnsi="Times New Roman" w:cs="Times New Roman"/>
          <w:b/>
          <w:bCs/>
          <w:szCs w:val="21"/>
        </w:rPr>
      </w:pPr>
      <w:r w:rsidRPr="002675EE">
        <w:rPr>
          <w:rFonts w:ascii="Times New Roman" w:hAnsi="Times New Roman" w:cs="Times New Roman"/>
          <w:b/>
          <w:bCs/>
          <w:szCs w:val="21"/>
        </w:rPr>
        <w:t>附表</w:t>
      </w:r>
      <w:r w:rsidRPr="002675EE">
        <w:rPr>
          <w:rFonts w:ascii="Times New Roman" w:hAnsi="Times New Roman" w:cs="Times New Roman"/>
          <w:b/>
          <w:bCs/>
          <w:szCs w:val="21"/>
        </w:rPr>
        <w:t>1-1</w:t>
      </w:r>
      <w:r w:rsidR="003F5006" w:rsidRPr="002675EE">
        <w:rPr>
          <w:rFonts w:ascii="Times New Roman" w:hAnsi="Times New Roman" w:cs="Times New Roman"/>
          <w:b/>
          <w:bCs/>
          <w:szCs w:val="21"/>
        </w:rPr>
        <w:t xml:space="preserve">5 </w:t>
      </w:r>
      <w:r w:rsidR="003F5006" w:rsidRPr="002675EE">
        <w:rPr>
          <w:rFonts w:ascii="Times New Roman" w:eastAsia="宋体" w:hAnsi="Times New Roman" w:cs="Times New Roman"/>
          <w:b/>
          <w:kern w:val="0"/>
          <w:szCs w:val="21"/>
        </w:rPr>
        <w:t>异狄试剂</w:t>
      </w:r>
      <w:r w:rsidRPr="002675EE">
        <w:rPr>
          <w:rFonts w:ascii="Times New Roman" w:hAnsi="Times New Roman" w:cs="Times New Roman"/>
          <w:b/>
          <w:bCs/>
          <w:szCs w:val="21"/>
        </w:rPr>
        <w:t>测试数据表</w:t>
      </w:r>
    </w:p>
    <w:tbl>
      <w:tblPr>
        <w:tblStyle w:val="a5"/>
        <w:tblW w:w="5000" w:type="pct"/>
        <w:jc w:val="center"/>
        <w:tblLook w:val="04A0" w:firstRow="1" w:lastRow="0" w:firstColumn="1" w:lastColumn="0" w:noHBand="0" w:noVBand="1"/>
      </w:tblPr>
      <w:tblGrid>
        <w:gridCol w:w="1070"/>
        <w:gridCol w:w="1243"/>
        <w:gridCol w:w="1518"/>
        <w:gridCol w:w="1518"/>
        <w:gridCol w:w="1379"/>
        <w:gridCol w:w="1568"/>
      </w:tblGrid>
      <w:tr w:rsidR="00602AD8" w:rsidRPr="002675EE" w:rsidTr="009E3984">
        <w:trPr>
          <w:trHeight w:val="340"/>
          <w:jc w:val="center"/>
        </w:trPr>
        <w:tc>
          <w:tcPr>
            <w:tcW w:w="64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实验室</w:t>
            </w:r>
          </w:p>
        </w:tc>
        <w:tc>
          <w:tcPr>
            <w:tcW w:w="749"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基体</w:t>
            </w:r>
          </w:p>
        </w:tc>
        <w:tc>
          <w:tcPr>
            <w:tcW w:w="91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加标量（</w:t>
            </w:r>
            <w:r w:rsidRPr="002675EE">
              <w:rPr>
                <w:rFonts w:ascii="Times New Roman" w:eastAsia="宋体" w:hAnsi="Times New Roman" w:cs="Times New Roman"/>
                <w:b/>
                <w:szCs w:val="21"/>
              </w:rPr>
              <w:t>μg/L</w:t>
            </w:r>
            <w:r w:rsidRPr="002675EE">
              <w:rPr>
                <w:rFonts w:ascii="Times New Roman" w:hAnsi="Times New Roman" w:cs="Times New Roman"/>
                <w:b/>
                <w:bCs/>
                <w:szCs w:val="21"/>
              </w:rPr>
              <w:t>）</w:t>
            </w:r>
          </w:p>
        </w:tc>
        <w:tc>
          <w:tcPr>
            <w:tcW w:w="91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测定值（</w:t>
            </w:r>
            <w:r w:rsidRPr="002675EE">
              <w:rPr>
                <w:rFonts w:ascii="Times New Roman" w:eastAsia="宋体" w:hAnsi="Times New Roman" w:cs="Times New Roman"/>
                <w:b/>
                <w:szCs w:val="21"/>
              </w:rPr>
              <w:t>μg/L</w:t>
            </w:r>
            <w:r w:rsidRPr="002675EE">
              <w:rPr>
                <w:rFonts w:ascii="Times New Roman" w:hAnsi="Times New Roman" w:cs="Times New Roman"/>
                <w:b/>
                <w:bCs/>
                <w:szCs w:val="21"/>
              </w:rPr>
              <w:t>）</w:t>
            </w:r>
          </w:p>
        </w:tc>
        <w:tc>
          <w:tcPr>
            <w:tcW w:w="831"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回收率（</w:t>
            </w:r>
            <w:r w:rsidRPr="002675EE">
              <w:rPr>
                <w:rFonts w:ascii="Times New Roman" w:hAnsi="Times New Roman" w:cs="Times New Roman"/>
                <w:b/>
                <w:bCs/>
                <w:szCs w:val="21"/>
              </w:rPr>
              <w:t>%</w:t>
            </w:r>
            <w:r w:rsidRPr="002675EE">
              <w:rPr>
                <w:rFonts w:ascii="Times New Roman" w:hAnsi="Times New Roman" w:cs="Times New Roman"/>
                <w:b/>
                <w:bCs/>
                <w:szCs w:val="21"/>
              </w:rPr>
              <w:t>）</w:t>
            </w:r>
          </w:p>
        </w:tc>
        <w:tc>
          <w:tcPr>
            <w:tcW w:w="94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相对偏差（</w:t>
            </w:r>
            <w:r w:rsidRPr="002675EE">
              <w:rPr>
                <w:rFonts w:ascii="Times New Roman" w:hAnsi="Times New Roman" w:cs="Times New Roman"/>
                <w:b/>
                <w:bCs/>
                <w:szCs w:val="21"/>
              </w:rPr>
              <w:t>%</w:t>
            </w:r>
            <w:r w:rsidRPr="002675EE">
              <w:rPr>
                <w:rFonts w:ascii="Times New Roman" w:hAnsi="Times New Roman" w:cs="Times New Roman"/>
                <w:b/>
                <w:bCs/>
                <w:szCs w:val="21"/>
              </w:rPr>
              <w:t>）</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w:t>
            </w:r>
            <w:r w:rsidRPr="002675EE">
              <w:rPr>
                <w:rFonts w:ascii="Times New Roman" w:hAnsi="Times New Roman" w:cs="Times New Roman"/>
                <w:szCs w:val="21"/>
              </w:rPr>
              <w:t>号</w:t>
            </w:r>
          </w:p>
        </w:tc>
        <w:tc>
          <w:tcPr>
            <w:tcW w:w="749" w:type="pct"/>
            <w:vMerge w:val="restar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地表水</w:t>
            </w: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154.31</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90.8</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4.33</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2</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135.94</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80.0</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8.66</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3</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szCs w:val="21"/>
              </w:rPr>
              <w:t>156.00</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91.8</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5.52</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148.19</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87.2</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w:t>
            </w:r>
            <w:r w:rsidRPr="002675EE">
              <w:rPr>
                <w:rFonts w:ascii="Times New Roman" w:hAnsi="Times New Roman" w:cs="Times New Roman"/>
                <w:szCs w:val="21"/>
              </w:rPr>
              <w:t>号</w:t>
            </w:r>
          </w:p>
        </w:tc>
        <w:tc>
          <w:tcPr>
            <w:tcW w:w="749" w:type="pct"/>
            <w:vMerge w:val="restar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地下水</w:t>
            </w: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154.86</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91.1</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4.57</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2</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145.71</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85.7</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1.90</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3</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szCs w:val="21"/>
              </w:rPr>
              <w:t>155.00</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hint="eastAsia"/>
                <w:szCs w:val="21"/>
              </w:rPr>
              <w:t>9</w:t>
            </w:r>
            <w:r>
              <w:rPr>
                <w:rFonts w:ascii="Times New Roman" w:hAnsi="Times New Roman" w:cs="Times New Roman"/>
                <w:szCs w:val="21"/>
              </w:rPr>
              <w:t>1.2</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4</w:t>
            </w:r>
            <w:r>
              <w:rPr>
                <w:rFonts w:ascii="Times New Roman" w:eastAsia="宋体" w:hAnsi="Times New Roman" w:cs="Times New Roman"/>
                <w:color w:val="000000"/>
                <w:szCs w:val="21"/>
              </w:rPr>
              <w:t>.67</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148.40</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87.3</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w:t>
            </w:r>
            <w:r w:rsidRPr="002675EE">
              <w:rPr>
                <w:rFonts w:ascii="Times New Roman" w:hAnsi="Times New Roman" w:cs="Times New Roman"/>
                <w:szCs w:val="21"/>
              </w:rPr>
              <w:t>号</w:t>
            </w:r>
          </w:p>
        </w:tc>
        <w:tc>
          <w:tcPr>
            <w:tcW w:w="749" w:type="pct"/>
            <w:vMerge w:val="restart"/>
            <w:vAlign w:val="center"/>
          </w:tcPr>
          <w:p w:rsidR="002508DF"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生活</w:t>
            </w:r>
          </w:p>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饮用水</w:t>
            </w: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167.42</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98.5</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1.09</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2</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135.07</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79.5</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21.8</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3</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52.00</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hint="eastAsia"/>
                <w:szCs w:val="21"/>
              </w:rPr>
              <w:t>8</w:t>
            </w:r>
            <w:r>
              <w:rPr>
                <w:rFonts w:ascii="Times New Roman" w:hAnsi="Times New Roman" w:cs="Times New Roman"/>
                <w:szCs w:val="21"/>
              </w:rPr>
              <w:t>9.4</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hint="eastAsia"/>
                <w:szCs w:val="21"/>
              </w:rPr>
              <w:t>9</w:t>
            </w:r>
            <w:r>
              <w:rPr>
                <w:rFonts w:ascii="Times New Roman" w:hAnsi="Times New Roman" w:cs="Times New Roman"/>
                <w:szCs w:val="21"/>
              </w:rPr>
              <w:t>.81</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165.88</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95.6</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w:t>
            </w:r>
          </w:p>
        </w:tc>
      </w:tr>
    </w:tbl>
    <w:p w:rsidR="009A6ED2" w:rsidRPr="002675EE" w:rsidRDefault="009A6ED2" w:rsidP="002675EE">
      <w:pPr>
        <w:adjustRightInd w:val="0"/>
        <w:snapToGrid w:val="0"/>
        <w:ind w:firstLineChars="200" w:firstLine="422"/>
        <w:jc w:val="center"/>
        <w:rPr>
          <w:rFonts w:ascii="Times New Roman" w:hAnsi="Times New Roman" w:cs="Times New Roman"/>
          <w:b/>
          <w:bCs/>
          <w:szCs w:val="21"/>
        </w:rPr>
      </w:pPr>
    </w:p>
    <w:p w:rsidR="009A6ED2" w:rsidRPr="002675EE" w:rsidRDefault="009A6ED2" w:rsidP="002675EE">
      <w:pPr>
        <w:adjustRightInd w:val="0"/>
        <w:snapToGrid w:val="0"/>
        <w:spacing w:beforeLines="50" w:before="156" w:afterLines="50" w:after="156"/>
        <w:ind w:firstLineChars="200" w:firstLine="422"/>
        <w:jc w:val="center"/>
        <w:rPr>
          <w:rFonts w:ascii="Times New Roman" w:hAnsi="Times New Roman" w:cs="Times New Roman"/>
          <w:b/>
          <w:bCs/>
          <w:szCs w:val="21"/>
        </w:rPr>
      </w:pPr>
      <w:r w:rsidRPr="002675EE">
        <w:rPr>
          <w:rFonts w:ascii="Times New Roman" w:hAnsi="Times New Roman" w:cs="Times New Roman"/>
          <w:b/>
          <w:bCs/>
          <w:szCs w:val="21"/>
        </w:rPr>
        <w:lastRenderedPageBreak/>
        <w:t>附表</w:t>
      </w:r>
      <w:r w:rsidRPr="002675EE">
        <w:rPr>
          <w:rFonts w:ascii="Times New Roman" w:hAnsi="Times New Roman" w:cs="Times New Roman"/>
          <w:b/>
          <w:bCs/>
          <w:szCs w:val="21"/>
        </w:rPr>
        <w:t>1-16</w:t>
      </w:r>
      <w:r w:rsidR="006075DC" w:rsidRPr="002675EE">
        <w:rPr>
          <w:rFonts w:ascii="Times New Roman" w:hAnsi="Times New Roman" w:cs="Times New Roman"/>
          <w:b/>
          <w:bCs/>
          <w:szCs w:val="21"/>
        </w:rPr>
        <w:t xml:space="preserve"> </w:t>
      </w:r>
      <w:r w:rsidR="006075DC" w:rsidRPr="002675EE">
        <w:rPr>
          <w:rFonts w:ascii="Times New Roman" w:eastAsia="宋体" w:hAnsi="Times New Roman" w:cs="Times New Roman"/>
          <w:b/>
          <w:kern w:val="0"/>
          <w:szCs w:val="21"/>
        </w:rPr>
        <w:t>硫丹</w:t>
      </w:r>
      <w:r w:rsidR="006075DC" w:rsidRPr="002675EE">
        <w:rPr>
          <w:rFonts w:ascii="Times New Roman" w:eastAsia="宋体" w:hAnsi="Times New Roman" w:cs="Times New Roman"/>
          <w:b/>
          <w:kern w:val="0"/>
          <w:szCs w:val="21"/>
        </w:rPr>
        <w:t>-Ⅱ</w:t>
      </w:r>
      <w:r w:rsidRPr="002675EE">
        <w:rPr>
          <w:rFonts w:ascii="Times New Roman" w:hAnsi="Times New Roman" w:cs="Times New Roman"/>
          <w:b/>
          <w:bCs/>
          <w:szCs w:val="21"/>
        </w:rPr>
        <w:t>测试数据表</w:t>
      </w:r>
    </w:p>
    <w:tbl>
      <w:tblPr>
        <w:tblStyle w:val="a5"/>
        <w:tblW w:w="5000" w:type="pct"/>
        <w:jc w:val="center"/>
        <w:tblLook w:val="04A0" w:firstRow="1" w:lastRow="0" w:firstColumn="1" w:lastColumn="0" w:noHBand="0" w:noVBand="1"/>
      </w:tblPr>
      <w:tblGrid>
        <w:gridCol w:w="1070"/>
        <w:gridCol w:w="1243"/>
        <w:gridCol w:w="1518"/>
        <w:gridCol w:w="1518"/>
        <w:gridCol w:w="1379"/>
        <w:gridCol w:w="1568"/>
      </w:tblGrid>
      <w:tr w:rsidR="00602AD8" w:rsidRPr="002675EE" w:rsidTr="009E3984">
        <w:trPr>
          <w:trHeight w:val="340"/>
          <w:jc w:val="center"/>
        </w:trPr>
        <w:tc>
          <w:tcPr>
            <w:tcW w:w="64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实验室</w:t>
            </w:r>
          </w:p>
        </w:tc>
        <w:tc>
          <w:tcPr>
            <w:tcW w:w="749"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基体</w:t>
            </w:r>
          </w:p>
        </w:tc>
        <w:tc>
          <w:tcPr>
            <w:tcW w:w="91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加标量（</w:t>
            </w:r>
            <w:r w:rsidRPr="002675EE">
              <w:rPr>
                <w:rFonts w:ascii="Times New Roman" w:eastAsia="宋体" w:hAnsi="Times New Roman" w:cs="Times New Roman"/>
                <w:b/>
                <w:szCs w:val="21"/>
              </w:rPr>
              <w:t>μg/L</w:t>
            </w:r>
            <w:r w:rsidRPr="002675EE">
              <w:rPr>
                <w:rFonts w:ascii="Times New Roman" w:hAnsi="Times New Roman" w:cs="Times New Roman"/>
                <w:b/>
                <w:bCs/>
                <w:szCs w:val="21"/>
              </w:rPr>
              <w:t>）</w:t>
            </w:r>
          </w:p>
        </w:tc>
        <w:tc>
          <w:tcPr>
            <w:tcW w:w="91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测定值（</w:t>
            </w:r>
            <w:r w:rsidRPr="002675EE">
              <w:rPr>
                <w:rFonts w:ascii="Times New Roman" w:eastAsia="宋体" w:hAnsi="Times New Roman" w:cs="Times New Roman"/>
                <w:b/>
                <w:szCs w:val="21"/>
              </w:rPr>
              <w:t>μg/L</w:t>
            </w:r>
            <w:r w:rsidRPr="002675EE">
              <w:rPr>
                <w:rFonts w:ascii="Times New Roman" w:hAnsi="Times New Roman" w:cs="Times New Roman"/>
                <w:b/>
                <w:bCs/>
                <w:szCs w:val="21"/>
              </w:rPr>
              <w:t>）</w:t>
            </w:r>
          </w:p>
        </w:tc>
        <w:tc>
          <w:tcPr>
            <w:tcW w:w="831"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回收率（</w:t>
            </w:r>
            <w:r w:rsidRPr="002675EE">
              <w:rPr>
                <w:rFonts w:ascii="Times New Roman" w:hAnsi="Times New Roman" w:cs="Times New Roman"/>
                <w:b/>
                <w:bCs/>
                <w:szCs w:val="21"/>
              </w:rPr>
              <w:t>%</w:t>
            </w:r>
            <w:r w:rsidRPr="002675EE">
              <w:rPr>
                <w:rFonts w:ascii="Times New Roman" w:hAnsi="Times New Roman" w:cs="Times New Roman"/>
                <w:b/>
                <w:bCs/>
                <w:szCs w:val="21"/>
              </w:rPr>
              <w:t>）</w:t>
            </w:r>
          </w:p>
        </w:tc>
        <w:tc>
          <w:tcPr>
            <w:tcW w:w="94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相对偏差（</w:t>
            </w:r>
            <w:r w:rsidRPr="002675EE">
              <w:rPr>
                <w:rFonts w:ascii="Times New Roman" w:hAnsi="Times New Roman" w:cs="Times New Roman"/>
                <w:b/>
                <w:bCs/>
                <w:szCs w:val="21"/>
              </w:rPr>
              <w:t>%</w:t>
            </w:r>
            <w:r w:rsidRPr="002675EE">
              <w:rPr>
                <w:rFonts w:ascii="Times New Roman" w:hAnsi="Times New Roman" w:cs="Times New Roman"/>
                <w:b/>
                <w:bCs/>
                <w:szCs w:val="21"/>
              </w:rPr>
              <w:t>）</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w:t>
            </w:r>
            <w:r w:rsidRPr="002675EE">
              <w:rPr>
                <w:rFonts w:ascii="Times New Roman" w:hAnsi="Times New Roman" w:cs="Times New Roman"/>
                <w:szCs w:val="21"/>
              </w:rPr>
              <w:t>号</w:t>
            </w:r>
          </w:p>
        </w:tc>
        <w:tc>
          <w:tcPr>
            <w:tcW w:w="749" w:type="pct"/>
            <w:vMerge w:val="restar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地表水</w:t>
            </w: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155.33</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91.4</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2.88</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2</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141.36</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83.2</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6.99</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3</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szCs w:val="21"/>
              </w:rPr>
              <w:t>153.00</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szCs w:val="21"/>
              </w:rPr>
              <w:t>90.0</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szCs w:val="21"/>
              </w:rPr>
              <w:t>1.24</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151.25</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89.0</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w:t>
            </w:r>
            <w:r w:rsidRPr="002675EE">
              <w:rPr>
                <w:rFonts w:ascii="Times New Roman" w:hAnsi="Times New Roman" w:cs="Times New Roman"/>
                <w:szCs w:val="21"/>
              </w:rPr>
              <w:t>号</w:t>
            </w:r>
          </w:p>
        </w:tc>
        <w:tc>
          <w:tcPr>
            <w:tcW w:w="749" w:type="pct"/>
            <w:vMerge w:val="restar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地下水</w:t>
            </w: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155.50</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91.5</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6.77</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2</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142.70</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83.9</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2.28</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3</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szCs w:val="21"/>
              </w:rPr>
              <w:t>151.00</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szCs w:val="21"/>
              </w:rPr>
              <w:t>88.8</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szCs w:val="21"/>
              </w:rPr>
              <w:t>3.58</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145.93</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85.8</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w:t>
            </w:r>
            <w:r w:rsidRPr="002675EE">
              <w:rPr>
                <w:rFonts w:ascii="Times New Roman" w:hAnsi="Times New Roman" w:cs="Times New Roman"/>
                <w:szCs w:val="21"/>
              </w:rPr>
              <w:t>号</w:t>
            </w:r>
          </w:p>
        </w:tc>
        <w:tc>
          <w:tcPr>
            <w:tcW w:w="749" w:type="pct"/>
            <w:vMerge w:val="restart"/>
            <w:vAlign w:val="center"/>
          </w:tcPr>
          <w:p w:rsidR="002508DF"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生活</w:t>
            </w:r>
          </w:p>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饮用水</w:t>
            </w: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166.26</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97.8</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6.71</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2</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138.04</w:t>
            </w:r>
          </w:p>
        </w:tc>
        <w:tc>
          <w:tcPr>
            <w:tcW w:w="831"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81.2</w:t>
            </w:r>
          </w:p>
        </w:tc>
        <w:tc>
          <w:tcPr>
            <w:tcW w:w="945" w:type="pct"/>
            <w:vAlign w:val="center"/>
          </w:tcPr>
          <w:p w:rsidR="0066680B" w:rsidRPr="002675EE" w:rsidRDefault="0066680B" w:rsidP="0066680B">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13.2</w:t>
            </w:r>
          </w:p>
        </w:tc>
      </w:tr>
      <w:tr w:rsidR="0066680B" w:rsidRPr="002675EE" w:rsidTr="009E3984">
        <w:trPr>
          <w:trHeight w:val="340"/>
          <w:jc w:val="center"/>
        </w:trPr>
        <w:tc>
          <w:tcPr>
            <w:tcW w:w="645" w:type="pct"/>
            <w:vAlign w:val="center"/>
          </w:tcPr>
          <w:p w:rsidR="0066680B" w:rsidRPr="002675EE" w:rsidRDefault="0066680B" w:rsidP="0066680B">
            <w:pPr>
              <w:adjustRightInd w:val="0"/>
              <w:snapToGrid w:val="0"/>
              <w:jc w:val="center"/>
              <w:rPr>
                <w:rFonts w:ascii="Times New Roman" w:hAnsi="Times New Roman" w:cs="Times New Roman"/>
                <w:szCs w:val="21"/>
              </w:rPr>
            </w:pPr>
            <w:r w:rsidRPr="002675EE">
              <w:rPr>
                <w:rFonts w:ascii="Times New Roman" w:hAnsi="Times New Roman" w:cs="Times New Roman"/>
                <w:szCs w:val="21"/>
              </w:rPr>
              <w:t>3</w:t>
            </w:r>
            <w:r w:rsidRPr="002675EE">
              <w:rPr>
                <w:rFonts w:ascii="Times New Roman" w:hAnsi="Times New Roman" w:cs="Times New Roman"/>
                <w:szCs w:val="21"/>
              </w:rPr>
              <w:t>号</w:t>
            </w:r>
          </w:p>
        </w:tc>
        <w:tc>
          <w:tcPr>
            <w:tcW w:w="749" w:type="pct"/>
            <w:vMerge/>
            <w:vAlign w:val="center"/>
          </w:tcPr>
          <w:p w:rsidR="0066680B" w:rsidRPr="002675EE" w:rsidRDefault="0066680B" w:rsidP="0066680B">
            <w:pPr>
              <w:adjustRightInd w:val="0"/>
              <w:snapToGrid w:val="0"/>
              <w:jc w:val="center"/>
              <w:rPr>
                <w:rFonts w:ascii="Times New Roman" w:hAnsi="Times New Roman" w:cs="Times New Roman"/>
                <w:szCs w:val="21"/>
              </w:rPr>
            </w:pPr>
          </w:p>
        </w:tc>
        <w:tc>
          <w:tcPr>
            <w:tcW w:w="915" w:type="pct"/>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52.00</w:t>
            </w:r>
          </w:p>
        </w:tc>
        <w:tc>
          <w:tcPr>
            <w:tcW w:w="831"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hint="eastAsia"/>
                <w:szCs w:val="21"/>
              </w:rPr>
              <w:t>8</w:t>
            </w:r>
            <w:r>
              <w:rPr>
                <w:rFonts w:ascii="Times New Roman" w:hAnsi="Times New Roman" w:cs="Times New Roman"/>
                <w:szCs w:val="21"/>
              </w:rPr>
              <w:t>9.4</w:t>
            </w:r>
          </w:p>
        </w:tc>
        <w:tc>
          <w:tcPr>
            <w:tcW w:w="945" w:type="pct"/>
            <w:vAlign w:val="center"/>
          </w:tcPr>
          <w:p w:rsidR="0066680B" w:rsidRPr="002675EE" w:rsidRDefault="0066680B" w:rsidP="0066680B">
            <w:pPr>
              <w:adjustRightInd w:val="0"/>
              <w:snapToGrid w:val="0"/>
              <w:jc w:val="center"/>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szCs w:val="21"/>
              </w:rPr>
              <w:t>.37</w:t>
            </w:r>
          </w:p>
        </w:tc>
      </w:tr>
      <w:tr w:rsidR="0066680B" w:rsidRPr="002675EE" w:rsidTr="009E3984">
        <w:trPr>
          <w:trHeight w:val="340"/>
          <w:jc w:val="center"/>
        </w:trPr>
        <w:tc>
          <w:tcPr>
            <w:tcW w:w="645" w:type="pct"/>
            <w:vAlign w:val="center"/>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66680B" w:rsidRPr="002675EE" w:rsidRDefault="0066680B" w:rsidP="0066680B">
            <w:pPr>
              <w:jc w:val="center"/>
              <w:rPr>
                <w:rFonts w:ascii="Times New Roman" w:hAnsi="Times New Roman" w:cs="Times New Roman"/>
                <w:szCs w:val="21"/>
              </w:rPr>
            </w:pPr>
          </w:p>
        </w:tc>
        <w:tc>
          <w:tcPr>
            <w:tcW w:w="915" w:type="pct"/>
            <w:vAlign w:val="center"/>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156.77</w:t>
            </w:r>
          </w:p>
        </w:tc>
        <w:tc>
          <w:tcPr>
            <w:tcW w:w="831" w:type="pct"/>
            <w:vAlign w:val="center"/>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92.2</w:t>
            </w:r>
          </w:p>
        </w:tc>
        <w:tc>
          <w:tcPr>
            <w:tcW w:w="945" w:type="pct"/>
            <w:vAlign w:val="center"/>
          </w:tcPr>
          <w:p w:rsidR="0066680B" w:rsidRPr="002675EE" w:rsidRDefault="0066680B" w:rsidP="0066680B">
            <w:pPr>
              <w:jc w:val="center"/>
              <w:rPr>
                <w:rFonts w:ascii="Times New Roman" w:hAnsi="Times New Roman" w:cs="Times New Roman"/>
                <w:szCs w:val="21"/>
              </w:rPr>
            </w:pPr>
            <w:r w:rsidRPr="002675EE">
              <w:rPr>
                <w:rFonts w:ascii="Times New Roman" w:hAnsi="Times New Roman" w:cs="Times New Roman"/>
                <w:szCs w:val="21"/>
              </w:rPr>
              <w:t>/</w:t>
            </w:r>
          </w:p>
        </w:tc>
      </w:tr>
    </w:tbl>
    <w:p w:rsidR="009602E1" w:rsidRPr="002675EE" w:rsidRDefault="009602E1" w:rsidP="002675EE">
      <w:pPr>
        <w:adjustRightInd w:val="0"/>
        <w:snapToGrid w:val="0"/>
        <w:ind w:firstLineChars="200" w:firstLine="422"/>
        <w:jc w:val="center"/>
        <w:rPr>
          <w:rFonts w:ascii="Times New Roman" w:hAnsi="Times New Roman" w:cs="Times New Roman"/>
          <w:b/>
          <w:bCs/>
          <w:szCs w:val="21"/>
        </w:rPr>
      </w:pPr>
    </w:p>
    <w:p w:rsidR="009A6ED2" w:rsidRPr="002675EE" w:rsidRDefault="009A6ED2" w:rsidP="002675EE">
      <w:pPr>
        <w:adjustRightInd w:val="0"/>
        <w:snapToGrid w:val="0"/>
        <w:spacing w:beforeLines="50" w:before="156" w:afterLines="50" w:after="156"/>
        <w:ind w:firstLineChars="200" w:firstLine="422"/>
        <w:jc w:val="center"/>
        <w:rPr>
          <w:rFonts w:ascii="Times New Roman" w:hAnsi="Times New Roman" w:cs="Times New Roman"/>
          <w:b/>
          <w:bCs/>
          <w:szCs w:val="21"/>
        </w:rPr>
      </w:pPr>
      <w:r w:rsidRPr="002675EE">
        <w:rPr>
          <w:rFonts w:ascii="Times New Roman" w:hAnsi="Times New Roman" w:cs="Times New Roman"/>
          <w:b/>
          <w:bCs/>
          <w:szCs w:val="21"/>
        </w:rPr>
        <w:t>附表</w:t>
      </w:r>
      <w:r w:rsidRPr="002675EE">
        <w:rPr>
          <w:rFonts w:ascii="Times New Roman" w:hAnsi="Times New Roman" w:cs="Times New Roman"/>
          <w:b/>
          <w:bCs/>
          <w:szCs w:val="21"/>
        </w:rPr>
        <w:t xml:space="preserve">1-17 </w:t>
      </w:r>
      <w:r w:rsidR="003F5006" w:rsidRPr="002675EE">
        <w:rPr>
          <w:rFonts w:ascii="Times New Roman" w:eastAsia="宋体" w:hAnsi="Times New Roman" w:cs="Times New Roman"/>
          <w:b/>
          <w:kern w:val="0"/>
          <w:szCs w:val="21"/>
        </w:rPr>
        <w:t>p-p’-DDD</w:t>
      </w:r>
      <w:r w:rsidRPr="002675EE">
        <w:rPr>
          <w:rFonts w:ascii="Times New Roman" w:hAnsi="Times New Roman" w:cs="Times New Roman"/>
          <w:b/>
          <w:bCs/>
          <w:szCs w:val="21"/>
        </w:rPr>
        <w:t>测试数据表</w:t>
      </w:r>
    </w:p>
    <w:tbl>
      <w:tblPr>
        <w:tblStyle w:val="a5"/>
        <w:tblW w:w="5000" w:type="pct"/>
        <w:jc w:val="center"/>
        <w:tblLook w:val="04A0" w:firstRow="1" w:lastRow="0" w:firstColumn="1" w:lastColumn="0" w:noHBand="0" w:noVBand="1"/>
      </w:tblPr>
      <w:tblGrid>
        <w:gridCol w:w="1070"/>
        <w:gridCol w:w="1243"/>
        <w:gridCol w:w="1518"/>
        <w:gridCol w:w="1518"/>
        <w:gridCol w:w="1379"/>
        <w:gridCol w:w="1568"/>
      </w:tblGrid>
      <w:tr w:rsidR="00602AD8" w:rsidRPr="002675EE" w:rsidTr="009E3984">
        <w:trPr>
          <w:trHeight w:val="340"/>
          <w:jc w:val="center"/>
        </w:trPr>
        <w:tc>
          <w:tcPr>
            <w:tcW w:w="64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实验室</w:t>
            </w:r>
          </w:p>
        </w:tc>
        <w:tc>
          <w:tcPr>
            <w:tcW w:w="749"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基体</w:t>
            </w:r>
          </w:p>
        </w:tc>
        <w:tc>
          <w:tcPr>
            <w:tcW w:w="91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加标量（</w:t>
            </w:r>
            <w:r w:rsidRPr="002675EE">
              <w:rPr>
                <w:rFonts w:ascii="Times New Roman" w:eastAsia="宋体" w:hAnsi="Times New Roman" w:cs="Times New Roman"/>
                <w:b/>
                <w:szCs w:val="21"/>
              </w:rPr>
              <w:t>μg/L</w:t>
            </w:r>
            <w:r w:rsidRPr="002675EE">
              <w:rPr>
                <w:rFonts w:ascii="Times New Roman" w:hAnsi="Times New Roman" w:cs="Times New Roman"/>
                <w:b/>
                <w:bCs/>
                <w:szCs w:val="21"/>
              </w:rPr>
              <w:t>）</w:t>
            </w:r>
          </w:p>
        </w:tc>
        <w:tc>
          <w:tcPr>
            <w:tcW w:w="91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测定值（</w:t>
            </w:r>
            <w:r w:rsidRPr="002675EE">
              <w:rPr>
                <w:rFonts w:ascii="Times New Roman" w:eastAsia="宋体" w:hAnsi="Times New Roman" w:cs="Times New Roman"/>
                <w:b/>
                <w:szCs w:val="21"/>
              </w:rPr>
              <w:t>μg/L</w:t>
            </w:r>
            <w:r w:rsidRPr="002675EE">
              <w:rPr>
                <w:rFonts w:ascii="Times New Roman" w:hAnsi="Times New Roman" w:cs="Times New Roman"/>
                <w:b/>
                <w:bCs/>
                <w:szCs w:val="21"/>
              </w:rPr>
              <w:t>）</w:t>
            </w:r>
          </w:p>
        </w:tc>
        <w:tc>
          <w:tcPr>
            <w:tcW w:w="831"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回收率（</w:t>
            </w:r>
            <w:r w:rsidRPr="002675EE">
              <w:rPr>
                <w:rFonts w:ascii="Times New Roman" w:hAnsi="Times New Roman" w:cs="Times New Roman"/>
                <w:b/>
                <w:bCs/>
                <w:szCs w:val="21"/>
              </w:rPr>
              <w:t>%</w:t>
            </w:r>
            <w:r w:rsidRPr="002675EE">
              <w:rPr>
                <w:rFonts w:ascii="Times New Roman" w:hAnsi="Times New Roman" w:cs="Times New Roman"/>
                <w:b/>
                <w:bCs/>
                <w:szCs w:val="21"/>
              </w:rPr>
              <w:t>）</w:t>
            </w:r>
          </w:p>
        </w:tc>
        <w:tc>
          <w:tcPr>
            <w:tcW w:w="94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相对偏差（</w:t>
            </w:r>
            <w:r w:rsidRPr="002675EE">
              <w:rPr>
                <w:rFonts w:ascii="Times New Roman" w:hAnsi="Times New Roman" w:cs="Times New Roman"/>
                <w:b/>
                <w:bCs/>
                <w:szCs w:val="21"/>
              </w:rPr>
              <w:t>%</w:t>
            </w:r>
            <w:r w:rsidRPr="002675EE">
              <w:rPr>
                <w:rFonts w:ascii="Times New Roman" w:hAnsi="Times New Roman" w:cs="Times New Roman"/>
                <w:b/>
                <w:bCs/>
                <w:szCs w:val="21"/>
              </w:rPr>
              <w:t>）</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w:t>
            </w:r>
            <w:r w:rsidRPr="002675EE">
              <w:rPr>
                <w:rFonts w:ascii="Times New Roman" w:hAnsi="Times New Roman" w:cs="Times New Roman"/>
                <w:szCs w:val="21"/>
              </w:rPr>
              <w:t>号</w:t>
            </w:r>
          </w:p>
        </w:tc>
        <w:tc>
          <w:tcPr>
            <w:tcW w:w="749" w:type="pct"/>
            <w:vMerge w:val="restar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地表水</w:t>
            </w:r>
          </w:p>
        </w:tc>
        <w:tc>
          <w:tcPr>
            <w:tcW w:w="915" w:type="pct"/>
          </w:tcPr>
          <w:p w:rsidR="002508DF" w:rsidRPr="002675EE" w:rsidRDefault="002508DF" w:rsidP="002508DF">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162.06</w:t>
            </w:r>
          </w:p>
        </w:tc>
        <w:tc>
          <w:tcPr>
            <w:tcW w:w="831"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95.3</w:t>
            </w:r>
          </w:p>
        </w:tc>
        <w:tc>
          <w:tcPr>
            <w:tcW w:w="9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8.78</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2</w:t>
            </w:r>
            <w:r w:rsidRPr="002675EE">
              <w:rPr>
                <w:rFonts w:ascii="Times New Roman" w:hAnsi="Times New Roman" w:cs="Times New Roman"/>
                <w:szCs w:val="21"/>
              </w:rPr>
              <w:t>号</w:t>
            </w:r>
          </w:p>
        </w:tc>
        <w:tc>
          <w:tcPr>
            <w:tcW w:w="749" w:type="pct"/>
            <w:vMerge/>
            <w:vAlign w:val="center"/>
          </w:tcPr>
          <w:p w:rsidR="002508DF" w:rsidRPr="002675EE" w:rsidRDefault="002508DF" w:rsidP="002508DF">
            <w:pPr>
              <w:adjustRightInd w:val="0"/>
              <w:snapToGrid w:val="0"/>
              <w:jc w:val="center"/>
              <w:rPr>
                <w:rFonts w:ascii="Times New Roman" w:hAnsi="Times New Roman" w:cs="Times New Roman"/>
                <w:szCs w:val="21"/>
              </w:rPr>
            </w:pPr>
          </w:p>
        </w:tc>
        <w:tc>
          <w:tcPr>
            <w:tcW w:w="915" w:type="pct"/>
            <w:vAlign w:val="center"/>
          </w:tcPr>
          <w:p w:rsidR="002508DF" w:rsidRPr="002675EE" w:rsidRDefault="002508DF" w:rsidP="002508DF">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140.13</w:t>
            </w:r>
          </w:p>
        </w:tc>
        <w:tc>
          <w:tcPr>
            <w:tcW w:w="831" w:type="pct"/>
            <w:vAlign w:val="center"/>
          </w:tcPr>
          <w:p w:rsidR="002508DF" w:rsidRPr="002675EE" w:rsidRDefault="002508DF" w:rsidP="002508DF">
            <w:pPr>
              <w:jc w:val="center"/>
              <w:rPr>
                <w:rFonts w:ascii="Times New Roman" w:hAnsi="Times New Roman" w:cs="Times New Roman"/>
                <w:szCs w:val="21"/>
              </w:rPr>
            </w:pPr>
            <w:r w:rsidRPr="002675EE">
              <w:rPr>
                <w:rFonts w:ascii="Times New Roman" w:hAnsi="Times New Roman" w:cs="Times New Roman"/>
                <w:szCs w:val="21"/>
              </w:rPr>
              <w:t>82.4</w:t>
            </w:r>
          </w:p>
        </w:tc>
        <w:tc>
          <w:tcPr>
            <w:tcW w:w="945" w:type="pct"/>
            <w:vAlign w:val="center"/>
          </w:tcPr>
          <w:p w:rsidR="002508DF" w:rsidRPr="002675EE" w:rsidRDefault="002508DF" w:rsidP="002508DF">
            <w:pPr>
              <w:jc w:val="center"/>
              <w:rPr>
                <w:rFonts w:ascii="Times New Roman" w:hAnsi="Times New Roman" w:cs="Times New Roman"/>
                <w:szCs w:val="21"/>
              </w:rPr>
            </w:pPr>
            <w:r w:rsidRPr="002675EE">
              <w:rPr>
                <w:rFonts w:ascii="Times New Roman" w:hAnsi="Times New Roman" w:cs="Times New Roman"/>
                <w:szCs w:val="21"/>
              </w:rPr>
              <w:t>6.72</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3</w:t>
            </w:r>
            <w:r w:rsidRPr="002675EE">
              <w:rPr>
                <w:rFonts w:ascii="Times New Roman" w:hAnsi="Times New Roman" w:cs="Times New Roman"/>
                <w:szCs w:val="21"/>
              </w:rPr>
              <w:t>号</w:t>
            </w:r>
          </w:p>
        </w:tc>
        <w:tc>
          <w:tcPr>
            <w:tcW w:w="749" w:type="pct"/>
            <w:vMerge/>
            <w:vAlign w:val="center"/>
          </w:tcPr>
          <w:p w:rsidR="002508DF" w:rsidRPr="002675EE" w:rsidRDefault="002508DF" w:rsidP="002508DF">
            <w:pPr>
              <w:adjustRightInd w:val="0"/>
              <w:snapToGrid w:val="0"/>
              <w:jc w:val="center"/>
              <w:rPr>
                <w:rFonts w:ascii="Times New Roman" w:hAnsi="Times New Roman" w:cs="Times New Roman"/>
                <w:szCs w:val="21"/>
              </w:rPr>
            </w:pPr>
          </w:p>
        </w:tc>
        <w:tc>
          <w:tcPr>
            <w:tcW w:w="915" w:type="pct"/>
          </w:tcPr>
          <w:p w:rsidR="002508DF" w:rsidRPr="002675EE" w:rsidRDefault="002508DF" w:rsidP="002508DF">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Pr>
                <w:rFonts w:ascii="Times New Roman" w:hAnsi="Times New Roman" w:cs="Times New Roman"/>
                <w:szCs w:val="21"/>
              </w:rPr>
              <w:t>154.00</w:t>
            </w:r>
          </w:p>
        </w:tc>
        <w:tc>
          <w:tcPr>
            <w:tcW w:w="831" w:type="pct"/>
            <w:vAlign w:val="center"/>
          </w:tcPr>
          <w:p w:rsidR="002508DF" w:rsidRPr="002675EE" w:rsidRDefault="002508DF" w:rsidP="002508DF">
            <w:pPr>
              <w:adjustRightInd w:val="0"/>
              <w:snapToGrid w:val="0"/>
              <w:jc w:val="center"/>
              <w:rPr>
                <w:rFonts w:ascii="Times New Roman" w:hAnsi="Times New Roman" w:cs="Times New Roman"/>
                <w:szCs w:val="21"/>
              </w:rPr>
            </w:pPr>
            <w:r>
              <w:rPr>
                <w:rFonts w:ascii="Times New Roman" w:hAnsi="Times New Roman" w:cs="Times New Roman"/>
                <w:szCs w:val="21"/>
              </w:rPr>
              <w:t>90.6</w:t>
            </w:r>
          </w:p>
        </w:tc>
        <w:tc>
          <w:tcPr>
            <w:tcW w:w="945" w:type="pct"/>
            <w:vAlign w:val="center"/>
          </w:tcPr>
          <w:p w:rsidR="002508DF" w:rsidRPr="002675EE" w:rsidRDefault="002508DF" w:rsidP="002508DF">
            <w:pPr>
              <w:adjustRightInd w:val="0"/>
              <w:snapToGrid w:val="0"/>
              <w:jc w:val="center"/>
              <w:rPr>
                <w:rFonts w:ascii="Times New Roman" w:hAnsi="Times New Roman" w:cs="Times New Roman"/>
                <w:szCs w:val="21"/>
              </w:rPr>
            </w:pPr>
            <w:r>
              <w:rPr>
                <w:rFonts w:ascii="Times New Roman" w:hAnsi="Times New Roman" w:cs="Times New Roman"/>
                <w:szCs w:val="21"/>
              </w:rPr>
              <w:t>3.08</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2508DF" w:rsidRPr="002675EE" w:rsidRDefault="002508DF" w:rsidP="002508DF">
            <w:pPr>
              <w:adjustRightInd w:val="0"/>
              <w:snapToGrid w:val="0"/>
              <w:jc w:val="center"/>
              <w:rPr>
                <w:rFonts w:ascii="Times New Roman" w:hAnsi="Times New Roman" w:cs="Times New Roman"/>
                <w:szCs w:val="21"/>
              </w:rPr>
            </w:pPr>
          </w:p>
        </w:tc>
        <w:tc>
          <w:tcPr>
            <w:tcW w:w="915" w:type="pct"/>
          </w:tcPr>
          <w:p w:rsidR="002508DF" w:rsidRPr="002675EE" w:rsidRDefault="002508DF" w:rsidP="002508DF">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149.64</w:t>
            </w:r>
          </w:p>
        </w:tc>
        <w:tc>
          <w:tcPr>
            <w:tcW w:w="831"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88.0</w:t>
            </w:r>
          </w:p>
        </w:tc>
        <w:tc>
          <w:tcPr>
            <w:tcW w:w="9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w:t>
            </w:r>
            <w:r w:rsidRPr="002675EE">
              <w:rPr>
                <w:rFonts w:ascii="Times New Roman" w:hAnsi="Times New Roman" w:cs="Times New Roman"/>
                <w:szCs w:val="21"/>
              </w:rPr>
              <w:t>号</w:t>
            </w:r>
          </w:p>
        </w:tc>
        <w:tc>
          <w:tcPr>
            <w:tcW w:w="749" w:type="pct"/>
            <w:vMerge w:val="restar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地下水</w:t>
            </w:r>
          </w:p>
        </w:tc>
        <w:tc>
          <w:tcPr>
            <w:tcW w:w="915" w:type="pct"/>
          </w:tcPr>
          <w:p w:rsidR="002508DF" w:rsidRPr="002675EE" w:rsidRDefault="002508DF" w:rsidP="002508DF">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162.52</w:t>
            </w:r>
          </w:p>
        </w:tc>
        <w:tc>
          <w:tcPr>
            <w:tcW w:w="831"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95.6</w:t>
            </w:r>
          </w:p>
        </w:tc>
        <w:tc>
          <w:tcPr>
            <w:tcW w:w="9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9.03</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2</w:t>
            </w:r>
            <w:r w:rsidRPr="002675EE">
              <w:rPr>
                <w:rFonts w:ascii="Times New Roman" w:hAnsi="Times New Roman" w:cs="Times New Roman"/>
                <w:szCs w:val="21"/>
              </w:rPr>
              <w:t>号</w:t>
            </w:r>
          </w:p>
        </w:tc>
        <w:tc>
          <w:tcPr>
            <w:tcW w:w="749" w:type="pct"/>
            <w:vMerge/>
            <w:vAlign w:val="center"/>
          </w:tcPr>
          <w:p w:rsidR="002508DF" w:rsidRPr="002675EE" w:rsidRDefault="002508DF" w:rsidP="002508DF">
            <w:pPr>
              <w:adjustRightInd w:val="0"/>
              <w:snapToGrid w:val="0"/>
              <w:jc w:val="center"/>
              <w:rPr>
                <w:rFonts w:ascii="Times New Roman" w:hAnsi="Times New Roman" w:cs="Times New Roman"/>
                <w:szCs w:val="21"/>
              </w:rPr>
            </w:pPr>
          </w:p>
        </w:tc>
        <w:tc>
          <w:tcPr>
            <w:tcW w:w="915" w:type="pct"/>
          </w:tcPr>
          <w:p w:rsidR="002508DF" w:rsidRPr="002675EE" w:rsidRDefault="002508DF" w:rsidP="002508DF">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136.61</w:t>
            </w:r>
          </w:p>
        </w:tc>
        <w:tc>
          <w:tcPr>
            <w:tcW w:w="831" w:type="pct"/>
            <w:vAlign w:val="center"/>
          </w:tcPr>
          <w:p w:rsidR="002508DF" w:rsidRPr="002675EE" w:rsidRDefault="002508DF" w:rsidP="002508DF">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80.4</w:t>
            </w:r>
          </w:p>
        </w:tc>
        <w:tc>
          <w:tcPr>
            <w:tcW w:w="945" w:type="pct"/>
            <w:vAlign w:val="center"/>
          </w:tcPr>
          <w:p w:rsidR="002508DF" w:rsidRPr="002675EE" w:rsidRDefault="002508DF" w:rsidP="002508DF">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9.29</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3</w:t>
            </w:r>
            <w:r w:rsidRPr="002675EE">
              <w:rPr>
                <w:rFonts w:ascii="Times New Roman" w:hAnsi="Times New Roman" w:cs="Times New Roman"/>
                <w:szCs w:val="21"/>
              </w:rPr>
              <w:t>号</w:t>
            </w:r>
          </w:p>
        </w:tc>
        <w:tc>
          <w:tcPr>
            <w:tcW w:w="749" w:type="pct"/>
            <w:vMerge/>
            <w:vAlign w:val="center"/>
          </w:tcPr>
          <w:p w:rsidR="002508DF" w:rsidRPr="002675EE" w:rsidRDefault="002508DF" w:rsidP="002508DF">
            <w:pPr>
              <w:adjustRightInd w:val="0"/>
              <w:snapToGrid w:val="0"/>
              <w:jc w:val="center"/>
              <w:rPr>
                <w:rFonts w:ascii="Times New Roman" w:hAnsi="Times New Roman" w:cs="Times New Roman"/>
                <w:szCs w:val="21"/>
              </w:rPr>
            </w:pPr>
          </w:p>
        </w:tc>
        <w:tc>
          <w:tcPr>
            <w:tcW w:w="915" w:type="pct"/>
          </w:tcPr>
          <w:p w:rsidR="002508DF" w:rsidRPr="002675EE" w:rsidRDefault="002508DF" w:rsidP="002508DF">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Pr>
                <w:rFonts w:ascii="Times New Roman" w:hAnsi="Times New Roman" w:cs="Times New Roman"/>
                <w:szCs w:val="21"/>
              </w:rPr>
              <w:t>152.00</w:t>
            </w:r>
          </w:p>
        </w:tc>
        <w:tc>
          <w:tcPr>
            <w:tcW w:w="831" w:type="pct"/>
            <w:vAlign w:val="center"/>
          </w:tcPr>
          <w:p w:rsidR="002508DF" w:rsidRPr="002675EE" w:rsidRDefault="002508DF" w:rsidP="002508DF">
            <w:pPr>
              <w:adjustRightInd w:val="0"/>
              <w:snapToGrid w:val="0"/>
              <w:jc w:val="center"/>
              <w:rPr>
                <w:rFonts w:ascii="Times New Roman" w:hAnsi="Times New Roman" w:cs="Times New Roman"/>
                <w:szCs w:val="21"/>
              </w:rPr>
            </w:pPr>
            <w:r>
              <w:rPr>
                <w:rFonts w:ascii="Times New Roman" w:hAnsi="Times New Roman" w:cs="Times New Roman"/>
                <w:szCs w:val="21"/>
              </w:rPr>
              <w:t>89.4</w:t>
            </w:r>
          </w:p>
        </w:tc>
        <w:tc>
          <w:tcPr>
            <w:tcW w:w="945" w:type="pct"/>
            <w:vAlign w:val="center"/>
          </w:tcPr>
          <w:p w:rsidR="002508DF" w:rsidRPr="002675EE" w:rsidRDefault="002508DF" w:rsidP="002508DF">
            <w:pPr>
              <w:adjustRightInd w:val="0"/>
              <w:snapToGrid w:val="0"/>
              <w:jc w:val="center"/>
              <w:rPr>
                <w:rFonts w:ascii="Times New Roman" w:hAnsi="Times New Roman" w:cs="Times New Roman"/>
                <w:szCs w:val="21"/>
              </w:rPr>
            </w:pPr>
            <w:r>
              <w:rPr>
                <w:rFonts w:ascii="Times New Roman" w:hAnsi="Times New Roman" w:cs="Times New Roman"/>
                <w:szCs w:val="21"/>
              </w:rPr>
              <w:t>1.59</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2508DF" w:rsidRPr="002675EE" w:rsidRDefault="002508DF" w:rsidP="002508DF">
            <w:pPr>
              <w:adjustRightInd w:val="0"/>
              <w:snapToGrid w:val="0"/>
              <w:jc w:val="center"/>
              <w:rPr>
                <w:rFonts w:ascii="Times New Roman" w:hAnsi="Times New Roman" w:cs="Times New Roman"/>
                <w:szCs w:val="21"/>
              </w:rPr>
            </w:pPr>
          </w:p>
        </w:tc>
        <w:tc>
          <w:tcPr>
            <w:tcW w:w="915" w:type="pct"/>
          </w:tcPr>
          <w:p w:rsidR="002508DF" w:rsidRPr="002675EE" w:rsidRDefault="002508DF" w:rsidP="002508DF">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149.75</w:t>
            </w:r>
          </w:p>
        </w:tc>
        <w:tc>
          <w:tcPr>
            <w:tcW w:w="831"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88.1</w:t>
            </w:r>
          </w:p>
        </w:tc>
        <w:tc>
          <w:tcPr>
            <w:tcW w:w="9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w:t>
            </w:r>
            <w:r w:rsidRPr="002675EE">
              <w:rPr>
                <w:rFonts w:ascii="Times New Roman" w:hAnsi="Times New Roman" w:cs="Times New Roman"/>
                <w:szCs w:val="21"/>
              </w:rPr>
              <w:t>号</w:t>
            </w:r>
          </w:p>
        </w:tc>
        <w:tc>
          <w:tcPr>
            <w:tcW w:w="749" w:type="pct"/>
            <w:vMerge w:val="restart"/>
            <w:vAlign w:val="center"/>
          </w:tcPr>
          <w:p w:rsidR="002508DF"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生活</w:t>
            </w:r>
          </w:p>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饮用水</w:t>
            </w:r>
          </w:p>
        </w:tc>
        <w:tc>
          <w:tcPr>
            <w:tcW w:w="915" w:type="pct"/>
          </w:tcPr>
          <w:p w:rsidR="002508DF" w:rsidRPr="002675EE" w:rsidRDefault="002508DF" w:rsidP="002508DF">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170.49</w:t>
            </w:r>
          </w:p>
        </w:tc>
        <w:tc>
          <w:tcPr>
            <w:tcW w:w="831"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100.3</w:t>
            </w:r>
          </w:p>
        </w:tc>
        <w:tc>
          <w:tcPr>
            <w:tcW w:w="9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3.39</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2</w:t>
            </w:r>
            <w:r w:rsidRPr="002675EE">
              <w:rPr>
                <w:rFonts w:ascii="Times New Roman" w:hAnsi="Times New Roman" w:cs="Times New Roman"/>
                <w:szCs w:val="21"/>
              </w:rPr>
              <w:t>号</w:t>
            </w:r>
          </w:p>
        </w:tc>
        <w:tc>
          <w:tcPr>
            <w:tcW w:w="749" w:type="pct"/>
            <w:vMerge/>
            <w:vAlign w:val="center"/>
          </w:tcPr>
          <w:p w:rsidR="002508DF" w:rsidRPr="002675EE" w:rsidRDefault="002508DF" w:rsidP="002508DF">
            <w:pPr>
              <w:adjustRightInd w:val="0"/>
              <w:snapToGrid w:val="0"/>
              <w:jc w:val="center"/>
              <w:rPr>
                <w:rFonts w:ascii="Times New Roman" w:hAnsi="Times New Roman" w:cs="Times New Roman"/>
                <w:szCs w:val="21"/>
              </w:rPr>
            </w:pPr>
          </w:p>
        </w:tc>
        <w:tc>
          <w:tcPr>
            <w:tcW w:w="915" w:type="pct"/>
          </w:tcPr>
          <w:p w:rsidR="002508DF" w:rsidRPr="002675EE" w:rsidRDefault="002508DF" w:rsidP="002508DF">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135.31</w:t>
            </w:r>
          </w:p>
        </w:tc>
        <w:tc>
          <w:tcPr>
            <w:tcW w:w="831"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79.6</w:t>
            </w:r>
          </w:p>
        </w:tc>
        <w:tc>
          <w:tcPr>
            <w:tcW w:w="9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21.5</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3</w:t>
            </w:r>
            <w:r w:rsidRPr="002675EE">
              <w:rPr>
                <w:rFonts w:ascii="Times New Roman" w:hAnsi="Times New Roman" w:cs="Times New Roman"/>
                <w:szCs w:val="21"/>
              </w:rPr>
              <w:t>号</w:t>
            </w:r>
          </w:p>
        </w:tc>
        <w:tc>
          <w:tcPr>
            <w:tcW w:w="749" w:type="pct"/>
            <w:vMerge/>
            <w:vAlign w:val="center"/>
          </w:tcPr>
          <w:p w:rsidR="002508DF" w:rsidRPr="002675EE" w:rsidRDefault="002508DF" w:rsidP="002508DF">
            <w:pPr>
              <w:adjustRightInd w:val="0"/>
              <w:snapToGrid w:val="0"/>
              <w:jc w:val="center"/>
              <w:rPr>
                <w:rFonts w:ascii="Times New Roman" w:hAnsi="Times New Roman" w:cs="Times New Roman"/>
                <w:szCs w:val="21"/>
              </w:rPr>
            </w:pPr>
          </w:p>
        </w:tc>
        <w:tc>
          <w:tcPr>
            <w:tcW w:w="915" w:type="pct"/>
          </w:tcPr>
          <w:p w:rsidR="002508DF" w:rsidRPr="002675EE" w:rsidRDefault="002508DF" w:rsidP="002508DF">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52.00</w:t>
            </w:r>
          </w:p>
        </w:tc>
        <w:tc>
          <w:tcPr>
            <w:tcW w:w="831" w:type="pct"/>
            <w:vAlign w:val="center"/>
          </w:tcPr>
          <w:p w:rsidR="002508DF" w:rsidRPr="002675EE" w:rsidRDefault="002508DF" w:rsidP="002508DF">
            <w:pPr>
              <w:adjustRightInd w:val="0"/>
              <w:snapToGrid w:val="0"/>
              <w:jc w:val="center"/>
              <w:rPr>
                <w:rFonts w:ascii="Times New Roman" w:hAnsi="Times New Roman" w:cs="Times New Roman"/>
                <w:szCs w:val="21"/>
              </w:rPr>
            </w:pPr>
            <w:r>
              <w:rPr>
                <w:rFonts w:ascii="Times New Roman" w:hAnsi="Times New Roman" w:cs="Times New Roman" w:hint="eastAsia"/>
                <w:szCs w:val="21"/>
              </w:rPr>
              <w:t>8</w:t>
            </w:r>
            <w:r>
              <w:rPr>
                <w:rFonts w:ascii="Times New Roman" w:hAnsi="Times New Roman" w:cs="Times New Roman"/>
                <w:szCs w:val="21"/>
              </w:rPr>
              <w:t>9.4</w:t>
            </w:r>
          </w:p>
        </w:tc>
        <w:tc>
          <w:tcPr>
            <w:tcW w:w="945" w:type="pct"/>
            <w:vAlign w:val="center"/>
          </w:tcPr>
          <w:p w:rsidR="002508DF" w:rsidRPr="002675EE" w:rsidRDefault="002508DF" w:rsidP="002508DF">
            <w:pPr>
              <w:adjustRightInd w:val="0"/>
              <w:snapToGrid w:val="0"/>
              <w:jc w:val="center"/>
              <w:rPr>
                <w:rFonts w:ascii="Times New Roman" w:hAnsi="Times New Roman" w:cs="Times New Roman"/>
                <w:szCs w:val="21"/>
              </w:rPr>
            </w:pPr>
            <w:r>
              <w:rPr>
                <w:rFonts w:ascii="Times New Roman" w:hAnsi="Times New Roman" w:cs="Times New Roman" w:hint="eastAsia"/>
                <w:szCs w:val="21"/>
              </w:rPr>
              <w:t>9</w:t>
            </w:r>
            <w:r>
              <w:rPr>
                <w:rFonts w:ascii="Times New Roman" w:hAnsi="Times New Roman" w:cs="Times New Roman"/>
                <w:szCs w:val="21"/>
              </w:rPr>
              <w:t>.68</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2508DF" w:rsidRPr="002675EE" w:rsidRDefault="002508DF" w:rsidP="002508DF">
            <w:pPr>
              <w:adjustRightInd w:val="0"/>
              <w:snapToGrid w:val="0"/>
              <w:jc w:val="center"/>
              <w:rPr>
                <w:rFonts w:ascii="Times New Roman" w:hAnsi="Times New Roman" w:cs="Times New Roman"/>
                <w:szCs w:val="21"/>
              </w:rPr>
            </w:pP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165.69</w:t>
            </w:r>
          </w:p>
        </w:tc>
        <w:tc>
          <w:tcPr>
            <w:tcW w:w="831"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97.5</w:t>
            </w:r>
          </w:p>
        </w:tc>
        <w:tc>
          <w:tcPr>
            <w:tcW w:w="9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w:t>
            </w:r>
          </w:p>
        </w:tc>
      </w:tr>
    </w:tbl>
    <w:p w:rsidR="009602E1" w:rsidRPr="002675EE" w:rsidRDefault="009602E1" w:rsidP="002675EE">
      <w:pPr>
        <w:adjustRightInd w:val="0"/>
        <w:snapToGrid w:val="0"/>
        <w:ind w:firstLineChars="200" w:firstLine="422"/>
        <w:jc w:val="center"/>
        <w:rPr>
          <w:rFonts w:ascii="Times New Roman" w:hAnsi="Times New Roman" w:cs="Times New Roman"/>
          <w:b/>
          <w:bCs/>
          <w:szCs w:val="21"/>
        </w:rPr>
      </w:pPr>
    </w:p>
    <w:p w:rsidR="009A6ED2" w:rsidRPr="002675EE" w:rsidRDefault="009A6ED2" w:rsidP="002675EE">
      <w:pPr>
        <w:adjustRightInd w:val="0"/>
        <w:snapToGrid w:val="0"/>
        <w:spacing w:beforeLines="50" w:before="156" w:afterLines="50" w:after="156"/>
        <w:ind w:firstLineChars="200" w:firstLine="422"/>
        <w:jc w:val="center"/>
        <w:rPr>
          <w:rFonts w:ascii="Times New Roman" w:hAnsi="Times New Roman" w:cs="Times New Roman"/>
          <w:b/>
          <w:bCs/>
          <w:szCs w:val="21"/>
        </w:rPr>
      </w:pPr>
      <w:r w:rsidRPr="002675EE">
        <w:rPr>
          <w:rFonts w:ascii="Times New Roman" w:hAnsi="Times New Roman" w:cs="Times New Roman"/>
          <w:b/>
          <w:bCs/>
          <w:szCs w:val="21"/>
        </w:rPr>
        <w:t>附表</w:t>
      </w:r>
      <w:r w:rsidRPr="002675EE">
        <w:rPr>
          <w:rFonts w:ascii="Times New Roman" w:hAnsi="Times New Roman" w:cs="Times New Roman"/>
          <w:b/>
          <w:bCs/>
          <w:szCs w:val="21"/>
        </w:rPr>
        <w:t xml:space="preserve">1-18 </w:t>
      </w:r>
      <w:r w:rsidR="003F5006" w:rsidRPr="002675EE">
        <w:rPr>
          <w:rFonts w:ascii="Times New Roman" w:eastAsia="宋体" w:hAnsi="Times New Roman" w:cs="Times New Roman"/>
          <w:b/>
          <w:kern w:val="0"/>
          <w:szCs w:val="21"/>
        </w:rPr>
        <w:t>o-p’-DDT</w:t>
      </w:r>
      <w:r w:rsidRPr="002675EE">
        <w:rPr>
          <w:rFonts w:ascii="Times New Roman" w:hAnsi="Times New Roman" w:cs="Times New Roman"/>
          <w:b/>
          <w:bCs/>
          <w:szCs w:val="21"/>
        </w:rPr>
        <w:t>测试数据表</w:t>
      </w:r>
    </w:p>
    <w:tbl>
      <w:tblPr>
        <w:tblStyle w:val="a5"/>
        <w:tblW w:w="5000" w:type="pct"/>
        <w:jc w:val="center"/>
        <w:tblLook w:val="04A0" w:firstRow="1" w:lastRow="0" w:firstColumn="1" w:lastColumn="0" w:noHBand="0" w:noVBand="1"/>
      </w:tblPr>
      <w:tblGrid>
        <w:gridCol w:w="1070"/>
        <w:gridCol w:w="1243"/>
        <w:gridCol w:w="1518"/>
        <w:gridCol w:w="1518"/>
        <w:gridCol w:w="1379"/>
        <w:gridCol w:w="1568"/>
      </w:tblGrid>
      <w:tr w:rsidR="00602AD8" w:rsidRPr="002675EE" w:rsidTr="009E3984">
        <w:trPr>
          <w:trHeight w:val="340"/>
          <w:jc w:val="center"/>
        </w:trPr>
        <w:tc>
          <w:tcPr>
            <w:tcW w:w="64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实验室</w:t>
            </w:r>
          </w:p>
        </w:tc>
        <w:tc>
          <w:tcPr>
            <w:tcW w:w="749"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基体</w:t>
            </w:r>
          </w:p>
        </w:tc>
        <w:tc>
          <w:tcPr>
            <w:tcW w:w="91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加标量（</w:t>
            </w:r>
            <w:r w:rsidRPr="002675EE">
              <w:rPr>
                <w:rFonts w:ascii="Times New Roman" w:eastAsia="宋体" w:hAnsi="Times New Roman" w:cs="Times New Roman"/>
                <w:b/>
                <w:szCs w:val="21"/>
              </w:rPr>
              <w:t>μg/L</w:t>
            </w:r>
            <w:r w:rsidRPr="002675EE">
              <w:rPr>
                <w:rFonts w:ascii="Times New Roman" w:hAnsi="Times New Roman" w:cs="Times New Roman"/>
                <w:b/>
                <w:bCs/>
                <w:szCs w:val="21"/>
              </w:rPr>
              <w:t>）</w:t>
            </w:r>
          </w:p>
        </w:tc>
        <w:tc>
          <w:tcPr>
            <w:tcW w:w="91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测定值（</w:t>
            </w:r>
            <w:r w:rsidRPr="002675EE">
              <w:rPr>
                <w:rFonts w:ascii="Times New Roman" w:eastAsia="宋体" w:hAnsi="Times New Roman" w:cs="Times New Roman"/>
                <w:b/>
                <w:szCs w:val="21"/>
              </w:rPr>
              <w:t>μg/L</w:t>
            </w:r>
            <w:r w:rsidRPr="002675EE">
              <w:rPr>
                <w:rFonts w:ascii="Times New Roman" w:hAnsi="Times New Roman" w:cs="Times New Roman"/>
                <w:b/>
                <w:bCs/>
                <w:szCs w:val="21"/>
              </w:rPr>
              <w:t>）</w:t>
            </w:r>
          </w:p>
        </w:tc>
        <w:tc>
          <w:tcPr>
            <w:tcW w:w="831"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回收率（</w:t>
            </w:r>
            <w:r w:rsidRPr="002675EE">
              <w:rPr>
                <w:rFonts w:ascii="Times New Roman" w:hAnsi="Times New Roman" w:cs="Times New Roman"/>
                <w:b/>
                <w:bCs/>
                <w:szCs w:val="21"/>
              </w:rPr>
              <w:t>%</w:t>
            </w:r>
            <w:r w:rsidRPr="002675EE">
              <w:rPr>
                <w:rFonts w:ascii="Times New Roman" w:hAnsi="Times New Roman" w:cs="Times New Roman"/>
                <w:b/>
                <w:bCs/>
                <w:szCs w:val="21"/>
              </w:rPr>
              <w:t>）</w:t>
            </w:r>
          </w:p>
        </w:tc>
        <w:tc>
          <w:tcPr>
            <w:tcW w:w="94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相对偏差（</w:t>
            </w:r>
            <w:r w:rsidRPr="002675EE">
              <w:rPr>
                <w:rFonts w:ascii="Times New Roman" w:hAnsi="Times New Roman" w:cs="Times New Roman"/>
                <w:b/>
                <w:bCs/>
                <w:szCs w:val="21"/>
              </w:rPr>
              <w:t>%</w:t>
            </w:r>
            <w:r w:rsidRPr="002675EE">
              <w:rPr>
                <w:rFonts w:ascii="Times New Roman" w:hAnsi="Times New Roman" w:cs="Times New Roman"/>
                <w:b/>
                <w:bCs/>
                <w:szCs w:val="21"/>
              </w:rPr>
              <w:t>）</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w:t>
            </w:r>
            <w:r w:rsidRPr="002675EE">
              <w:rPr>
                <w:rFonts w:ascii="Times New Roman" w:hAnsi="Times New Roman" w:cs="Times New Roman"/>
                <w:szCs w:val="21"/>
              </w:rPr>
              <w:t>号</w:t>
            </w:r>
          </w:p>
        </w:tc>
        <w:tc>
          <w:tcPr>
            <w:tcW w:w="749" w:type="pct"/>
            <w:vMerge w:val="restar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地表水</w:t>
            </w:r>
          </w:p>
        </w:tc>
        <w:tc>
          <w:tcPr>
            <w:tcW w:w="915" w:type="pct"/>
          </w:tcPr>
          <w:p w:rsidR="002508DF" w:rsidRPr="002675EE" w:rsidRDefault="002508DF" w:rsidP="002508DF">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151.72</w:t>
            </w:r>
          </w:p>
        </w:tc>
        <w:tc>
          <w:tcPr>
            <w:tcW w:w="831"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89.2</w:t>
            </w:r>
          </w:p>
        </w:tc>
        <w:tc>
          <w:tcPr>
            <w:tcW w:w="9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0.74</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2</w:t>
            </w:r>
            <w:r w:rsidRPr="002675EE">
              <w:rPr>
                <w:rFonts w:ascii="Times New Roman" w:hAnsi="Times New Roman" w:cs="Times New Roman"/>
                <w:szCs w:val="21"/>
              </w:rPr>
              <w:t>号</w:t>
            </w:r>
          </w:p>
        </w:tc>
        <w:tc>
          <w:tcPr>
            <w:tcW w:w="749" w:type="pct"/>
            <w:vMerge/>
            <w:vAlign w:val="center"/>
          </w:tcPr>
          <w:p w:rsidR="002508DF" w:rsidRPr="002675EE" w:rsidRDefault="002508DF" w:rsidP="002508DF">
            <w:pPr>
              <w:adjustRightInd w:val="0"/>
              <w:snapToGrid w:val="0"/>
              <w:jc w:val="center"/>
              <w:rPr>
                <w:rFonts w:ascii="Times New Roman" w:hAnsi="Times New Roman" w:cs="Times New Roman"/>
                <w:szCs w:val="21"/>
              </w:rPr>
            </w:pPr>
          </w:p>
        </w:tc>
        <w:tc>
          <w:tcPr>
            <w:tcW w:w="915" w:type="pct"/>
          </w:tcPr>
          <w:p w:rsidR="002508DF" w:rsidRPr="002675EE" w:rsidRDefault="002508DF" w:rsidP="002508DF">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140.73</w:t>
            </w:r>
          </w:p>
        </w:tc>
        <w:tc>
          <w:tcPr>
            <w:tcW w:w="831" w:type="pct"/>
            <w:vAlign w:val="center"/>
          </w:tcPr>
          <w:p w:rsidR="002508DF" w:rsidRPr="002675EE" w:rsidRDefault="002508DF" w:rsidP="002508DF">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82.8</w:t>
            </w:r>
          </w:p>
        </w:tc>
        <w:tc>
          <w:tcPr>
            <w:tcW w:w="945" w:type="pct"/>
            <w:vAlign w:val="center"/>
          </w:tcPr>
          <w:p w:rsidR="002508DF" w:rsidRPr="002675EE" w:rsidRDefault="002508DF" w:rsidP="002508DF">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8.51</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3</w:t>
            </w:r>
            <w:r w:rsidRPr="002675EE">
              <w:rPr>
                <w:rFonts w:ascii="Times New Roman" w:hAnsi="Times New Roman" w:cs="Times New Roman"/>
                <w:szCs w:val="21"/>
              </w:rPr>
              <w:t>号</w:t>
            </w:r>
          </w:p>
        </w:tc>
        <w:tc>
          <w:tcPr>
            <w:tcW w:w="749" w:type="pct"/>
            <w:vMerge/>
            <w:vAlign w:val="center"/>
          </w:tcPr>
          <w:p w:rsidR="002508DF" w:rsidRPr="002675EE" w:rsidRDefault="002508DF" w:rsidP="002508DF">
            <w:pPr>
              <w:adjustRightInd w:val="0"/>
              <w:snapToGrid w:val="0"/>
              <w:jc w:val="center"/>
              <w:rPr>
                <w:rFonts w:ascii="Times New Roman" w:hAnsi="Times New Roman" w:cs="Times New Roman"/>
                <w:szCs w:val="21"/>
              </w:rPr>
            </w:pPr>
          </w:p>
        </w:tc>
        <w:tc>
          <w:tcPr>
            <w:tcW w:w="915" w:type="pct"/>
          </w:tcPr>
          <w:p w:rsidR="002508DF" w:rsidRPr="002675EE" w:rsidRDefault="002508DF" w:rsidP="002508DF">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Pr>
                <w:rFonts w:ascii="Times New Roman" w:hAnsi="Times New Roman" w:cs="Times New Roman"/>
                <w:szCs w:val="21"/>
              </w:rPr>
              <w:t>156.00</w:t>
            </w:r>
          </w:p>
        </w:tc>
        <w:tc>
          <w:tcPr>
            <w:tcW w:w="831" w:type="pct"/>
            <w:vAlign w:val="center"/>
          </w:tcPr>
          <w:p w:rsidR="002508DF" w:rsidRPr="002675EE" w:rsidRDefault="002508DF" w:rsidP="002508DF">
            <w:pPr>
              <w:adjustRightInd w:val="0"/>
              <w:snapToGrid w:val="0"/>
              <w:jc w:val="center"/>
              <w:rPr>
                <w:rFonts w:ascii="Times New Roman" w:hAnsi="Times New Roman" w:cs="Times New Roman"/>
                <w:szCs w:val="21"/>
              </w:rPr>
            </w:pPr>
            <w:r>
              <w:rPr>
                <w:rFonts w:ascii="Times New Roman" w:hAnsi="Times New Roman" w:cs="Times New Roman"/>
                <w:szCs w:val="21"/>
              </w:rPr>
              <w:t>91.8</w:t>
            </w:r>
          </w:p>
        </w:tc>
        <w:tc>
          <w:tcPr>
            <w:tcW w:w="945" w:type="pct"/>
            <w:vAlign w:val="center"/>
          </w:tcPr>
          <w:p w:rsidR="002508DF" w:rsidRPr="002675EE" w:rsidRDefault="002508DF" w:rsidP="002508DF">
            <w:pPr>
              <w:adjustRightInd w:val="0"/>
              <w:snapToGrid w:val="0"/>
              <w:jc w:val="center"/>
              <w:rPr>
                <w:rFonts w:ascii="Times New Roman" w:hAnsi="Times New Roman" w:cs="Times New Roman"/>
                <w:szCs w:val="21"/>
              </w:rPr>
            </w:pPr>
            <w:r>
              <w:rPr>
                <w:rFonts w:ascii="Times New Roman" w:hAnsi="Times New Roman" w:cs="Times New Roman"/>
                <w:szCs w:val="21"/>
              </w:rPr>
              <w:t>2.29</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2508DF" w:rsidRPr="002675EE" w:rsidRDefault="002508DF" w:rsidP="002508DF">
            <w:pPr>
              <w:adjustRightInd w:val="0"/>
              <w:snapToGrid w:val="0"/>
              <w:jc w:val="center"/>
              <w:rPr>
                <w:rFonts w:ascii="Times New Roman" w:hAnsi="Times New Roman" w:cs="Times New Roman"/>
                <w:szCs w:val="21"/>
              </w:rPr>
            </w:pPr>
          </w:p>
        </w:tc>
        <w:tc>
          <w:tcPr>
            <w:tcW w:w="915" w:type="pct"/>
          </w:tcPr>
          <w:p w:rsidR="002508DF" w:rsidRPr="002675EE" w:rsidRDefault="002508DF" w:rsidP="002508DF">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152.76</w:t>
            </w:r>
          </w:p>
        </w:tc>
        <w:tc>
          <w:tcPr>
            <w:tcW w:w="831"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89.8</w:t>
            </w:r>
          </w:p>
        </w:tc>
        <w:tc>
          <w:tcPr>
            <w:tcW w:w="9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w:t>
            </w:r>
            <w:r w:rsidRPr="002675EE">
              <w:rPr>
                <w:rFonts w:ascii="Times New Roman" w:hAnsi="Times New Roman" w:cs="Times New Roman"/>
                <w:szCs w:val="21"/>
              </w:rPr>
              <w:t>号</w:t>
            </w:r>
          </w:p>
        </w:tc>
        <w:tc>
          <w:tcPr>
            <w:tcW w:w="749" w:type="pct"/>
            <w:vMerge w:val="restar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地下水</w:t>
            </w:r>
          </w:p>
        </w:tc>
        <w:tc>
          <w:tcPr>
            <w:tcW w:w="915" w:type="pct"/>
          </w:tcPr>
          <w:p w:rsidR="002508DF" w:rsidRPr="002675EE" w:rsidRDefault="002508DF" w:rsidP="002508DF">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161.87</w:t>
            </w:r>
          </w:p>
        </w:tc>
        <w:tc>
          <w:tcPr>
            <w:tcW w:w="831"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95.2</w:t>
            </w:r>
          </w:p>
        </w:tc>
        <w:tc>
          <w:tcPr>
            <w:tcW w:w="9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6.77</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lastRenderedPageBreak/>
              <w:t>2</w:t>
            </w:r>
            <w:r w:rsidRPr="002675EE">
              <w:rPr>
                <w:rFonts w:ascii="Times New Roman" w:hAnsi="Times New Roman" w:cs="Times New Roman"/>
                <w:szCs w:val="21"/>
              </w:rPr>
              <w:t>号</w:t>
            </w:r>
          </w:p>
        </w:tc>
        <w:tc>
          <w:tcPr>
            <w:tcW w:w="749" w:type="pct"/>
            <w:vMerge/>
            <w:vAlign w:val="center"/>
          </w:tcPr>
          <w:p w:rsidR="002508DF" w:rsidRPr="002675EE" w:rsidRDefault="002508DF" w:rsidP="002508DF">
            <w:pPr>
              <w:adjustRightInd w:val="0"/>
              <w:snapToGrid w:val="0"/>
              <w:jc w:val="center"/>
              <w:rPr>
                <w:rFonts w:ascii="Times New Roman" w:hAnsi="Times New Roman" w:cs="Times New Roman"/>
                <w:szCs w:val="21"/>
              </w:rPr>
            </w:pPr>
          </w:p>
        </w:tc>
        <w:tc>
          <w:tcPr>
            <w:tcW w:w="915" w:type="pct"/>
          </w:tcPr>
          <w:p w:rsidR="002508DF" w:rsidRPr="002675EE" w:rsidRDefault="002508DF" w:rsidP="002508DF">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135.59</w:t>
            </w:r>
          </w:p>
        </w:tc>
        <w:tc>
          <w:tcPr>
            <w:tcW w:w="831" w:type="pct"/>
            <w:vAlign w:val="center"/>
          </w:tcPr>
          <w:p w:rsidR="002508DF" w:rsidRPr="002675EE" w:rsidRDefault="002508DF" w:rsidP="002508DF">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79.8</w:t>
            </w:r>
          </w:p>
        </w:tc>
        <w:tc>
          <w:tcPr>
            <w:tcW w:w="945" w:type="pct"/>
            <w:vAlign w:val="center"/>
          </w:tcPr>
          <w:p w:rsidR="002508DF" w:rsidRPr="002675EE" w:rsidRDefault="002508DF" w:rsidP="002508DF">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11.8</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3</w:t>
            </w:r>
            <w:r w:rsidRPr="002675EE">
              <w:rPr>
                <w:rFonts w:ascii="Times New Roman" w:hAnsi="Times New Roman" w:cs="Times New Roman"/>
                <w:szCs w:val="21"/>
              </w:rPr>
              <w:t>号</w:t>
            </w:r>
          </w:p>
        </w:tc>
        <w:tc>
          <w:tcPr>
            <w:tcW w:w="749" w:type="pct"/>
            <w:vMerge/>
            <w:vAlign w:val="center"/>
          </w:tcPr>
          <w:p w:rsidR="002508DF" w:rsidRPr="002675EE" w:rsidRDefault="002508DF" w:rsidP="002508DF">
            <w:pPr>
              <w:adjustRightInd w:val="0"/>
              <w:snapToGrid w:val="0"/>
              <w:jc w:val="center"/>
              <w:rPr>
                <w:rFonts w:ascii="Times New Roman" w:hAnsi="Times New Roman" w:cs="Times New Roman"/>
                <w:szCs w:val="21"/>
              </w:rPr>
            </w:pPr>
          </w:p>
        </w:tc>
        <w:tc>
          <w:tcPr>
            <w:tcW w:w="915" w:type="pct"/>
          </w:tcPr>
          <w:p w:rsidR="002508DF" w:rsidRPr="002675EE" w:rsidRDefault="002508DF" w:rsidP="002508DF">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Pr>
                <w:rFonts w:ascii="Times New Roman" w:hAnsi="Times New Roman" w:cs="Times New Roman"/>
                <w:szCs w:val="21"/>
              </w:rPr>
              <w:t>153.00</w:t>
            </w:r>
          </w:p>
        </w:tc>
        <w:tc>
          <w:tcPr>
            <w:tcW w:w="831" w:type="pct"/>
            <w:vAlign w:val="center"/>
          </w:tcPr>
          <w:p w:rsidR="002508DF" w:rsidRPr="002675EE" w:rsidRDefault="002508DF" w:rsidP="002508DF">
            <w:pPr>
              <w:adjustRightInd w:val="0"/>
              <w:snapToGrid w:val="0"/>
              <w:jc w:val="center"/>
              <w:rPr>
                <w:rFonts w:ascii="Times New Roman" w:hAnsi="Times New Roman" w:cs="Times New Roman"/>
                <w:szCs w:val="21"/>
              </w:rPr>
            </w:pPr>
            <w:r>
              <w:rPr>
                <w:rFonts w:ascii="Times New Roman" w:hAnsi="Times New Roman" w:cs="Times New Roman"/>
                <w:szCs w:val="21"/>
              </w:rPr>
              <w:t>90.0</w:t>
            </w:r>
          </w:p>
        </w:tc>
        <w:tc>
          <w:tcPr>
            <w:tcW w:w="945" w:type="pct"/>
            <w:vAlign w:val="center"/>
          </w:tcPr>
          <w:p w:rsidR="002508DF" w:rsidRPr="002675EE" w:rsidRDefault="002508DF" w:rsidP="002508DF">
            <w:pPr>
              <w:adjustRightInd w:val="0"/>
              <w:snapToGrid w:val="0"/>
              <w:jc w:val="center"/>
              <w:rPr>
                <w:rFonts w:ascii="Times New Roman" w:hAnsi="Times New Roman" w:cs="Times New Roman"/>
                <w:szCs w:val="21"/>
              </w:rPr>
            </w:pPr>
            <w:r>
              <w:rPr>
                <w:rFonts w:ascii="Times New Roman" w:hAnsi="Times New Roman" w:cs="Times New Roman"/>
                <w:szCs w:val="21"/>
              </w:rPr>
              <w:t>0.49</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2508DF" w:rsidRPr="002675EE" w:rsidRDefault="002508DF" w:rsidP="002508DF">
            <w:pPr>
              <w:adjustRightInd w:val="0"/>
              <w:snapToGrid w:val="0"/>
              <w:jc w:val="center"/>
              <w:rPr>
                <w:rFonts w:ascii="Times New Roman" w:hAnsi="Times New Roman" w:cs="Times New Roman"/>
                <w:szCs w:val="21"/>
              </w:rPr>
            </w:pPr>
          </w:p>
        </w:tc>
        <w:tc>
          <w:tcPr>
            <w:tcW w:w="915" w:type="pct"/>
          </w:tcPr>
          <w:p w:rsidR="002508DF" w:rsidRPr="002675EE" w:rsidRDefault="002508DF" w:rsidP="002508DF">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152.30</w:t>
            </w:r>
          </w:p>
        </w:tc>
        <w:tc>
          <w:tcPr>
            <w:tcW w:w="831"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89.6</w:t>
            </w:r>
          </w:p>
        </w:tc>
        <w:tc>
          <w:tcPr>
            <w:tcW w:w="9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w:t>
            </w:r>
            <w:r w:rsidRPr="002675EE">
              <w:rPr>
                <w:rFonts w:ascii="Times New Roman" w:hAnsi="Times New Roman" w:cs="Times New Roman"/>
                <w:szCs w:val="21"/>
              </w:rPr>
              <w:t>号</w:t>
            </w:r>
          </w:p>
        </w:tc>
        <w:tc>
          <w:tcPr>
            <w:tcW w:w="749" w:type="pct"/>
            <w:vMerge w:val="restart"/>
            <w:vAlign w:val="center"/>
          </w:tcPr>
          <w:p w:rsidR="002508DF"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生活</w:t>
            </w:r>
          </w:p>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饮用水</w:t>
            </w:r>
          </w:p>
        </w:tc>
        <w:tc>
          <w:tcPr>
            <w:tcW w:w="915" w:type="pct"/>
          </w:tcPr>
          <w:p w:rsidR="002508DF" w:rsidRPr="002675EE" w:rsidRDefault="002508DF" w:rsidP="002508DF">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165.70</w:t>
            </w:r>
          </w:p>
        </w:tc>
        <w:tc>
          <w:tcPr>
            <w:tcW w:w="831"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97.0</w:t>
            </w:r>
          </w:p>
        </w:tc>
        <w:tc>
          <w:tcPr>
            <w:tcW w:w="9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1.64</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2</w:t>
            </w:r>
            <w:r w:rsidRPr="002675EE">
              <w:rPr>
                <w:rFonts w:ascii="Times New Roman" w:hAnsi="Times New Roman" w:cs="Times New Roman"/>
                <w:szCs w:val="21"/>
              </w:rPr>
              <w:t>号</w:t>
            </w:r>
          </w:p>
        </w:tc>
        <w:tc>
          <w:tcPr>
            <w:tcW w:w="749" w:type="pct"/>
            <w:vMerge/>
            <w:vAlign w:val="center"/>
          </w:tcPr>
          <w:p w:rsidR="002508DF" w:rsidRPr="002675EE" w:rsidRDefault="002508DF" w:rsidP="002508DF">
            <w:pPr>
              <w:adjustRightInd w:val="0"/>
              <w:snapToGrid w:val="0"/>
              <w:jc w:val="center"/>
              <w:rPr>
                <w:rFonts w:ascii="Times New Roman" w:hAnsi="Times New Roman" w:cs="Times New Roman"/>
                <w:szCs w:val="21"/>
              </w:rPr>
            </w:pPr>
          </w:p>
        </w:tc>
        <w:tc>
          <w:tcPr>
            <w:tcW w:w="915" w:type="pct"/>
          </w:tcPr>
          <w:p w:rsidR="002508DF" w:rsidRPr="002675EE" w:rsidRDefault="002508DF" w:rsidP="002508DF">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138.92</w:t>
            </w:r>
          </w:p>
        </w:tc>
        <w:tc>
          <w:tcPr>
            <w:tcW w:w="831" w:type="pct"/>
            <w:vAlign w:val="center"/>
          </w:tcPr>
          <w:p w:rsidR="002508DF" w:rsidRPr="002675EE" w:rsidRDefault="002508DF" w:rsidP="002508DF">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81.7</w:t>
            </w:r>
          </w:p>
        </w:tc>
        <w:tc>
          <w:tcPr>
            <w:tcW w:w="945" w:type="pct"/>
            <w:vAlign w:val="center"/>
          </w:tcPr>
          <w:p w:rsidR="002508DF" w:rsidRPr="002675EE" w:rsidRDefault="002508DF" w:rsidP="002508DF">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20.6</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3</w:t>
            </w:r>
            <w:r w:rsidRPr="002675EE">
              <w:rPr>
                <w:rFonts w:ascii="Times New Roman" w:hAnsi="Times New Roman" w:cs="Times New Roman"/>
                <w:szCs w:val="21"/>
              </w:rPr>
              <w:t>号</w:t>
            </w:r>
          </w:p>
        </w:tc>
        <w:tc>
          <w:tcPr>
            <w:tcW w:w="749" w:type="pct"/>
            <w:vMerge/>
            <w:vAlign w:val="center"/>
          </w:tcPr>
          <w:p w:rsidR="002508DF" w:rsidRPr="002675EE" w:rsidRDefault="002508DF" w:rsidP="002508DF">
            <w:pPr>
              <w:adjustRightInd w:val="0"/>
              <w:snapToGrid w:val="0"/>
              <w:jc w:val="center"/>
              <w:rPr>
                <w:rFonts w:ascii="Times New Roman" w:hAnsi="Times New Roman" w:cs="Times New Roman"/>
                <w:szCs w:val="21"/>
              </w:rPr>
            </w:pPr>
          </w:p>
        </w:tc>
        <w:tc>
          <w:tcPr>
            <w:tcW w:w="915" w:type="pct"/>
          </w:tcPr>
          <w:p w:rsidR="002508DF" w:rsidRPr="002675EE" w:rsidRDefault="002508DF" w:rsidP="002508DF">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54.00</w:t>
            </w:r>
          </w:p>
        </w:tc>
        <w:tc>
          <w:tcPr>
            <w:tcW w:w="831" w:type="pct"/>
            <w:vAlign w:val="center"/>
          </w:tcPr>
          <w:p w:rsidR="002508DF" w:rsidRPr="002675EE" w:rsidRDefault="002508DF" w:rsidP="002508DF">
            <w:pPr>
              <w:adjustRightInd w:val="0"/>
              <w:snapToGrid w:val="0"/>
              <w:jc w:val="center"/>
              <w:rPr>
                <w:rFonts w:ascii="Times New Roman" w:hAnsi="Times New Roman" w:cs="Times New Roman"/>
                <w:szCs w:val="21"/>
              </w:rPr>
            </w:pPr>
            <w:r>
              <w:rPr>
                <w:rFonts w:ascii="Times New Roman" w:hAnsi="Times New Roman" w:cs="Times New Roman" w:hint="eastAsia"/>
                <w:szCs w:val="21"/>
              </w:rPr>
              <w:t>9</w:t>
            </w:r>
            <w:r>
              <w:rPr>
                <w:rFonts w:ascii="Times New Roman" w:hAnsi="Times New Roman" w:cs="Times New Roman"/>
                <w:szCs w:val="21"/>
              </w:rPr>
              <w:t>0.6</w:t>
            </w:r>
          </w:p>
        </w:tc>
        <w:tc>
          <w:tcPr>
            <w:tcW w:w="945" w:type="pct"/>
            <w:vAlign w:val="center"/>
          </w:tcPr>
          <w:p w:rsidR="002508DF" w:rsidRPr="002675EE" w:rsidRDefault="002508DF" w:rsidP="002508DF">
            <w:pPr>
              <w:adjustRightInd w:val="0"/>
              <w:snapToGrid w:val="0"/>
              <w:jc w:val="center"/>
              <w:rPr>
                <w:rFonts w:ascii="Times New Roman" w:hAnsi="Times New Roman" w:cs="Times New Roman"/>
                <w:szCs w:val="21"/>
              </w:rPr>
            </w:pPr>
            <w:r>
              <w:rPr>
                <w:rFonts w:ascii="Times New Roman" w:hAnsi="Times New Roman" w:cs="Times New Roman" w:hint="eastAsia"/>
                <w:szCs w:val="21"/>
              </w:rPr>
              <w:t>9</w:t>
            </w:r>
            <w:r>
              <w:rPr>
                <w:rFonts w:ascii="Times New Roman" w:hAnsi="Times New Roman" w:cs="Times New Roman"/>
                <w:szCs w:val="21"/>
              </w:rPr>
              <w:t>.91</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2508DF" w:rsidRPr="002675EE" w:rsidRDefault="002508DF" w:rsidP="002508DF">
            <w:pPr>
              <w:adjustRightInd w:val="0"/>
              <w:snapToGrid w:val="0"/>
              <w:jc w:val="center"/>
              <w:rPr>
                <w:rFonts w:ascii="Times New Roman" w:hAnsi="Times New Roman" w:cs="Times New Roman"/>
                <w:szCs w:val="21"/>
              </w:rPr>
            </w:pP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168.02</w:t>
            </w:r>
          </w:p>
        </w:tc>
        <w:tc>
          <w:tcPr>
            <w:tcW w:w="831"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98.8</w:t>
            </w:r>
          </w:p>
        </w:tc>
        <w:tc>
          <w:tcPr>
            <w:tcW w:w="9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w:t>
            </w:r>
          </w:p>
        </w:tc>
      </w:tr>
    </w:tbl>
    <w:p w:rsidR="009602E1" w:rsidRPr="002675EE" w:rsidRDefault="009602E1" w:rsidP="002675EE">
      <w:pPr>
        <w:adjustRightInd w:val="0"/>
        <w:snapToGrid w:val="0"/>
        <w:ind w:firstLineChars="200" w:firstLine="422"/>
        <w:jc w:val="center"/>
        <w:rPr>
          <w:rFonts w:ascii="Times New Roman" w:hAnsi="Times New Roman" w:cs="Times New Roman"/>
          <w:b/>
          <w:bCs/>
          <w:szCs w:val="21"/>
        </w:rPr>
      </w:pPr>
    </w:p>
    <w:p w:rsidR="009A6ED2" w:rsidRPr="002675EE" w:rsidRDefault="009A6ED2" w:rsidP="002675EE">
      <w:pPr>
        <w:adjustRightInd w:val="0"/>
        <w:snapToGrid w:val="0"/>
        <w:spacing w:beforeLines="50" w:before="156" w:afterLines="50" w:after="156"/>
        <w:ind w:firstLineChars="200" w:firstLine="422"/>
        <w:jc w:val="center"/>
        <w:rPr>
          <w:rFonts w:ascii="Times New Roman" w:hAnsi="Times New Roman" w:cs="Times New Roman"/>
          <w:b/>
          <w:bCs/>
          <w:szCs w:val="21"/>
        </w:rPr>
      </w:pPr>
      <w:r w:rsidRPr="002675EE">
        <w:rPr>
          <w:rFonts w:ascii="Times New Roman" w:hAnsi="Times New Roman" w:cs="Times New Roman"/>
          <w:b/>
          <w:bCs/>
          <w:szCs w:val="21"/>
        </w:rPr>
        <w:t>附表</w:t>
      </w:r>
      <w:r w:rsidRPr="002675EE">
        <w:rPr>
          <w:rFonts w:ascii="Times New Roman" w:hAnsi="Times New Roman" w:cs="Times New Roman"/>
          <w:b/>
          <w:bCs/>
          <w:szCs w:val="21"/>
        </w:rPr>
        <w:t xml:space="preserve">1-19 </w:t>
      </w:r>
      <w:r w:rsidR="003F5006" w:rsidRPr="002675EE">
        <w:rPr>
          <w:rFonts w:ascii="Times New Roman" w:hAnsi="Times New Roman" w:cs="Times New Roman"/>
          <w:b/>
          <w:bCs/>
          <w:szCs w:val="21"/>
        </w:rPr>
        <w:t>p-p’-DDT</w:t>
      </w:r>
      <w:r w:rsidRPr="002675EE">
        <w:rPr>
          <w:rFonts w:ascii="Times New Roman" w:hAnsi="Times New Roman" w:cs="Times New Roman"/>
          <w:b/>
          <w:bCs/>
          <w:szCs w:val="21"/>
        </w:rPr>
        <w:t>测试数据表</w:t>
      </w:r>
    </w:p>
    <w:tbl>
      <w:tblPr>
        <w:tblStyle w:val="a5"/>
        <w:tblW w:w="5000" w:type="pct"/>
        <w:jc w:val="center"/>
        <w:tblLook w:val="04A0" w:firstRow="1" w:lastRow="0" w:firstColumn="1" w:lastColumn="0" w:noHBand="0" w:noVBand="1"/>
      </w:tblPr>
      <w:tblGrid>
        <w:gridCol w:w="1070"/>
        <w:gridCol w:w="1243"/>
        <w:gridCol w:w="1518"/>
        <w:gridCol w:w="1518"/>
        <w:gridCol w:w="1379"/>
        <w:gridCol w:w="1568"/>
      </w:tblGrid>
      <w:tr w:rsidR="00602AD8" w:rsidRPr="002675EE" w:rsidTr="009E3984">
        <w:trPr>
          <w:trHeight w:val="340"/>
          <w:jc w:val="center"/>
        </w:trPr>
        <w:tc>
          <w:tcPr>
            <w:tcW w:w="64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实验室</w:t>
            </w:r>
          </w:p>
        </w:tc>
        <w:tc>
          <w:tcPr>
            <w:tcW w:w="749"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基体</w:t>
            </w:r>
          </w:p>
        </w:tc>
        <w:tc>
          <w:tcPr>
            <w:tcW w:w="91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加标量（</w:t>
            </w:r>
            <w:r w:rsidRPr="002675EE">
              <w:rPr>
                <w:rFonts w:ascii="Times New Roman" w:eastAsia="宋体" w:hAnsi="Times New Roman" w:cs="Times New Roman"/>
                <w:b/>
                <w:szCs w:val="21"/>
              </w:rPr>
              <w:t>μg/L</w:t>
            </w:r>
            <w:r w:rsidRPr="002675EE">
              <w:rPr>
                <w:rFonts w:ascii="Times New Roman" w:hAnsi="Times New Roman" w:cs="Times New Roman"/>
                <w:b/>
                <w:bCs/>
                <w:szCs w:val="21"/>
              </w:rPr>
              <w:t>）</w:t>
            </w:r>
          </w:p>
        </w:tc>
        <w:tc>
          <w:tcPr>
            <w:tcW w:w="91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测定值（</w:t>
            </w:r>
            <w:r w:rsidRPr="002675EE">
              <w:rPr>
                <w:rFonts w:ascii="Times New Roman" w:eastAsia="宋体" w:hAnsi="Times New Roman" w:cs="Times New Roman"/>
                <w:b/>
                <w:szCs w:val="21"/>
              </w:rPr>
              <w:t>μg/L</w:t>
            </w:r>
            <w:r w:rsidRPr="002675EE">
              <w:rPr>
                <w:rFonts w:ascii="Times New Roman" w:hAnsi="Times New Roman" w:cs="Times New Roman"/>
                <w:b/>
                <w:bCs/>
                <w:szCs w:val="21"/>
              </w:rPr>
              <w:t>）</w:t>
            </w:r>
          </w:p>
        </w:tc>
        <w:tc>
          <w:tcPr>
            <w:tcW w:w="831"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回收率（</w:t>
            </w:r>
            <w:r w:rsidRPr="002675EE">
              <w:rPr>
                <w:rFonts w:ascii="Times New Roman" w:hAnsi="Times New Roman" w:cs="Times New Roman"/>
                <w:b/>
                <w:bCs/>
                <w:szCs w:val="21"/>
              </w:rPr>
              <w:t>%</w:t>
            </w:r>
            <w:r w:rsidRPr="002675EE">
              <w:rPr>
                <w:rFonts w:ascii="Times New Roman" w:hAnsi="Times New Roman" w:cs="Times New Roman"/>
                <w:b/>
                <w:bCs/>
                <w:szCs w:val="21"/>
              </w:rPr>
              <w:t>）</w:t>
            </w:r>
          </w:p>
        </w:tc>
        <w:tc>
          <w:tcPr>
            <w:tcW w:w="94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相对偏差（</w:t>
            </w:r>
            <w:r w:rsidRPr="002675EE">
              <w:rPr>
                <w:rFonts w:ascii="Times New Roman" w:hAnsi="Times New Roman" w:cs="Times New Roman"/>
                <w:b/>
                <w:bCs/>
                <w:szCs w:val="21"/>
              </w:rPr>
              <w:t>%</w:t>
            </w:r>
            <w:r w:rsidRPr="002675EE">
              <w:rPr>
                <w:rFonts w:ascii="Times New Roman" w:hAnsi="Times New Roman" w:cs="Times New Roman"/>
                <w:b/>
                <w:bCs/>
                <w:szCs w:val="21"/>
              </w:rPr>
              <w:t>）</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w:t>
            </w:r>
            <w:r w:rsidRPr="002675EE">
              <w:rPr>
                <w:rFonts w:ascii="Times New Roman" w:hAnsi="Times New Roman" w:cs="Times New Roman"/>
                <w:szCs w:val="21"/>
              </w:rPr>
              <w:t>号</w:t>
            </w:r>
          </w:p>
        </w:tc>
        <w:tc>
          <w:tcPr>
            <w:tcW w:w="749" w:type="pct"/>
            <w:vMerge w:val="restar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地表水</w:t>
            </w:r>
          </w:p>
        </w:tc>
        <w:tc>
          <w:tcPr>
            <w:tcW w:w="915" w:type="pct"/>
          </w:tcPr>
          <w:p w:rsidR="002508DF" w:rsidRPr="002675EE" w:rsidRDefault="002508DF" w:rsidP="002508DF">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147.13</w:t>
            </w:r>
          </w:p>
        </w:tc>
        <w:tc>
          <w:tcPr>
            <w:tcW w:w="831" w:type="pct"/>
            <w:vAlign w:val="center"/>
          </w:tcPr>
          <w:p w:rsidR="002508DF" w:rsidRPr="002675EE" w:rsidRDefault="002508DF" w:rsidP="002508DF">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86.5</w:t>
            </w:r>
          </w:p>
        </w:tc>
        <w:tc>
          <w:tcPr>
            <w:tcW w:w="945" w:type="pct"/>
            <w:vAlign w:val="center"/>
          </w:tcPr>
          <w:p w:rsidR="002508DF" w:rsidRPr="002675EE" w:rsidRDefault="002508DF" w:rsidP="002508DF">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3.10</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2</w:t>
            </w:r>
            <w:r w:rsidRPr="002675EE">
              <w:rPr>
                <w:rFonts w:ascii="Times New Roman" w:hAnsi="Times New Roman" w:cs="Times New Roman"/>
                <w:szCs w:val="21"/>
              </w:rPr>
              <w:t>号</w:t>
            </w:r>
          </w:p>
        </w:tc>
        <w:tc>
          <w:tcPr>
            <w:tcW w:w="749" w:type="pct"/>
            <w:vMerge/>
            <w:vAlign w:val="center"/>
          </w:tcPr>
          <w:p w:rsidR="002508DF" w:rsidRPr="002675EE" w:rsidRDefault="002508DF" w:rsidP="002508DF">
            <w:pPr>
              <w:adjustRightInd w:val="0"/>
              <w:snapToGrid w:val="0"/>
              <w:jc w:val="center"/>
              <w:rPr>
                <w:rFonts w:ascii="Times New Roman" w:hAnsi="Times New Roman" w:cs="Times New Roman"/>
                <w:szCs w:val="21"/>
              </w:rPr>
            </w:pPr>
          </w:p>
        </w:tc>
        <w:tc>
          <w:tcPr>
            <w:tcW w:w="915" w:type="pct"/>
          </w:tcPr>
          <w:p w:rsidR="002508DF" w:rsidRPr="002675EE" w:rsidRDefault="002508DF" w:rsidP="002508DF">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137.82</w:t>
            </w:r>
          </w:p>
        </w:tc>
        <w:tc>
          <w:tcPr>
            <w:tcW w:w="831" w:type="pct"/>
            <w:vAlign w:val="center"/>
          </w:tcPr>
          <w:p w:rsidR="002508DF" w:rsidRPr="002675EE" w:rsidRDefault="002508DF" w:rsidP="002508DF">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81.1</w:t>
            </w:r>
          </w:p>
        </w:tc>
        <w:tc>
          <w:tcPr>
            <w:tcW w:w="945" w:type="pct"/>
            <w:vAlign w:val="center"/>
          </w:tcPr>
          <w:p w:rsidR="002508DF" w:rsidRPr="002675EE" w:rsidRDefault="002508DF" w:rsidP="002508DF">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9.69</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3</w:t>
            </w:r>
            <w:r w:rsidRPr="002675EE">
              <w:rPr>
                <w:rFonts w:ascii="Times New Roman" w:hAnsi="Times New Roman" w:cs="Times New Roman"/>
                <w:szCs w:val="21"/>
              </w:rPr>
              <w:t>号</w:t>
            </w:r>
          </w:p>
        </w:tc>
        <w:tc>
          <w:tcPr>
            <w:tcW w:w="749" w:type="pct"/>
            <w:vMerge/>
            <w:vAlign w:val="center"/>
          </w:tcPr>
          <w:p w:rsidR="002508DF" w:rsidRPr="002675EE" w:rsidRDefault="002508DF" w:rsidP="002508DF">
            <w:pPr>
              <w:adjustRightInd w:val="0"/>
              <w:snapToGrid w:val="0"/>
              <w:jc w:val="center"/>
              <w:rPr>
                <w:rFonts w:ascii="Times New Roman" w:hAnsi="Times New Roman" w:cs="Times New Roman"/>
                <w:szCs w:val="21"/>
              </w:rPr>
            </w:pPr>
          </w:p>
        </w:tc>
        <w:tc>
          <w:tcPr>
            <w:tcW w:w="915" w:type="pct"/>
          </w:tcPr>
          <w:p w:rsidR="002508DF" w:rsidRPr="002675EE" w:rsidRDefault="002508DF" w:rsidP="002508DF">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Pr>
                <w:rFonts w:ascii="Times New Roman" w:hAnsi="Times New Roman" w:cs="Times New Roman"/>
                <w:szCs w:val="21"/>
              </w:rPr>
              <w:t>155.00</w:t>
            </w:r>
          </w:p>
        </w:tc>
        <w:tc>
          <w:tcPr>
            <w:tcW w:w="831" w:type="pct"/>
            <w:vAlign w:val="center"/>
          </w:tcPr>
          <w:p w:rsidR="002508DF" w:rsidRPr="002675EE" w:rsidRDefault="002508DF" w:rsidP="002508DF">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91.2</w:t>
            </w:r>
          </w:p>
        </w:tc>
        <w:tc>
          <w:tcPr>
            <w:tcW w:w="945" w:type="pct"/>
            <w:vAlign w:val="center"/>
          </w:tcPr>
          <w:p w:rsidR="002508DF" w:rsidRPr="002675EE" w:rsidRDefault="002508DF" w:rsidP="002508DF">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2.46</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2508DF" w:rsidRPr="002675EE" w:rsidRDefault="002508DF" w:rsidP="002508DF">
            <w:pPr>
              <w:adjustRightInd w:val="0"/>
              <w:snapToGrid w:val="0"/>
              <w:jc w:val="center"/>
              <w:rPr>
                <w:rFonts w:ascii="Times New Roman" w:hAnsi="Times New Roman" w:cs="Times New Roman"/>
                <w:szCs w:val="21"/>
              </w:rPr>
            </w:pPr>
          </w:p>
        </w:tc>
        <w:tc>
          <w:tcPr>
            <w:tcW w:w="915" w:type="pct"/>
          </w:tcPr>
          <w:p w:rsidR="002508DF" w:rsidRPr="002675EE" w:rsidRDefault="002508DF" w:rsidP="002508DF">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151.52</w:t>
            </w:r>
          </w:p>
        </w:tc>
        <w:tc>
          <w:tcPr>
            <w:tcW w:w="831" w:type="pct"/>
            <w:vAlign w:val="center"/>
          </w:tcPr>
          <w:p w:rsidR="002508DF" w:rsidRPr="002675EE" w:rsidRDefault="002508DF" w:rsidP="002508DF">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89.1</w:t>
            </w:r>
          </w:p>
        </w:tc>
        <w:tc>
          <w:tcPr>
            <w:tcW w:w="9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w:t>
            </w:r>
            <w:r w:rsidRPr="002675EE">
              <w:rPr>
                <w:rFonts w:ascii="Times New Roman" w:hAnsi="Times New Roman" w:cs="Times New Roman"/>
                <w:szCs w:val="21"/>
              </w:rPr>
              <w:t>号</w:t>
            </w:r>
          </w:p>
        </w:tc>
        <w:tc>
          <w:tcPr>
            <w:tcW w:w="749" w:type="pct"/>
            <w:vMerge w:val="restar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地下水</w:t>
            </w:r>
          </w:p>
        </w:tc>
        <w:tc>
          <w:tcPr>
            <w:tcW w:w="915" w:type="pct"/>
          </w:tcPr>
          <w:p w:rsidR="002508DF" w:rsidRPr="002675EE" w:rsidRDefault="002508DF" w:rsidP="002508DF">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146.15</w:t>
            </w:r>
          </w:p>
        </w:tc>
        <w:tc>
          <w:tcPr>
            <w:tcW w:w="831" w:type="pct"/>
            <w:vAlign w:val="center"/>
          </w:tcPr>
          <w:p w:rsidR="002508DF" w:rsidRPr="002675EE" w:rsidRDefault="002508DF" w:rsidP="002508DF">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86.0</w:t>
            </w:r>
          </w:p>
        </w:tc>
        <w:tc>
          <w:tcPr>
            <w:tcW w:w="945" w:type="pct"/>
            <w:vAlign w:val="center"/>
          </w:tcPr>
          <w:p w:rsidR="002508DF" w:rsidRPr="002675EE" w:rsidRDefault="002508DF" w:rsidP="002508DF">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6.28</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2</w:t>
            </w:r>
            <w:r w:rsidRPr="002675EE">
              <w:rPr>
                <w:rFonts w:ascii="Times New Roman" w:hAnsi="Times New Roman" w:cs="Times New Roman"/>
                <w:szCs w:val="21"/>
              </w:rPr>
              <w:t>号</w:t>
            </w:r>
          </w:p>
        </w:tc>
        <w:tc>
          <w:tcPr>
            <w:tcW w:w="749" w:type="pct"/>
            <w:vMerge/>
            <w:vAlign w:val="center"/>
          </w:tcPr>
          <w:p w:rsidR="002508DF" w:rsidRPr="002675EE" w:rsidRDefault="002508DF" w:rsidP="002508DF">
            <w:pPr>
              <w:adjustRightInd w:val="0"/>
              <w:snapToGrid w:val="0"/>
              <w:jc w:val="center"/>
              <w:rPr>
                <w:rFonts w:ascii="Times New Roman" w:hAnsi="Times New Roman" w:cs="Times New Roman"/>
                <w:szCs w:val="21"/>
              </w:rPr>
            </w:pPr>
          </w:p>
        </w:tc>
        <w:tc>
          <w:tcPr>
            <w:tcW w:w="915" w:type="pct"/>
          </w:tcPr>
          <w:p w:rsidR="002508DF" w:rsidRPr="002675EE" w:rsidRDefault="002508DF" w:rsidP="002508DF">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136.14</w:t>
            </w:r>
          </w:p>
        </w:tc>
        <w:tc>
          <w:tcPr>
            <w:tcW w:w="831" w:type="pct"/>
            <w:vAlign w:val="center"/>
          </w:tcPr>
          <w:p w:rsidR="002508DF" w:rsidRPr="002675EE" w:rsidRDefault="002508DF" w:rsidP="002508DF">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80.1</w:t>
            </w:r>
          </w:p>
        </w:tc>
        <w:tc>
          <w:tcPr>
            <w:tcW w:w="945" w:type="pct"/>
            <w:vAlign w:val="center"/>
          </w:tcPr>
          <w:p w:rsidR="002508DF" w:rsidRPr="002675EE" w:rsidRDefault="002508DF" w:rsidP="002508DF">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13.4</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3</w:t>
            </w:r>
            <w:r w:rsidRPr="002675EE">
              <w:rPr>
                <w:rFonts w:ascii="Times New Roman" w:hAnsi="Times New Roman" w:cs="Times New Roman"/>
                <w:szCs w:val="21"/>
              </w:rPr>
              <w:t>号</w:t>
            </w:r>
          </w:p>
        </w:tc>
        <w:tc>
          <w:tcPr>
            <w:tcW w:w="749" w:type="pct"/>
            <w:vMerge/>
            <w:vAlign w:val="center"/>
          </w:tcPr>
          <w:p w:rsidR="002508DF" w:rsidRPr="002675EE" w:rsidRDefault="002508DF" w:rsidP="002508DF">
            <w:pPr>
              <w:adjustRightInd w:val="0"/>
              <w:snapToGrid w:val="0"/>
              <w:jc w:val="center"/>
              <w:rPr>
                <w:rFonts w:ascii="Times New Roman" w:hAnsi="Times New Roman" w:cs="Times New Roman"/>
                <w:szCs w:val="21"/>
              </w:rPr>
            </w:pPr>
          </w:p>
        </w:tc>
        <w:tc>
          <w:tcPr>
            <w:tcW w:w="915" w:type="pct"/>
          </w:tcPr>
          <w:p w:rsidR="002508DF" w:rsidRPr="002675EE" w:rsidRDefault="002508DF" w:rsidP="002508DF">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Pr>
                <w:rFonts w:ascii="Times New Roman" w:hAnsi="Times New Roman" w:cs="Times New Roman"/>
                <w:szCs w:val="21"/>
              </w:rPr>
              <w:t>155.00</w:t>
            </w:r>
          </w:p>
        </w:tc>
        <w:tc>
          <w:tcPr>
            <w:tcW w:w="831" w:type="pct"/>
            <w:vAlign w:val="center"/>
          </w:tcPr>
          <w:p w:rsidR="002508DF" w:rsidRPr="002675EE" w:rsidRDefault="002508DF" w:rsidP="002508DF">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91.2</w:t>
            </w:r>
          </w:p>
        </w:tc>
        <w:tc>
          <w:tcPr>
            <w:tcW w:w="945" w:type="pct"/>
            <w:vAlign w:val="center"/>
          </w:tcPr>
          <w:p w:rsidR="002508DF" w:rsidRPr="002675EE" w:rsidRDefault="002508DF" w:rsidP="002508DF">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0.21</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2508DF" w:rsidRPr="002675EE" w:rsidRDefault="002508DF" w:rsidP="002508DF">
            <w:pPr>
              <w:adjustRightInd w:val="0"/>
              <w:snapToGrid w:val="0"/>
              <w:jc w:val="center"/>
              <w:rPr>
                <w:rFonts w:ascii="Times New Roman" w:hAnsi="Times New Roman" w:cs="Times New Roman"/>
                <w:szCs w:val="21"/>
              </w:rPr>
            </w:pPr>
          </w:p>
        </w:tc>
        <w:tc>
          <w:tcPr>
            <w:tcW w:w="915" w:type="pct"/>
          </w:tcPr>
          <w:p w:rsidR="002508DF" w:rsidRPr="002675EE" w:rsidRDefault="002508DF" w:rsidP="002508DF">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155.03</w:t>
            </w:r>
          </w:p>
        </w:tc>
        <w:tc>
          <w:tcPr>
            <w:tcW w:w="831" w:type="pct"/>
            <w:vAlign w:val="center"/>
          </w:tcPr>
          <w:p w:rsidR="002508DF" w:rsidRPr="002675EE" w:rsidRDefault="002508DF" w:rsidP="002508DF">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91.2</w:t>
            </w:r>
          </w:p>
        </w:tc>
        <w:tc>
          <w:tcPr>
            <w:tcW w:w="945" w:type="pct"/>
            <w:vAlign w:val="center"/>
          </w:tcPr>
          <w:p w:rsidR="002508DF" w:rsidRPr="002675EE" w:rsidRDefault="002508DF" w:rsidP="002508DF">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w:t>
            </w:r>
            <w:r w:rsidRPr="002675EE">
              <w:rPr>
                <w:rFonts w:ascii="Times New Roman" w:hAnsi="Times New Roman" w:cs="Times New Roman"/>
                <w:szCs w:val="21"/>
              </w:rPr>
              <w:t>号</w:t>
            </w:r>
          </w:p>
        </w:tc>
        <w:tc>
          <w:tcPr>
            <w:tcW w:w="749" w:type="pct"/>
            <w:vMerge w:val="restart"/>
            <w:vAlign w:val="center"/>
          </w:tcPr>
          <w:p w:rsidR="002508DF"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生活</w:t>
            </w:r>
          </w:p>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饮用水</w:t>
            </w:r>
          </w:p>
        </w:tc>
        <w:tc>
          <w:tcPr>
            <w:tcW w:w="915" w:type="pct"/>
          </w:tcPr>
          <w:p w:rsidR="002508DF" w:rsidRPr="002675EE" w:rsidRDefault="002508DF" w:rsidP="002508DF">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156.11</w:t>
            </w:r>
          </w:p>
        </w:tc>
        <w:tc>
          <w:tcPr>
            <w:tcW w:w="831" w:type="pct"/>
            <w:vAlign w:val="center"/>
          </w:tcPr>
          <w:p w:rsidR="002508DF" w:rsidRPr="002675EE" w:rsidRDefault="002508DF" w:rsidP="002508DF">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91.8</w:t>
            </w:r>
          </w:p>
        </w:tc>
        <w:tc>
          <w:tcPr>
            <w:tcW w:w="945" w:type="pct"/>
            <w:vAlign w:val="center"/>
          </w:tcPr>
          <w:p w:rsidR="002508DF" w:rsidRPr="002675EE" w:rsidRDefault="002508DF" w:rsidP="002508DF">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11.7</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2</w:t>
            </w:r>
            <w:r w:rsidRPr="002675EE">
              <w:rPr>
                <w:rFonts w:ascii="Times New Roman" w:hAnsi="Times New Roman" w:cs="Times New Roman"/>
                <w:szCs w:val="21"/>
              </w:rPr>
              <w:t>号</w:t>
            </w:r>
          </w:p>
        </w:tc>
        <w:tc>
          <w:tcPr>
            <w:tcW w:w="749" w:type="pct"/>
            <w:vMerge/>
            <w:vAlign w:val="center"/>
          </w:tcPr>
          <w:p w:rsidR="002508DF" w:rsidRPr="002675EE" w:rsidRDefault="002508DF" w:rsidP="002508DF">
            <w:pPr>
              <w:adjustRightInd w:val="0"/>
              <w:snapToGrid w:val="0"/>
              <w:jc w:val="center"/>
              <w:rPr>
                <w:rFonts w:ascii="Times New Roman" w:hAnsi="Times New Roman" w:cs="Times New Roman"/>
                <w:szCs w:val="21"/>
              </w:rPr>
            </w:pPr>
          </w:p>
        </w:tc>
        <w:tc>
          <w:tcPr>
            <w:tcW w:w="915" w:type="pct"/>
          </w:tcPr>
          <w:p w:rsidR="002508DF" w:rsidRPr="002675EE" w:rsidRDefault="002508DF" w:rsidP="002508DF">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141.31</w:t>
            </w:r>
          </w:p>
        </w:tc>
        <w:tc>
          <w:tcPr>
            <w:tcW w:w="831" w:type="pct"/>
            <w:vAlign w:val="center"/>
          </w:tcPr>
          <w:p w:rsidR="002508DF" w:rsidRPr="002675EE" w:rsidRDefault="002508DF" w:rsidP="002508DF">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83.1</w:t>
            </w:r>
          </w:p>
        </w:tc>
        <w:tc>
          <w:tcPr>
            <w:tcW w:w="945" w:type="pct"/>
            <w:vAlign w:val="center"/>
          </w:tcPr>
          <w:p w:rsidR="002508DF" w:rsidRPr="002675EE" w:rsidRDefault="002508DF" w:rsidP="002508DF">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22.1</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3</w:t>
            </w:r>
            <w:r w:rsidRPr="002675EE">
              <w:rPr>
                <w:rFonts w:ascii="Times New Roman" w:hAnsi="Times New Roman" w:cs="Times New Roman"/>
                <w:szCs w:val="21"/>
              </w:rPr>
              <w:t>号</w:t>
            </w:r>
          </w:p>
        </w:tc>
        <w:tc>
          <w:tcPr>
            <w:tcW w:w="749" w:type="pct"/>
            <w:vMerge/>
            <w:vAlign w:val="center"/>
          </w:tcPr>
          <w:p w:rsidR="002508DF" w:rsidRPr="002675EE" w:rsidRDefault="002508DF" w:rsidP="002508DF">
            <w:pPr>
              <w:adjustRightInd w:val="0"/>
              <w:snapToGrid w:val="0"/>
              <w:jc w:val="center"/>
              <w:rPr>
                <w:rFonts w:ascii="Times New Roman" w:hAnsi="Times New Roman" w:cs="Times New Roman"/>
                <w:szCs w:val="21"/>
              </w:rPr>
            </w:pPr>
          </w:p>
        </w:tc>
        <w:tc>
          <w:tcPr>
            <w:tcW w:w="915" w:type="pct"/>
          </w:tcPr>
          <w:p w:rsidR="002508DF" w:rsidRPr="002675EE" w:rsidRDefault="002508DF" w:rsidP="002508DF">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52.00</w:t>
            </w:r>
          </w:p>
        </w:tc>
        <w:tc>
          <w:tcPr>
            <w:tcW w:w="831" w:type="pct"/>
            <w:vAlign w:val="center"/>
          </w:tcPr>
          <w:p w:rsidR="002508DF" w:rsidRPr="002675EE" w:rsidRDefault="002508DF" w:rsidP="002508DF">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8</w:t>
            </w:r>
            <w:r>
              <w:rPr>
                <w:rFonts w:ascii="Times New Roman" w:eastAsia="宋体" w:hAnsi="Times New Roman" w:cs="Times New Roman"/>
                <w:color w:val="000000"/>
                <w:szCs w:val="21"/>
              </w:rPr>
              <w:t>9.4</w:t>
            </w:r>
          </w:p>
        </w:tc>
        <w:tc>
          <w:tcPr>
            <w:tcW w:w="945" w:type="pct"/>
            <w:vAlign w:val="center"/>
          </w:tcPr>
          <w:p w:rsidR="002508DF" w:rsidRPr="002675EE" w:rsidRDefault="002508DF" w:rsidP="002508DF">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w:t>
            </w:r>
            <w:r>
              <w:rPr>
                <w:rFonts w:ascii="Times New Roman" w:eastAsia="宋体" w:hAnsi="Times New Roman" w:cs="Times New Roman"/>
                <w:color w:val="000000"/>
                <w:szCs w:val="21"/>
              </w:rPr>
              <w:t>4.6</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2508DF" w:rsidRPr="002675EE" w:rsidRDefault="002508DF" w:rsidP="002508DF">
            <w:pPr>
              <w:adjustRightInd w:val="0"/>
              <w:snapToGrid w:val="0"/>
              <w:jc w:val="center"/>
              <w:rPr>
                <w:rFonts w:ascii="Times New Roman" w:hAnsi="Times New Roman" w:cs="Times New Roman"/>
                <w:szCs w:val="21"/>
              </w:rPr>
            </w:pP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172.60</w:t>
            </w:r>
          </w:p>
        </w:tc>
        <w:tc>
          <w:tcPr>
            <w:tcW w:w="831" w:type="pct"/>
            <w:vAlign w:val="center"/>
          </w:tcPr>
          <w:p w:rsidR="002508DF" w:rsidRPr="002675EE" w:rsidRDefault="002508DF" w:rsidP="002508DF">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101.5</w:t>
            </w:r>
          </w:p>
        </w:tc>
        <w:tc>
          <w:tcPr>
            <w:tcW w:w="945" w:type="pct"/>
            <w:vAlign w:val="center"/>
          </w:tcPr>
          <w:p w:rsidR="002508DF" w:rsidRPr="002675EE" w:rsidRDefault="002508DF" w:rsidP="002508DF">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w:t>
            </w:r>
          </w:p>
        </w:tc>
      </w:tr>
    </w:tbl>
    <w:p w:rsidR="009602E1" w:rsidRPr="002675EE" w:rsidRDefault="009602E1" w:rsidP="002675EE">
      <w:pPr>
        <w:adjustRightInd w:val="0"/>
        <w:snapToGrid w:val="0"/>
        <w:ind w:firstLineChars="200" w:firstLine="422"/>
        <w:jc w:val="center"/>
        <w:rPr>
          <w:rFonts w:ascii="Times New Roman" w:hAnsi="Times New Roman" w:cs="Times New Roman"/>
          <w:b/>
          <w:bCs/>
          <w:szCs w:val="21"/>
        </w:rPr>
      </w:pPr>
    </w:p>
    <w:p w:rsidR="009A6ED2" w:rsidRPr="002675EE" w:rsidRDefault="009A6ED2" w:rsidP="002675EE">
      <w:pPr>
        <w:adjustRightInd w:val="0"/>
        <w:snapToGrid w:val="0"/>
        <w:spacing w:beforeLines="50" w:before="156" w:afterLines="50" w:after="156"/>
        <w:ind w:firstLineChars="200" w:firstLine="422"/>
        <w:jc w:val="center"/>
        <w:rPr>
          <w:rFonts w:ascii="Times New Roman" w:hAnsi="Times New Roman" w:cs="Times New Roman"/>
          <w:b/>
          <w:bCs/>
          <w:szCs w:val="21"/>
        </w:rPr>
      </w:pPr>
      <w:r w:rsidRPr="002675EE">
        <w:rPr>
          <w:rFonts w:ascii="Times New Roman" w:hAnsi="Times New Roman" w:cs="Times New Roman"/>
          <w:b/>
          <w:bCs/>
          <w:szCs w:val="21"/>
        </w:rPr>
        <w:t>附表</w:t>
      </w:r>
      <w:r w:rsidRPr="002675EE">
        <w:rPr>
          <w:rFonts w:ascii="Times New Roman" w:hAnsi="Times New Roman" w:cs="Times New Roman"/>
          <w:b/>
          <w:bCs/>
          <w:szCs w:val="21"/>
        </w:rPr>
        <w:t>1-20</w:t>
      </w:r>
      <w:r w:rsidR="003F5006" w:rsidRPr="002675EE">
        <w:rPr>
          <w:rFonts w:ascii="Times New Roman" w:hAnsi="Times New Roman" w:cs="Times New Roman"/>
          <w:b/>
          <w:bCs/>
          <w:szCs w:val="21"/>
        </w:rPr>
        <w:t xml:space="preserve"> </w:t>
      </w:r>
      <w:r w:rsidR="003F5006" w:rsidRPr="002675EE">
        <w:rPr>
          <w:rFonts w:ascii="Times New Roman" w:hAnsi="Times New Roman" w:cs="Times New Roman"/>
          <w:b/>
          <w:bCs/>
          <w:szCs w:val="21"/>
        </w:rPr>
        <w:t>甲氧滴滴涕</w:t>
      </w:r>
      <w:r w:rsidRPr="002675EE">
        <w:rPr>
          <w:rFonts w:ascii="Times New Roman" w:hAnsi="Times New Roman" w:cs="Times New Roman"/>
          <w:b/>
          <w:bCs/>
          <w:szCs w:val="21"/>
        </w:rPr>
        <w:t>测试数据表</w:t>
      </w:r>
    </w:p>
    <w:tbl>
      <w:tblPr>
        <w:tblStyle w:val="a5"/>
        <w:tblW w:w="5000" w:type="pct"/>
        <w:jc w:val="center"/>
        <w:tblLook w:val="04A0" w:firstRow="1" w:lastRow="0" w:firstColumn="1" w:lastColumn="0" w:noHBand="0" w:noVBand="1"/>
      </w:tblPr>
      <w:tblGrid>
        <w:gridCol w:w="1070"/>
        <w:gridCol w:w="1243"/>
        <w:gridCol w:w="1518"/>
        <w:gridCol w:w="1518"/>
        <w:gridCol w:w="1379"/>
        <w:gridCol w:w="1568"/>
      </w:tblGrid>
      <w:tr w:rsidR="00602AD8" w:rsidRPr="002675EE" w:rsidTr="009E3984">
        <w:trPr>
          <w:trHeight w:val="340"/>
          <w:jc w:val="center"/>
        </w:trPr>
        <w:tc>
          <w:tcPr>
            <w:tcW w:w="64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实验室</w:t>
            </w:r>
          </w:p>
        </w:tc>
        <w:tc>
          <w:tcPr>
            <w:tcW w:w="749"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基体</w:t>
            </w:r>
          </w:p>
        </w:tc>
        <w:tc>
          <w:tcPr>
            <w:tcW w:w="91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加标量（</w:t>
            </w:r>
            <w:r w:rsidRPr="002675EE">
              <w:rPr>
                <w:rFonts w:ascii="Times New Roman" w:eastAsia="宋体" w:hAnsi="Times New Roman" w:cs="Times New Roman"/>
                <w:b/>
                <w:szCs w:val="21"/>
              </w:rPr>
              <w:t>μg/L</w:t>
            </w:r>
            <w:r w:rsidRPr="002675EE">
              <w:rPr>
                <w:rFonts w:ascii="Times New Roman" w:hAnsi="Times New Roman" w:cs="Times New Roman"/>
                <w:b/>
                <w:bCs/>
                <w:szCs w:val="21"/>
              </w:rPr>
              <w:t>）</w:t>
            </w:r>
          </w:p>
        </w:tc>
        <w:tc>
          <w:tcPr>
            <w:tcW w:w="91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测定值（</w:t>
            </w:r>
            <w:r w:rsidRPr="002675EE">
              <w:rPr>
                <w:rFonts w:ascii="Times New Roman" w:eastAsia="宋体" w:hAnsi="Times New Roman" w:cs="Times New Roman"/>
                <w:b/>
                <w:szCs w:val="21"/>
              </w:rPr>
              <w:t>μg/L</w:t>
            </w:r>
            <w:r w:rsidRPr="002675EE">
              <w:rPr>
                <w:rFonts w:ascii="Times New Roman" w:hAnsi="Times New Roman" w:cs="Times New Roman"/>
                <w:b/>
                <w:bCs/>
                <w:szCs w:val="21"/>
              </w:rPr>
              <w:t>）</w:t>
            </w:r>
          </w:p>
        </w:tc>
        <w:tc>
          <w:tcPr>
            <w:tcW w:w="831"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回收率（</w:t>
            </w:r>
            <w:r w:rsidRPr="002675EE">
              <w:rPr>
                <w:rFonts w:ascii="Times New Roman" w:hAnsi="Times New Roman" w:cs="Times New Roman"/>
                <w:b/>
                <w:bCs/>
                <w:szCs w:val="21"/>
              </w:rPr>
              <w:t>%</w:t>
            </w:r>
            <w:r w:rsidRPr="002675EE">
              <w:rPr>
                <w:rFonts w:ascii="Times New Roman" w:hAnsi="Times New Roman" w:cs="Times New Roman"/>
                <w:b/>
                <w:bCs/>
                <w:szCs w:val="21"/>
              </w:rPr>
              <w:t>）</w:t>
            </w:r>
          </w:p>
        </w:tc>
        <w:tc>
          <w:tcPr>
            <w:tcW w:w="945" w:type="pct"/>
            <w:vAlign w:val="center"/>
          </w:tcPr>
          <w:p w:rsidR="00602AD8" w:rsidRPr="002675EE" w:rsidRDefault="00602AD8" w:rsidP="002675EE">
            <w:pPr>
              <w:adjustRightInd w:val="0"/>
              <w:snapToGrid w:val="0"/>
              <w:jc w:val="center"/>
              <w:rPr>
                <w:rFonts w:ascii="Times New Roman" w:hAnsi="Times New Roman" w:cs="Times New Roman"/>
                <w:b/>
                <w:bCs/>
                <w:szCs w:val="21"/>
              </w:rPr>
            </w:pPr>
            <w:r w:rsidRPr="002675EE">
              <w:rPr>
                <w:rFonts w:ascii="Times New Roman" w:hAnsi="Times New Roman" w:cs="Times New Roman"/>
                <w:b/>
                <w:bCs/>
                <w:szCs w:val="21"/>
              </w:rPr>
              <w:t>相对偏差（</w:t>
            </w:r>
            <w:r w:rsidRPr="002675EE">
              <w:rPr>
                <w:rFonts w:ascii="Times New Roman" w:hAnsi="Times New Roman" w:cs="Times New Roman"/>
                <w:b/>
                <w:bCs/>
                <w:szCs w:val="21"/>
              </w:rPr>
              <w:t>%</w:t>
            </w:r>
            <w:r w:rsidRPr="002675EE">
              <w:rPr>
                <w:rFonts w:ascii="Times New Roman" w:hAnsi="Times New Roman" w:cs="Times New Roman"/>
                <w:b/>
                <w:bCs/>
                <w:szCs w:val="21"/>
              </w:rPr>
              <w:t>）</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w:t>
            </w:r>
            <w:r w:rsidRPr="002675EE">
              <w:rPr>
                <w:rFonts w:ascii="Times New Roman" w:hAnsi="Times New Roman" w:cs="Times New Roman"/>
                <w:szCs w:val="21"/>
              </w:rPr>
              <w:t>号</w:t>
            </w:r>
          </w:p>
        </w:tc>
        <w:tc>
          <w:tcPr>
            <w:tcW w:w="749" w:type="pct"/>
            <w:vMerge w:val="restar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地表水</w:t>
            </w:r>
          </w:p>
        </w:tc>
        <w:tc>
          <w:tcPr>
            <w:tcW w:w="915" w:type="pct"/>
          </w:tcPr>
          <w:p w:rsidR="002508DF" w:rsidRPr="002675EE" w:rsidRDefault="002508DF" w:rsidP="002508DF">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149.61</w:t>
            </w:r>
          </w:p>
        </w:tc>
        <w:tc>
          <w:tcPr>
            <w:tcW w:w="831" w:type="pct"/>
            <w:vAlign w:val="center"/>
          </w:tcPr>
          <w:p w:rsidR="002508DF" w:rsidRPr="002675EE" w:rsidRDefault="002508DF" w:rsidP="002508DF">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88.0</w:t>
            </w:r>
          </w:p>
        </w:tc>
        <w:tc>
          <w:tcPr>
            <w:tcW w:w="945" w:type="pct"/>
            <w:vAlign w:val="center"/>
          </w:tcPr>
          <w:p w:rsidR="002508DF" w:rsidRPr="002675EE" w:rsidRDefault="002508DF" w:rsidP="002508DF">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9.77</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2</w:t>
            </w:r>
            <w:r w:rsidRPr="002675EE">
              <w:rPr>
                <w:rFonts w:ascii="Times New Roman" w:hAnsi="Times New Roman" w:cs="Times New Roman"/>
                <w:szCs w:val="21"/>
              </w:rPr>
              <w:t>号</w:t>
            </w:r>
          </w:p>
        </w:tc>
        <w:tc>
          <w:tcPr>
            <w:tcW w:w="749" w:type="pct"/>
            <w:vMerge/>
            <w:vAlign w:val="center"/>
          </w:tcPr>
          <w:p w:rsidR="002508DF" w:rsidRPr="002675EE" w:rsidRDefault="002508DF" w:rsidP="002508DF">
            <w:pPr>
              <w:adjustRightInd w:val="0"/>
              <w:snapToGrid w:val="0"/>
              <w:jc w:val="center"/>
              <w:rPr>
                <w:rFonts w:ascii="Times New Roman" w:hAnsi="Times New Roman" w:cs="Times New Roman"/>
                <w:szCs w:val="21"/>
              </w:rPr>
            </w:pPr>
          </w:p>
        </w:tc>
        <w:tc>
          <w:tcPr>
            <w:tcW w:w="915" w:type="pct"/>
          </w:tcPr>
          <w:p w:rsidR="002508DF" w:rsidRPr="002675EE" w:rsidRDefault="002508DF" w:rsidP="002508DF">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136.93</w:t>
            </w:r>
          </w:p>
        </w:tc>
        <w:tc>
          <w:tcPr>
            <w:tcW w:w="831" w:type="pct"/>
            <w:vAlign w:val="center"/>
          </w:tcPr>
          <w:p w:rsidR="002508DF" w:rsidRPr="002675EE" w:rsidRDefault="002508DF" w:rsidP="002508DF">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80.5</w:t>
            </w:r>
          </w:p>
        </w:tc>
        <w:tc>
          <w:tcPr>
            <w:tcW w:w="945" w:type="pct"/>
            <w:vAlign w:val="center"/>
          </w:tcPr>
          <w:p w:rsidR="002508DF" w:rsidRPr="002675EE" w:rsidRDefault="002508DF" w:rsidP="002508DF">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18.7</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3</w:t>
            </w:r>
            <w:r w:rsidRPr="002675EE">
              <w:rPr>
                <w:rFonts w:ascii="Times New Roman" w:hAnsi="Times New Roman" w:cs="Times New Roman"/>
                <w:szCs w:val="21"/>
              </w:rPr>
              <w:t>号</w:t>
            </w:r>
          </w:p>
        </w:tc>
        <w:tc>
          <w:tcPr>
            <w:tcW w:w="749" w:type="pct"/>
            <w:vMerge/>
            <w:vAlign w:val="center"/>
          </w:tcPr>
          <w:p w:rsidR="002508DF" w:rsidRPr="002675EE" w:rsidRDefault="002508DF" w:rsidP="002508DF">
            <w:pPr>
              <w:adjustRightInd w:val="0"/>
              <w:snapToGrid w:val="0"/>
              <w:jc w:val="center"/>
              <w:rPr>
                <w:rFonts w:ascii="Times New Roman" w:hAnsi="Times New Roman" w:cs="Times New Roman"/>
                <w:szCs w:val="21"/>
              </w:rPr>
            </w:pPr>
          </w:p>
        </w:tc>
        <w:tc>
          <w:tcPr>
            <w:tcW w:w="915" w:type="pct"/>
          </w:tcPr>
          <w:p w:rsidR="002508DF" w:rsidRPr="002675EE" w:rsidRDefault="002508DF" w:rsidP="002508DF">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Pr>
                <w:rFonts w:ascii="Times New Roman" w:hAnsi="Times New Roman" w:cs="Times New Roman"/>
                <w:szCs w:val="21"/>
              </w:rPr>
              <w:t>167.00</w:t>
            </w:r>
          </w:p>
        </w:tc>
        <w:tc>
          <w:tcPr>
            <w:tcW w:w="831" w:type="pct"/>
            <w:vAlign w:val="center"/>
          </w:tcPr>
          <w:p w:rsidR="002508DF" w:rsidRPr="002675EE" w:rsidRDefault="002508DF" w:rsidP="002508DF">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98.2</w:t>
            </w:r>
          </w:p>
        </w:tc>
        <w:tc>
          <w:tcPr>
            <w:tcW w:w="945" w:type="pct"/>
            <w:vAlign w:val="center"/>
          </w:tcPr>
          <w:p w:rsidR="002508DF" w:rsidRPr="002675EE" w:rsidRDefault="002508DF" w:rsidP="002508DF">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2.53</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2508DF" w:rsidRPr="002675EE" w:rsidRDefault="002508DF" w:rsidP="002508DF">
            <w:pPr>
              <w:adjustRightInd w:val="0"/>
              <w:snapToGrid w:val="0"/>
              <w:jc w:val="center"/>
              <w:rPr>
                <w:rFonts w:ascii="Times New Roman" w:hAnsi="Times New Roman" w:cs="Times New Roman"/>
                <w:szCs w:val="21"/>
              </w:rPr>
            </w:pPr>
          </w:p>
        </w:tc>
        <w:tc>
          <w:tcPr>
            <w:tcW w:w="915" w:type="pct"/>
          </w:tcPr>
          <w:p w:rsidR="002508DF" w:rsidRPr="002675EE" w:rsidRDefault="002508DF" w:rsidP="002508DF">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163.42</w:t>
            </w:r>
          </w:p>
        </w:tc>
        <w:tc>
          <w:tcPr>
            <w:tcW w:w="831" w:type="pct"/>
            <w:vAlign w:val="center"/>
          </w:tcPr>
          <w:p w:rsidR="002508DF" w:rsidRPr="002675EE" w:rsidRDefault="002508DF" w:rsidP="002508DF">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96.1</w:t>
            </w:r>
          </w:p>
        </w:tc>
        <w:tc>
          <w:tcPr>
            <w:tcW w:w="945" w:type="pct"/>
            <w:vAlign w:val="center"/>
          </w:tcPr>
          <w:p w:rsidR="002508DF" w:rsidRPr="002675EE" w:rsidRDefault="002508DF" w:rsidP="002508DF">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w:t>
            </w:r>
            <w:r w:rsidRPr="002675EE">
              <w:rPr>
                <w:rFonts w:ascii="Times New Roman" w:hAnsi="Times New Roman" w:cs="Times New Roman"/>
                <w:szCs w:val="21"/>
              </w:rPr>
              <w:t>号</w:t>
            </w:r>
          </w:p>
        </w:tc>
        <w:tc>
          <w:tcPr>
            <w:tcW w:w="749" w:type="pct"/>
            <w:vMerge w:val="restar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地下水</w:t>
            </w:r>
          </w:p>
        </w:tc>
        <w:tc>
          <w:tcPr>
            <w:tcW w:w="915" w:type="pct"/>
          </w:tcPr>
          <w:p w:rsidR="002508DF" w:rsidRPr="002675EE" w:rsidRDefault="002508DF" w:rsidP="002508DF">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140.40</w:t>
            </w:r>
          </w:p>
        </w:tc>
        <w:tc>
          <w:tcPr>
            <w:tcW w:w="831" w:type="pct"/>
            <w:vAlign w:val="center"/>
          </w:tcPr>
          <w:p w:rsidR="002508DF" w:rsidRPr="002675EE" w:rsidRDefault="002508DF" w:rsidP="002508DF">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82.6</w:t>
            </w:r>
          </w:p>
        </w:tc>
        <w:tc>
          <w:tcPr>
            <w:tcW w:w="945" w:type="pct"/>
            <w:vAlign w:val="center"/>
          </w:tcPr>
          <w:p w:rsidR="002508DF" w:rsidRPr="002675EE" w:rsidRDefault="002508DF" w:rsidP="002508DF">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15.4</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2</w:t>
            </w:r>
            <w:r w:rsidRPr="002675EE">
              <w:rPr>
                <w:rFonts w:ascii="Times New Roman" w:hAnsi="Times New Roman" w:cs="Times New Roman"/>
                <w:szCs w:val="21"/>
              </w:rPr>
              <w:t>号</w:t>
            </w:r>
          </w:p>
        </w:tc>
        <w:tc>
          <w:tcPr>
            <w:tcW w:w="749" w:type="pct"/>
            <w:vMerge/>
            <w:vAlign w:val="center"/>
          </w:tcPr>
          <w:p w:rsidR="002508DF" w:rsidRPr="002675EE" w:rsidRDefault="002508DF" w:rsidP="002508DF">
            <w:pPr>
              <w:adjustRightInd w:val="0"/>
              <w:snapToGrid w:val="0"/>
              <w:jc w:val="center"/>
              <w:rPr>
                <w:rFonts w:ascii="Times New Roman" w:hAnsi="Times New Roman" w:cs="Times New Roman"/>
                <w:szCs w:val="21"/>
              </w:rPr>
            </w:pPr>
          </w:p>
        </w:tc>
        <w:tc>
          <w:tcPr>
            <w:tcW w:w="915" w:type="pct"/>
          </w:tcPr>
          <w:p w:rsidR="002508DF" w:rsidRPr="002675EE" w:rsidRDefault="002508DF" w:rsidP="002508DF">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140.07</w:t>
            </w:r>
          </w:p>
        </w:tc>
        <w:tc>
          <w:tcPr>
            <w:tcW w:w="831" w:type="pct"/>
            <w:vAlign w:val="center"/>
          </w:tcPr>
          <w:p w:rsidR="002508DF" w:rsidRPr="002675EE" w:rsidRDefault="002508DF" w:rsidP="002508DF">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82.4</w:t>
            </w:r>
          </w:p>
        </w:tc>
        <w:tc>
          <w:tcPr>
            <w:tcW w:w="945" w:type="pct"/>
            <w:vAlign w:val="center"/>
          </w:tcPr>
          <w:p w:rsidR="002508DF" w:rsidRPr="002675EE" w:rsidRDefault="002508DF" w:rsidP="002508DF">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15.7</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3</w:t>
            </w:r>
            <w:r w:rsidRPr="002675EE">
              <w:rPr>
                <w:rFonts w:ascii="Times New Roman" w:hAnsi="Times New Roman" w:cs="Times New Roman"/>
                <w:szCs w:val="21"/>
              </w:rPr>
              <w:t>号</w:t>
            </w:r>
          </w:p>
        </w:tc>
        <w:tc>
          <w:tcPr>
            <w:tcW w:w="749" w:type="pct"/>
            <w:vMerge/>
            <w:vAlign w:val="center"/>
          </w:tcPr>
          <w:p w:rsidR="002508DF" w:rsidRPr="002675EE" w:rsidRDefault="002508DF" w:rsidP="002508DF">
            <w:pPr>
              <w:adjustRightInd w:val="0"/>
              <w:snapToGrid w:val="0"/>
              <w:jc w:val="center"/>
              <w:rPr>
                <w:rFonts w:ascii="Times New Roman" w:hAnsi="Times New Roman" w:cs="Times New Roman"/>
                <w:szCs w:val="21"/>
              </w:rPr>
            </w:pPr>
          </w:p>
        </w:tc>
        <w:tc>
          <w:tcPr>
            <w:tcW w:w="915" w:type="pct"/>
          </w:tcPr>
          <w:p w:rsidR="002508DF" w:rsidRPr="002675EE" w:rsidRDefault="002508DF" w:rsidP="002508DF">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Pr>
                <w:rFonts w:ascii="Times New Roman" w:hAnsi="Times New Roman" w:cs="Times New Roman"/>
                <w:szCs w:val="21"/>
              </w:rPr>
              <w:t>166.00</w:t>
            </w:r>
          </w:p>
        </w:tc>
        <w:tc>
          <w:tcPr>
            <w:tcW w:w="831" w:type="pct"/>
            <w:vAlign w:val="center"/>
          </w:tcPr>
          <w:p w:rsidR="002508DF" w:rsidRPr="002675EE" w:rsidRDefault="002508DF" w:rsidP="002508DF">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97.6</w:t>
            </w:r>
          </w:p>
        </w:tc>
        <w:tc>
          <w:tcPr>
            <w:tcW w:w="945" w:type="pct"/>
            <w:vAlign w:val="center"/>
          </w:tcPr>
          <w:p w:rsidR="002508DF" w:rsidRPr="002675EE" w:rsidRDefault="002508DF" w:rsidP="002508DF">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2.65</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2508DF" w:rsidRPr="002675EE" w:rsidRDefault="002508DF" w:rsidP="002508DF">
            <w:pPr>
              <w:adjustRightInd w:val="0"/>
              <w:snapToGrid w:val="0"/>
              <w:jc w:val="center"/>
              <w:rPr>
                <w:rFonts w:ascii="Times New Roman" w:hAnsi="Times New Roman" w:cs="Times New Roman"/>
                <w:szCs w:val="21"/>
              </w:rPr>
            </w:pPr>
          </w:p>
        </w:tc>
        <w:tc>
          <w:tcPr>
            <w:tcW w:w="915" w:type="pct"/>
          </w:tcPr>
          <w:p w:rsidR="002508DF" w:rsidRPr="002675EE" w:rsidRDefault="002508DF" w:rsidP="002508DF">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162.25</w:t>
            </w:r>
          </w:p>
        </w:tc>
        <w:tc>
          <w:tcPr>
            <w:tcW w:w="831" w:type="pct"/>
            <w:vAlign w:val="center"/>
          </w:tcPr>
          <w:p w:rsidR="002508DF" w:rsidRPr="002675EE" w:rsidRDefault="002508DF" w:rsidP="002508DF">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95.4</w:t>
            </w:r>
          </w:p>
        </w:tc>
        <w:tc>
          <w:tcPr>
            <w:tcW w:w="945" w:type="pct"/>
            <w:vAlign w:val="center"/>
          </w:tcPr>
          <w:p w:rsidR="002508DF" w:rsidRPr="002675EE" w:rsidRDefault="002508DF" w:rsidP="002508DF">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w:t>
            </w:r>
            <w:r w:rsidRPr="002675EE">
              <w:rPr>
                <w:rFonts w:ascii="Times New Roman" w:hAnsi="Times New Roman" w:cs="Times New Roman"/>
                <w:szCs w:val="21"/>
              </w:rPr>
              <w:t>号</w:t>
            </w:r>
          </w:p>
        </w:tc>
        <w:tc>
          <w:tcPr>
            <w:tcW w:w="749" w:type="pct"/>
            <w:vMerge w:val="restart"/>
            <w:vAlign w:val="center"/>
          </w:tcPr>
          <w:p w:rsidR="002508DF"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生活</w:t>
            </w:r>
          </w:p>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饮用水</w:t>
            </w:r>
          </w:p>
        </w:tc>
        <w:tc>
          <w:tcPr>
            <w:tcW w:w="915" w:type="pct"/>
          </w:tcPr>
          <w:p w:rsidR="002508DF" w:rsidRPr="002675EE" w:rsidRDefault="002508DF" w:rsidP="002508DF">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155.43</w:t>
            </w:r>
          </w:p>
        </w:tc>
        <w:tc>
          <w:tcPr>
            <w:tcW w:w="831" w:type="pct"/>
            <w:vAlign w:val="center"/>
          </w:tcPr>
          <w:p w:rsidR="002508DF" w:rsidRPr="002675EE" w:rsidRDefault="002508DF" w:rsidP="002508DF">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91.4</w:t>
            </w:r>
          </w:p>
        </w:tc>
        <w:tc>
          <w:tcPr>
            <w:tcW w:w="945" w:type="pct"/>
            <w:vAlign w:val="center"/>
          </w:tcPr>
          <w:p w:rsidR="002508DF" w:rsidRPr="002675EE" w:rsidRDefault="002508DF" w:rsidP="002508DF">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13.8</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2</w:t>
            </w:r>
            <w:r w:rsidRPr="002675EE">
              <w:rPr>
                <w:rFonts w:ascii="Times New Roman" w:hAnsi="Times New Roman" w:cs="Times New Roman"/>
                <w:szCs w:val="21"/>
              </w:rPr>
              <w:t>号</w:t>
            </w:r>
          </w:p>
        </w:tc>
        <w:tc>
          <w:tcPr>
            <w:tcW w:w="749" w:type="pct"/>
            <w:vMerge/>
            <w:vAlign w:val="center"/>
          </w:tcPr>
          <w:p w:rsidR="002508DF" w:rsidRPr="002675EE" w:rsidRDefault="002508DF" w:rsidP="002508DF">
            <w:pPr>
              <w:adjustRightInd w:val="0"/>
              <w:snapToGrid w:val="0"/>
              <w:jc w:val="center"/>
              <w:rPr>
                <w:rFonts w:ascii="Times New Roman" w:hAnsi="Times New Roman" w:cs="Times New Roman"/>
                <w:szCs w:val="21"/>
              </w:rPr>
            </w:pPr>
          </w:p>
        </w:tc>
        <w:tc>
          <w:tcPr>
            <w:tcW w:w="915" w:type="pct"/>
          </w:tcPr>
          <w:p w:rsidR="002508DF" w:rsidRPr="002675EE" w:rsidRDefault="002508DF" w:rsidP="002508DF">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142.68</w:t>
            </w:r>
          </w:p>
        </w:tc>
        <w:tc>
          <w:tcPr>
            <w:tcW w:w="831" w:type="pct"/>
            <w:vAlign w:val="center"/>
          </w:tcPr>
          <w:p w:rsidR="002508DF" w:rsidRPr="002675EE" w:rsidRDefault="002508DF" w:rsidP="002508DF">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83.9</w:t>
            </w:r>
          </w:p>
        </w:tc>
        <w:tc>
          <w:tcPr>
            <w:tcW w:w="945" w:type="pct"/>
            <w:vAlign w:val="center"/>
          </w:tcPr>
          <w:p w:rsidR="002508DF" w:rsidRPr="002675EE" w:rsidRDefault="002508DF" w:rsidP="002508DF">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22.</w:t>
            </w:r>
            <w:r>
              <w:rPr>
                <w:rFonts w:ascii="Times New Roman" w:hAnsi="Times New Roman" w:cs="Times New Roman" w:hint="eastAsia"/>
                <w:color w:val="000000"/>
                <w:szCs w:val="21"/>
              </w:rPr>
              <w:t>9</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3</w:t>
            </w:r>
            <w:r w:rsidRPr="002675EE">
              <w:rPr>
                <w:rFonts w:ascii="Times New Roman" w:hAnsi="Times New Roman" w:cs="Times New Roman"/>
                <w:szCs w:val="21"/>
              </w:rPr>
              <w:t>号</w:t>
            </w:r>
          </w:p>
        </w:tc>
        <w:tc>
          <w:tcPr>
            <w:tcW w:w="749" w:type="pct"/>
            <w:vMerge/>
            <w:vAlign w:val="center"/>
          </w:tcPr>
          <w:p w:rsidR="002508DF" w:rsidRPr="002675EE" w:rsidRDefault="002508DF" w:rsidP="002508DF">
            <w:pPr>
              <w:adjustRightInd w:val="0"/>
              <w:snapToGrid w:val="0"/>
              <w:jc w:val="center"/>
              <w:rPr>
                <w:rFonts w:ascii="Times New Roman" w:hAnsi="Times New Roman" w:cs="Times New Roman"/>
                <w:szCs w:val="21"/>
              </w:rPr>
            </w:pPr>
          </w:p>
        </w:tc>
        <w:tc>
          <w:tcPr>
            <w:tcW w:w="915" w:type="pct"/>
          </w:tcPr>
          <w:p w:rsidR="002508DF" w:rsidRPr="002675EE" w:rsidRDefault="002508DF" w:rsidP="002508DF">
            <w:pPr>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58.00</w:t>
            </w:r>
          </w:p>
        </w:tc>
        <w:tc>
          <w:tcPr>
            <w:tcW w:w="831" w:type="pct"/>
            <w:vAlign w:val="center"/>
          </w:tcPr>
          <w:p w:rsidR="002508DF" w:rsidRPr="002675EE" w:rsidRDefault="002508DF" w:rsidP="002508DF">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9</w:t>
            </w:r>
            <w:r>
              <w:rPr>
                <w:rFonts w:ascii="Times New Roman" w:eastAsia="宋体" w:hAnsi="Times New Roman" w:cs="Times New Roman"/>
                <w:color w:val="000000"/>
                <w:szCs w:val="21"/>
              </w:rPr>
              <w:t>2.9</w:t>
            </w:r>
          </w:p>
        </w:tc>
        <w:tc>
          <w:tcPr>
            <w:tcW w:w="945" w:type="pct"/>
            <w:vAlign w:val="center"/>
          </w:tcPr>
          <w:p w:rsidR="002508DF" w:rsidRPr="002675EE" w:rsidRDefault="002508DF" w:rsidP="002508DF">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w:t>
            </w:r>
            <w:r>
              <w:rPr>
                <w:rFonts w:ascii="Times New Roman" w:eastAsia="宋体" w:hAnsi="Times New Roman" w:cs="Times New Roman"/>
                <w:color w:val="000000"/>
                <w:szCs w:val="21"/>
              </w:rPr>
              <w:t>2.0</w:t>
            </w:r>
          </w:p>
        </w:tc>
      </w:tr>
      <w:tr w:rsidR="002508DF" w:rsidRPr="002675EE" w:rsidTr="009E3984">
        <w:trPr>
          <w:trHeight w:val="340"/>
          <w:jc w:val="center"/>
        </w:trPr>
        <w:tc>
          <w:tcPr>
            <w:tcW w:w="64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本实验室</w:t>
            </w:r>
          </w:p>
        </w:tc>
        <w:tc>
          <w:tcPr>
            <w:tcW w:w="749" w:type="pct"/>
            <w:vMerge/>
            <w:vAlign w:val="center"/>
          </w:tcPr>
          <w:p w:rsidR="002508DF" w:rsidRPr="002675EE" w:rsidRDefault="002508DF" w:rsidP="002508DF">
            <w:pPr>
              <w:adjustRightInd w:val="0"/>
              <w:snapToGrid w:val="0"/>
              <w:jc w:val="center"/>
              <w:rPr>
                <w:rFonts w:ascii="Times New Roman" w:hAnsi="Times New Roman" w:cs="Times New Roman"/>
                <w:szCs w:val="21"/>
              </w:rPr>
            </w:pP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170.00</w:t>
            </w:r>
          </w:p>
        </w:tc>
        <w:tc>
          <w:tcPr>
            <w:tcW w:w="915" w:type="pct"/>
            <w:vAlign w:val="center"/>
          </w:tcPr>
          <w:p w:rsidR="002508DF" w:rsidRPr="002675EE" w:rsidRDefault="002508DF" w:rsidP="002508DF">
            <w:pPr>
              <w:adjustRightInd w:val="0"/>
              <w:snapToGrid w:val="0"/>
              <w:jc w:val="center"/>
              <w:rPr>
                <w:rFonts w:ascii="Times New Roman" w:hAnsi="Times New Roman" w:cs="Times New Roman"/>
                <w:szCs w:val="21"/>
              </w:rPr>
            </w:pPr>
            <w:r w:rsidRPr="002675EE">
              <w:rPr>
                <w:rFonts w:ascii="Times New Roman" w:hAnsi="Times New Roman" w:cs="Times New Roman"/>
                <w:szCs w:val="21"/>
              </w:rPr>
              <w:t>175.01</w:t>
            </w:r>
          </w:p>
        </w:tc>
        <w:tc>
          <w:tcPr>
            <w:tcW w:w="831" w:type="pct"/>
            <w:vAlign w:val="center"/>
          </w:tcPr>
          <w:p w:rsidR="002508DF" w:rsidRPr="002675EE" w:rsidRDefault="002508DF" w:rsidP="002508DF">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102.9</w:t>
            </w:r>
          </w:p>
        </w:tc>
        <w:tc>
          <w:tcPr>
            <w:tcW w:w="945" w:type="pct"/>
            <w:vAlign w:val="center"/>
          </w:tcPr>
          <w:p w:rsidR="002508DF" w:rsidRPr="002675EE" w:rsidRDefault="002508DF" w:rsidP="002508DF">
            <w:pPr>
              <w:jc w:val="center"/>
              <w:rPr>
                <w:rFonts w:ascii="Times New Roman" w:eastAsia="宋体" w:hAnsi="Times New Roman" w:cs="Times New Roman"/>
                <w:color w:val="000000"/>
                <w:szCs w:val="21"/>
              </w:rPr>
            </w:pPr>
            <w:r w:rsidRPr="002675EE">
              <w:rPr>
                <w:rFonts w:ascii="Times New Roman" w:hAnsi="Times New Roman" w:cs="Times New Roman"/>
                <w:color w:val="000000"/>
                <w:szCs w:val="21"/>
              </w:rPr>
              <w:t>/</w:t>
            </w:r>
          </w:p>
        </w:tc>
      </w:tr>
    </w:tbl>
    <w:p w:rsidR="00A33D61" w:rsidRDefault="00A33D61" w:rsidP="00A33D61">
      <w:pPr>
        <w:adjustRightInd w:val="0"/>
        <w:snapToGrid w:val="0"/>
        <w:rPr>
          <w:rFonts w:ascii="黑体" w:eastAsia="黑体" w:hAnsi="黑体" w:cs="黑体"/>
          <w:sz w:val="32"/>
          <w:szCs w:val="32"/>
        </w:rPr>
      </w:pPr>
    </w:p>
    <w:p w:rsidR="007E77EF" w:rsidRPr="00A33D61" w:rsidRDefault="00A24485" w:rsidP="004E310A">
      <w:pPr>
        <w:adjustRightInd w:val="0"/>
        <w:snapToGrid w:val="0"/>
        <w:spacing w:beforeLines="100" w:before="312" w:afterLines="100" w:after="312" w:line="360" w:lineRule="auto"/>
        <w:rPr>
          <w:rFonts w:ascii="黑体" w:eastAsia="黑体" w:hAnsi="黑体" w:cs="黑体"/>
          <w:sz w:val="32"/>
          <w:szCs w:val="32"/>
        </w:rPr>
      </w:pPr>
      <w:r w:rsidRPr="00A33D61">
        <w:rPr>
          <w:rFonts w:ascii="黑体" w:eastAsia="黑体" w:hAnsi="黑体" w:cs="黑体"/>
          <w:sz w:val="32"/>
          <w:szCs w:val="32"/>
        </w:rPr>
        <w:t>2</w:t>
      </w:r>
      <w:r w:rsidR="00161BC7" w:rsidRPr="00A33D61">
        <w:rPr>
          <w:rFonts w:ascii="黑体" w:eastAsia="黑体" w:hAnsi="黑体" w:cs="黑体" w:hint="eastAsia"/>
          <w:sz w:val="32"/>
          <w:szCs w:val="32"/>
        </w:rPr>
        <w:t xml:space="preserve"> 方法验证结论</w:t>
      </w:r>
    </w:p>
    <w:p w:rsidR="007E77EF" w:rsidRPr="002F651C" w:rsidRDefault="00A24485" w:rsidP="00A24485">
      <w:pPr>
        <w:tabs>
          <w:tab w:val="left" w:pos="2697"/>
        </w:tabs>
        <w:adjustRightInd w:val="0"/>
        <w:snapToGrid w:val="0"/>
        <w:spacing w:line="360" w:lineRule="auto"/>
        <w:ind w:firstLineChars="200" w:firstLine="560"/>
        <w:rPr>
          <w:rFonts w:ascii="Times New Roman" w:eastAsia="仿宋" w:hAnsi="Times New Roman" w:cs="Times New Roman"/>
          <w:sz w:val="28"/>
          <w:szCs w:val="28"/>
        </w:rPr>
      </w:pPr>
      <w:r w:rsidRPr="002F651C">
        <w:rPr>
          <w:rFonts w:ascii="Times New Roman" w:eastAsia="仿宋" w:hAnsi="Times New Roman" w:cs="Times New Roman"/>
          <w:sz w:val="28"/>
          <w:szCs w:val="28"/>
        </w:rPr>
        <w:t>1</w:t>
      </w:r>
      <w:r w:rsidRPr="002F651C">
        <w:rPr>
          <w:rFonts w:ascii="Times New Roman" w:eastAsia="仿宋" w:hAnsi="Times New Roman" w:cs="Times New Roman"/>
          <w:sz w:val="28"/>
          <w:szCs w:val="28"/>
        </w:rPr>
        <w:t>、</w:t>
      </w:r>
      <w:r w:rsidRPr="002F651C">
        <w:rPr>
          <w:rFonts w:ascii="Times New Roman" w:eastAsia="仿宋" w:hAnsi="Times New Roman" w:cs="Times New Roman"/>
          <w:sz w:val="28"/>
          <w:szCs w:val="28"/>
        </w:rPr>
        <w:t>3</w:t>
      </w:r>
      <w:r w:rsidRPr="002F651C">
        <w:rPr>
          <w:rFonts w:ascii="Times New Roman" w:eastAsia="仿宋" w:hAnsi="Times New Roman" w:cs="Times New Roman"/>
          <w:sz w:val="28"/>
          <w:szCs w:val="28"/>
        </w:rPr>
        <w:t>家实验室参加了方法验证工作，本编制组在进行数据统计时，所有原始数据均能满足方法要求，没有异常情况，全部采用</w:t>
      </w:r>
      <w:r w:rsidR="00161BC7" w:rsidRPr="002F651C">
        <w:rPr>
          <w:rFonts w:ascii="Times New Roman" w:eastAsia="仿宋" w:hAnsi="Times New Roman" w:cs="Times New Roman"/>
          <w:sz w:val="28"/>
          <w:szCs w:val="28"/>
        </w:rPr>
        <w:t>未进行取舍。</w:t>
      </w:r>
    </w:p>
    <w:p w:rsidR="007E77EF" w:rsidRPr="002F651C" w:rsidRDefault="00A24485" w:rsidP="002F651C">
      <w:pPr>
        <w:tabs>
          <w:tab w:val="left" w:pos="2697"/>
        </w:tabs>
        <w:adjustRightInd w:val="0"/>
        <w:snapToGrid w:val="0"/>
        <w:spacing w:line="360" w:lineRule="auto"/>
        <w:ind w:firstLineChars="200" w:firstLine="560"/>
        <w:rPr>
          <w:rFonts w:ascii="Times New Roman" w:eastAsia="仿宋" w:hAnsi="Times New Roman" w:cs="Times New Roman"/>
          <w:sz w:val="28"/>
          <w:szCs w:val="28"/>
        </w:rPr>
      </w:pPr>
      <w:r w:rsidRPr="002F651C">
        <w:rPr>
          <w:rFonts w:ascii="Times New Roman" w:eastAsia="仿宋" w:hAnsi="Times New Roman" w:cs="Times New Roman"/>
          <w:sz w:val="28"/>
          <w:szCs w:val="28"/>
        </w:rPr>
        <w:t>2</w:t>
      </w:r>
      <w:r w:rsidRPr="002F651C">
        <w:rPr>
          <w:rFonts w:ascii="Times New Roman" w:eastAsia="仿宋" w:hAnsi="Times New Roman" w:cs="Times New Roman"/>
          <w:sz w:val="28"/>
          <w:szCs w:val="28"/>
        </w:rPr>
        <w:t>、</w:t>
      </w:r>
      <w:r w:rsidRPr="002F651C">
        <w:rPr>
          <w:rFonts w:ascii="Times New Roman" w:eastAsia="仿宋" w:hAnsi="Times New Roman" w:cs="Times New Roman"/>
          <w:sz w:val="28"/>
          <w:szCs w:val="28"/>
        </w:rPr>
        <w:t>3</w:t>
      </w:r>
      <w:r w:rsidRPr="002F651C">
        <w:rPr>
          <w:rFonts w:ascii="Times New Roman" w:eastAsia="仿宋" w:hAnsi="Times New Roman" w:cs="Times New Roman"/>
          <w:sz w:val="28"/>
          <w:szCs w:val="28"/>
        </w:rPr>
        <w:t>家实验室对地表水（黑河金盆水库）、地下水（临潼第一水</w:t>
      </w:r>
      <w:r w:rsidR="002F651C" w:rsidRPr="002F651C">
        <w:rPr>
          <w:rFonts w:ascii="Times New Roman" w:eastAsia="仿宋" w:hAnsi="Times New Roman" w:cs="Times New Roman"/>
          <w:sz w:val="28"/>
          <w:szCs w:val="28"/>
        </w:rPr>
        <w:t>厂汇流井）和生活饮用水（西安市某小区，排水口）三种实际环境水样进行水样</w:t>
      </w:r>
      <w:r w:rsidRPr="002F651C">
        <w:rPr>
          <w:rFonts w:ascii="Times New Roman" w:eastAsia="仿宋" w:hAnsi="Times New Roman" w:cs="Times New Roman"/>
          <w:sz w:val="28"/>
          <w:szCs w:val="28"/>
        </w:rPr>
        <w:t>加标</w:t>
      </w:r>
      <w:r w:rsidR="002F651C" w:rsidRPr="002F651C">
        <w:rPr>
          <w:rFonts w:ascii="Times New Roman" w:eastAsia="仿宋" w:hAnsi="Times New Roman" w:cs="Times New Roman"/>
          <w:sz w:val="28"/>
          <w:szCs w:val="28"/>
        </w:rPr>
        <w:t>测试，</w:t>
      </w:r>
      <w:r w:rsidR="002F651C" w:rsidRPr="002675EE">
        <w:rPr>
          <w:rFonts w:ascii="Times New Roman" w:eastAsia="仿宋" w:hAnsi="Times New Roman" w:cs="Times New Roman"/>
          <w:sz w:val="28"/>
          <w:szCs w:val="28"/>
        </w:rPr>
        <w:t>回收率在</w:t>
      </w:r>
      <w:r w:rsidR="002675EE">
        <w:rPr>
          <w:rFonts w:ascii="Times New Roman" w:eastAsia="仿宋" w:hAnsi="Times New Roman" w:cs="Times New Roman" w:hint="eastAsia"/>
          <w:sz w:val="28"/>
          <w:szCs w:val="28"/>
        </w:rPr>
        <w:t>79.0%</w:t>
      </w:r>
      <w:r w:rsidR="00714C08" w:rsidRPr="005046A2">
        <w:rPr>
          <w:rFonts w:ascii="Times New Roman" w:eastAsia="仿宋" w:hAnsi="Times New Roman" w:cs="Times New Roman"/>
          <w:sz w:val="28"/>
          <w:szCs w:val="28"/>
        </w:rPr>
        <w:t>～</w:t>
      </w:r>
      <w:r w:rsidR="002675EE">
        <w:rPr>
          <w:rFonts w:ascii="Times New Roman" w:eastAsia="仿宋" w:hAnsi="Times New Roman" w:cs="Times New Roman" w:hint="eastAsia"/>
          <w:sz w:val="28"/>
          <w:szCs w:val="28"/>
        </w:rPr>
        <w:t>102.9%</w:t>
      </w:r>
      <w:r w:rsidR="002F651C" w:rsidRPr="002675EE">
        <w:rPr>
          <w:rFonts w:ascii="Times New Roman" w:eastAsia="仿宋" w:hAnsi="Times New Roman" w:cs="Times New Roman"/>
          <w:sz w:val="28"/>
          <w:szCs w:val="28"/>
        </w:rPr>
        <w:t>，</w:t>
      </w:r>
      <w:r w:rsidR="002F651C" w:rsidRPr="002F651C">
        <w:rPr>
          <w:rFonts w:ascii="Times New Roman" w:eastAsia="仿宋" w:hAnsi="Times New Roman" w:cs="Times New Roman"/>
          <w:sz w:val="28"/>
          <w:szCs w:val="28"/>
        </w:rPr>
        <w:t>达到预期拟定要求。</w:t>
      </w:r>
    </w:p>
    <w:sectPr w:rsidR="007E77EF" w:rsidRPr="002F651C" w:rsidSect="00A865F7">
      <w:footerReference w:type="default" r:id="rId1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97" w:rsidRDefault="00C25E97" w:rsidP="00BA743E">
      <w:r>
        <w:separator/>
      </w:r>
    </w:p>
  </w:endnote>
  <w:endnote w:type="continuationSeparator" w:id="0">
    <w:p w:rsidR="00C25E97" w:rsidRDefault="00C25E97" w:rsidP="00BA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Yu Gothic Medium">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80B" w:rsidRDefault="0066680B">
    <w:pPr>
      <w:pStyle w:val="a7"/>
      <w:jc w:val="center"/>
    </w:pPr>
  </w:p>
  <w:p w:rsidR="0066680B" w:rsidRDefault="0066680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931098"/>
      <w:docPartObj>
        <w:docPartGallery w:val="Page Numbers (Bottom of Page)"/>
        <w:docPartUnique/>
      </w:docPartObj>
    </w:sdtPr>
    <w:sdtContent>
      <w:p w:rsidR="0066680B" w:rsidRDefault="0066680B">
        <w:pPr>
          <w:pStyle w:val="a7"/>
          <w:jc w:val="center"/>
        </w:pPr>
        <w:r>
          <w:rPr>
            <w:noProof/>
            <w:lang w:val="zh-CN"/>
          </w:rPr>
          <w:fldChar w:fldCharType="begin"/>
        </w:r>
        <w:r>
          <w:rPr>
            <w:noProof/>
            <w:lang w:val="zh-CN"/>
          </w:rPr>
          <w:instrText>PAGE   \* MERGEFORMAT</w:instrText>
        </w:r>
        <w:r>
          <w:rPr>
            <w:noProof/>
            <w:lang w:val="zh-CN"/>
          </w:rPr>
          <w:fldChar w:fldCharType="separate"/>
        </w:r>
        <w:r w:rsidR="00DF2C0C">
          <w:rPr>
            <w:noProof/>
            <w:lang w:val="zh-CN"/>
          </w:rPr>
          <w:t>16</w:t>
        </w:r>
        <w:r>
          <w:rPr>
            <w:noProof/>
            <w:lang w:val="zh-CN"/>
          </w:rPr>
          <w:fldChar w:fldCharType="end"/>
        </w:r>
      </w:p>
    </w:sdtContent>
  </w:sdt>
  <w:p w:rsidR="0066680B" w:rsidRDefault="0066680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97" w:rsidRDefault="00C25E97" w:rsidP="00BA743E">
      <w:r>
        <w:separator/>
      </w:r>
    </w:p>
  </w:footnote>
  <w:footnote w:type="continuationSeparator" w:id="0">
    <w:p w:rsidR="00C25E97" w:rsidRDefault="00C25E97" w:rsidP="00BA74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71E85"/>
    <w:multiLevelType w:val="hybridMultilevel"/>
    <w:tmpl w:val="EBA26E4A"/>
    <w:lvl w:ilvl="0" w:tplc="78CEFE5A">
      <w:start w:val="1"/>
      <w:numFmt w:val="decimal"/>
      <w:lvlText w:val="%1、"/>
      <w:lvlJc w:val="left"/>
      <w:pPr>
        <w:tabs>
          <w:tab w:val="num" w:pos="577"/>
        </w:tabs>
        <w:ind w:left="577" w:hanging="435"/>
      </w:pPr>
      <w:rPr>
        <w:rFonts w:cs="Times New Roman" w:hint="default"/>
        <w:sz w:val="28"/>
      </w:rPr>
    </w:lvl>
    <w:lvl w:ilvl="1" w:tplc="04464552">
      <w:start w:val="6"/>
      <w:numFmt w:val="japaneseCounting"/>
      <w:lvlText w:val="%2、"/>
      <w:lvlJc w:val="left"/>
      <w:pPr>
        <w:tabs>
          <w:tab w:val="num" w:pos="1282"/>
        </w:tabs>
        <w:ind w:left="1282" w:hanging="720"/>
      </w:pPr>
      <w:rPr>
        <w:rFonts w:cs="Times New Roman" w:hint="default"/>
      </w:rPr>
    </w:lvl>
    <w:lvl w:ilvl="2" w:tplc="7A36EC9E">
      <w:start w:val="10"/>
      <w:numFmt w:val="decimal"/>
      <w:lvlText w:val="%3."/>
      <w:lvlJc w:val="left"/>
      <w:pPr>
        <w:tabs>
          <w:tab w:val="num" w:pos="1342"/>
        </w:tabs>
        <w:ind w:left="1342" w:hanging="360"/>
      </w:pPr>
      <w:rPr>
        <w:rFonts w:hint="default"/>
      </w:rPr>
    </w:lvl>
    <w:lvl w:ilvl="3" w:tplc="0409000F" w:tentative="1">
      <w:start w:val="1"/>
      <w:numFmt w:val="decimal"/>
      <w:lvlText w:val="%4."/>
      <w:lvlJc w:val="left"/>
      <w:pPr>
        <w:tabs>
          <w:tab w:val="num" w:pos="1822"/>
        </w:tabs>
        <w:ind w:left="1822" w:hanging="420"/>
      </w:pPr>
      <w:rPr>
        <w:rFonts w:cs="Times New Roman"/>
      </w:rPr>
    </w:lvl>
    <w:lvl w:ilvl="4" w:tplc="04090019" w:tentative="1">
      <w:start w:val="1"/>
      <w:numFmt w:val="lowerLetter"/>
      <w:lvlText w:val="%5)"/>
      <w:lvlJc w:val="left"/>
      <w:pPr>
        <w:tabs>
          <w:tab w:val="num" w:pos="2242"/>
        </w:tabs>
        <w:ind w:left="2242" w:hanging="420"/>
      </w:pPr>
      <w:rPr>
        <w:rFonts w:cs="Times New Roman"/>
      </w:rPr>
    </w:lvl>
    <w:lvl w:ilvl="5" w:tplc="0409001B" w:tentative="1">
      <w:start w:val="1"/>
      <w:numFmt w:val="lowerRoman"/>
      <w:lvlText w:val="%6."/>
      <w:lvlJc w:val="right"/>
      <w:pPr>
        <w:tabs>
          <w:tab w:val="num" w:pos="2662"/>
        </w:tabs>
        <w:ind w:left="2662" w:hanging="420"/>
      </w:pPr>
      <w:rPr>
        <w:rFonts w:cs="Times New Roman"/>
      </w:rPr>
    </w:lvl>
    <w:lvl w:ilvl="6" w:tplc="0409000F" w:tentative="1">
      <w:start w:val="1"/>
      <w:numFmt w:val="decimal"/>
      <w:lvlText w:val="%7."/>
      <w:lvlJc w:val="left"/>
      <w:pPr>
        <w:tabs>
          <w:tab w:val="num" w:pos="3082"/>
        </w:tabs>
        <w:ind w:left="3082" w:hanging="420"/>
      </w:pPr>
      <w:rPr>
        <w:rFonts w:cs="Times New Roman"/>
      </w:rPr>
    </w:lvl>
    <w:lvl w:ilvl="7" w:tplc="04090019" w:tentative="1">
      <w:start w:val="1"/>
      <w:numFmt w:val="lowerLetter"/>
      <w:lvlText w:val="%8)"/>
      <w:lvlJc w:val="left"/>
      <w:pPr>
        <w:tabs>
          <w:tab w:val="num" w:pos="3502"/>
        </w:tabs>
        <w:ind w:left="3502" w:hanging="420"/>
      </w:pPr>
      <w:rPr>
        <w:rFonts w:cs="Times New Roman"/>
      </w:rPr>
    </w:lvl>
    <w:lvl w:ilvl="8" w:tplc="0409001B" w:tentative="1">
      <w:start w:val="1"/>
      <w:numFmt w:val="lowerRoman"/>
      <w:lvlText w:val="%9."/>
      <w:lvlJc w:val="right"/>
      <w:pPr>
        <w:tabs>
          <w:tab w:val="num" w:pos="3922"/>
        </w:tabs>
        <w:ind w:left="3922" w:hanging="420"/>
      </w:pPr>
      <w:rPr>
        <w:rFonts w:cs="Times New Roman"/>
      </w:rPr>
    </w:lvl>
  </w:abstractNum>
  <w:abstractNum w:abstractNumId="1" w15:restartNumberingAfterBreak="0">
    <w:nsid w:val="703D1B56"/>
    <w:multiLevelType w:val="multilevel"/>
    <w:tmpl w:val="FD2E8DEC"/>
    <w:lvl w:ilvl="0">
      <w:start w:val="1"/>
      <w:numFmt w:val="decimal"/>
      <w:pStyle w:val="1"/>
      <w:lvlText w:val="%1"/>
      <w:lvlJc w:val="left"/>
      <w:pPr>
        <w:ind w:left="1418" w:firstLine="0"/>
      </w:pPr>
      <w:rPr>
        <w:rFonts w:ascii="黑体" w:eastAsia="黑体" w:hAnsi="黑体" w:hint="eastAsia"/>
        <w:sz w:val="32"/>
        <w:szCs w:val="36"/>
      </w:rPr>
    </w:lvl>
    <w:lvl w:ilvl="1">
      <w:start w:val="1"/>
      <w:numFmt w:val="decimal"/>
      <w:pStyle w:val="2"/>
      <w:lvlText w:val="%1.%2"/>
      <w:lvlJc w:val="left"/>
      <w:pPr>
        <w:ind w:left="0" w:firstLine="0"/>
      </w:pPr>
      <w:rPr>
        <w:rFonts w:ascii="黑体" w:eastAsia="黑体" w:hAnsi="黑体" w:hint="eastAsia"/>
      </w:rPr>
    </w:lvl>
    <w:lvl w:ilvl="2">
      <w:start w:val="1"/>
      <w:numFmt w:val="decimal"/>
      <w:pStyle w:val="3"/>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
  </w:num>
  <w:num w:numId="2">
    <w:abstractNumId w:val="1"/>
    <w:lvlOverride w:ilvl="0">
      <w:lvl w:ilvl="0">
        <w:start w:val="1"/>
        <w:numFmt w:val="decimal"/>
        <w:pStyle w:val="1"/>
        <w:lvlText w:val="%1"/>
        <w:lvlJc w:val="left"/>
        <w:pPr>
          <w:ind w:left="0" w:firstLine="0"/>
        </w:pPr>
        <w:rPr>
          <w:rFonts w:ascii="黑体" w:eastAsia="黑体" w:hAnsi="黑体" w:hint="eastAsia"/>
          <w:sz w:val="32"/>
          <w:szCs w:val="36"/>
        </w:rPr>
      </w:lvl>
    </w:lvlOverride>
    <w:lvlOverride w:ilvl="1">
      <w:lvl w:ilvl="1">
        <w:start w:val="1"/>
        <w:numFmt w:val="decimal"/>
        <w:pStyle w:val="2"/>
        <w:lvlText w:val="%1.%2"/>
        <w:lvlJc w:val="left"/>
        <w:pPr>
          <w:ind w:left="0" w:firstLine="0"/>
        </w:pPr>
        <w:rPr>
          <w:rFonts w:ascii="黑体" w:eastAsia="黑体" w:hAnsi="黑体" w:hint="eastAsia"/>
        </w:rPr>
      </w:lvl>
    </w:lvlOverride>
    <w:lvlOverride w:ilvl="2">
      <w:lvl w:ilvl="2">
        <w:start w:val="1"/>
        <w:numFmt w:val="decimal"/>
        <w:pStyle w:val="3"/>
        <w:lvlText w:val="%1.%2.%3"/>
        <w:lvlJc w:val="left"/>
        <w:pPr>
          <w:ind w:left="0" w:firstLine="0"/>
        </w:pPr>
        <w:rPr>
          <w:rFonts w:hint="eastAsia"/>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EF"/>
    <w:rsid w:val="00010C16"/>
    <w:rsid w:val="00041EB5"/>
    <w:rsid w:val="000445E8"/>
    <w:rsid w:val="00045776"/>
    <w:rsid w:val="000476E0"/>
    <w:rsid w:val="00066FA7"/>
    <w:rsid w:val="00070C1A"/>
    <w:rsid w:val="00077F20"/>
    <w:rsid w:val="000922B5"/>
    <w:rsid w:val="000940F1"/>
    <w:rsid w:val="000A20FE"/>
    <w:rsid w:val="000B0399"/>
    <w:rsid w:val="000B076C"/>
    <w:rsid w:val="000B675A"/>
    <w:rsid w:val="000C53BD"/>
    <w:rsid w:val="000D132E"/>
    <w:rsid w:val="000D278C"/>
    <w:rsid w:val="000D3134"/>
    <w:rsid w:val="000D4B62"/>
    <w:rsid w:val="000D4E49"/>
    <w:rsid w:val="000E0F58"/>
    <w:rsid w:val="000E480C"/>
    <w:rsid w:val="00103E0F"/>
    <w:rsid w:val="0010665D"/>
    <w:rsid w:val="00125681"/>
    <w:rsid w:val="00125839"/>
    <w:rsid w:val="00154FA1"/>
    <w:rsid w:val="00161BC7"/>
    <w:rsid w:val="0016524C"/>
    <w:rsid w:val="00197CE7"/>
    <w:rsid w:val="001A102B"/>
    <w:rsid w:val="001A79EB"/>
    <w:rsid w:val="001B52B6"/>
    <w:rsid w:val="001D73F5"/>
    <w:rsid w:val="001E27CF"/>
    <w:rsid w:val="001E6850"/>
    <w:rsid w:val="001F09B4"/>
    <w:rsid w:val="001F62DC"/>
    <w:rsid w:val="00201BE4"/>
    <w:rsid w:val="00203024"/>
    <w:rsid w:val="00225ABD"/>
    <w:rsid w:val="00230193"/>
    <w:rsid w:val="00247075"/>
    <w:rsid w:val="002508DF"/>
    <w:rsid w:val="002675EE"/>
    <w:rsid w:val="002811F7"/>
    <w:rsid w:val="002A1692"/>
    <w:rsid w:val="002A40D2"/>
    <w:rsid w:val="002A5617"/>
    <w:rsid w:val="002A7395"/>
    <w:rsid w:val="002E4628"/>
    <w:rsid w:val="002F3831"/>
    <w:rsid w:val="002F651C"/>
    <w:rsid w:val="00302920"/>
    <w:rsid w:val="00323C90"/>
    <w:rsid w:val="0035599B"/>
    <w:rsid w:val="003673BA"/>
    <w:rsid w:val="00374CAF"/>
    <w:rsid w:val="00376797"/>
    <w:rsid w:val="00376DD8"/>
    <w:rsid w:val="00377C96"/>
    <w:rsid w:val="00385CF1"/>
    <w:rsid w:val="003C2794"/>
    <w:rsid w:val="003C6E21"/>
    <w:rsid w:val="003F5006"/>
    <w:rsid w:val="00400CE0"/>
    <w:rsid w:val="00404A58"/>
    <w:rsid w:val="00412404"/>
    <w:rsid w:val="00424E5A"/>
    <w:rsid w:val="0043452A"/>
    <w:rsid w:val="00442713"/>
    <w:rsid w:val="00442BBD"/>
    <w:rsid w:val="004438A6"/>
    <w:rsid w:val="004455AF"/>
    <w:rsid w:val="00455F23"/>
    <w:rsid w:val="00464E15"/>
    <w:rsid w:val="00475F32"/>
    <w:rsid w:val="004836C2"/>
    <w:rsid w:val="004A0E22"/>
    <w:rsid w:val="004A748B"/>
    <w:rsid w:val="004B110E"/>
    <w:rsid w:val="004B1491"/>
    <w:rsid w:val="004B3B31"/>
    <w:rsid w:val="004E310A"/>
    <w:rsid w:val="004E39D8"/>
    <w:rsid w:val="004E7871"/>
    <w:rsid w:val="004F48BD"/>
    <w:rsid w:val="005046A2"/>
    <w:rsid w:val="0050690D"/>
    <w:rsid w:val="00507571"/>
    <w:rsid w:val="00513D88"/>
    <w:rsid w:val="00520F10"/>
    <w:rsid w:val="005223DC"/>
    <w:rsid w:val="005272DD"/>
    <w:rsid w:val="00530D89"/>
    <w:rsid w:val="00545271"/>
    <w:rsid w:val="00556A24"/>
    <w:rsid w:val="00567F74"/>
    <w:rsid w:val="0058172C"/>
    <w:rsid w:val="0058455F"/>
    <w:rsid w:val="00585CB5"/>
    <w:rsid w:val="005B7246"/>
    <w:rsid w:val="005C149E"/>
    <w:rsid w:val="005E311C"/>
    <w:rsid w:val="005F40C5"/>
    <w:rsid w:val="00602AD8"/>
    <w:rsid w:val="00603DBE"/>
    <w:rsid w:val="006075DC"/>
    <w:rsid w:val="00610EED"/>
    <w:rsid w:val="006273A5"/>
    <w:rsid w:val="0063085D"/>
    <w:rsid w:val="00634B02"/>
    <w:rsid w:val="00635743"/>
    <w:rsid w:val="00644A01"/>
    <w:rsid w:val="00653413"/>
    <w:rsid w:val="0066680B"/>
    <w:rsid w:val="00670F5F"/>
    <w:rsid w:val="00671BB6"/>
    <w:rsid w:val="00674C54"/>
    <w:rsid w:val="00675755"/>
    <w:rsid w:val="00686F13"/>
    <w:rsid w:val="006927BF"/>
    <w:rsid w:val="006A0A47"/>
    <w:rsid w:val="006C491F"/>
    <w:rsid w:val="006C5DD9"/>
    <w:rsid w:val="006C7B50"/>
    <w:rsid w:val="006D62D0"/>
    <w:rsid w:val="006E2902"/>
    <w:rsid w:val="006F2431"/>
    <w:rsid w:val="00700290"/>
    <w:rsid w:val="00700374"/>
    <w:rsid w:val="00700999"/>
    <w:rsid w:val="0071189B"/>
    <w:rsid w:val="00712CB2"/>
    <w:rsid w:val="00714C08"/>
    <w:rsid w:val="00725C84"/>
    <w:rsid w:val="00725C92"/>
    <w:rsid w:val="0072676E"/>
    <w:rsid w:val="0073300A"/>
    <w:rsid w:val="00744DB8"/>
    <w:rsid w:val="007668F2"/>
    <w:rsid w:val="007816F1"/>
    <w:rsid w:val="007943B5"/>
    <w:rsid w:val="007966AD"/>
    <w:rsid w:val="007A02C9"/>
    <w:rsid w:val="007B0CA0"/>
    <w:rsid w:val="007B1DDB"/>
    <w:rsid w:val="007B7DB9"/>
    <w:rsid w:val="007D1967"/>
    <w:rsid w:val="007D3A09"/>
    <w:rsid w:val="007D4EFF"/>
    <w:rsid w:val="007D6A27"/>
    <w:rsid w:val="007E17A0"/>
    <w:rsid w:val="007E77EF"/>
    <w:rsid w:val="0080222E"/>
    <w:rsid w:val="00804C5D"/>
    <w:rsid w:val="00805D38"/>
    <w:rsid w:val="008069EF"/>
    <w:rsid w:val="00815241"/>
    <w:rsid w:val="00821CFF"/>
    <w:rsid w:val="008372B8"/>
    <w:rsid w:val="00840DE1"/>
    <w:rsid w:val="00853DCD"/>
    <w:rsid w:val="00870CF5"/>
    <w:rsid w:val="00872A22"/>
    <w:rsid w:val="00887D76"/>
    <w:rsid w:val="008A7E99"/>
    <w:rsid w:val="008B355E"/>
    <w:rsid w:val="008C08EC"/>
    <w:rsid w:val="008E7903"/>
    <w:rsid w:val="008F448F"/>
    <w:rsid w:val="00915953"/>
    <w:rsid w:val="00925E75"/>
    <w:rsid w:val="009261B7"/>
    <w:rsid w:val="009602E1"/>
    <w:rsid w:val="00963771"/>
    <w:rsid w:val="00971ACF"/>
    <w:rsid w:val="0097543F"/>
    <w:rsid w:val="00975B25"/>
    <w:rsid w:val="00977021"/>
    <w:rsid w:val="0097762F"/>
    <w:rsid w:val="00984CF5"/>
    <w:rsid w:val="009926F5"/>
    <w:rsid w:val="009931A1"/>
    <w:rsid w:val="0099426A"/>
    <w:rsid w:val="009A2B61"/>
    <w:rsid w:val="009A65FA"/>
    <w:rsid w:val="009A6ED2"/>
    <w:rsid w:val="009B3FC6"/>
    <w:rsid w:val="009C71FE"/>
    <w:rsid w:val="009D4755"/>
    <w:rsid w:val="009E2CF5"/>
    <w:rsid w:val="009E2DD3"/>
    <w:rsid w:val="009E3984"/>
    <w:rsid w:val="009F3766"/>
    <w:rsid w:val="009F38EB"/>
    <w:rsid w:val="009F7802"/>
    <w:rsid w:val="00A12C7E"/>
    <w:rsid w:val="00A17526"/>
    <w:rsid w:val="00A205DC"/>
    <w:rsid w:val="00A24485"/>
    <w:rsid w:val="00A26155"/>
    <w:rsid w:val="00A27331"/>
    <w:rsid w:val="00A33D61"/>
    <w:rsid w:val="00A375AA"/>
    <w:rsid w:val="00A462BC"/>
    <w:rsid w:val="00A50764"/>
    <w:rsid w:val="00A82DD7"/>
    <w:rsid w:val="00A865F7"/>
    <w:rsid w:val="00AA6BC9"/>
    <w:rsid w:val="00AB7F62"/>
    <w:rsid w:val="00AC4C28"/>
    <w:rsid w:val="00AD4B7C"/>
    <w:rsid w:val="00AD6ED3"/>
    <w:rsid w:val="00AE5ACD"/>
    <w:rsid w:val="00AF0A02"/>
    <w:rsid w:val="00B0753C"/>
    <w:rsid w:val="00B12E43"/>
    <w:rsid w:val="00B1345B"/>
    <w:rsid w:val="00B26075"/>
    <w:rsid w:val="00B30F2D"/>
    <w:rsid w:val="00B45C0C"/>
    <w:rsid w:val="00B4641A"/>
    <w:rsid w:val="00B47B25"/>
    <w:rsid w:val="00B7684C"/>
    <w:rsid w:val="00B82810"/>
    <w:rsid w:val="00B852DF"/>
    <w:rsid w:val="00B9209F"/>
    <w:rsid w:val="00B954F3"/>
    <w:rsid w:val="00B96213"/>
    <w:rsid w:val="00B976A5"/>
    <w:rsid w:val="00BA743E"/>
    <w:rsid w:val="00BB1484"/>
    <w:rsid w:val="00BB421A"/>
    <w:rsid w:val="00BB424E"/>
    <w:rsid w:val="00BC19BA"/>
    <w:rsid w:val="00BE10CC"/>
    <w:rsid w:val="00BE48DC"/>
    <w:rsid w:val="00BF0AD9"/>
    <w:rsid w:val="00BF2579"/>
    <w:rsid w:val="00BF4F45"/>
    <w:rsid w:val="00C141D1"/>
    <w:rsid w:val="00C25E97"/>
    <w:rsid w:val="00C25EF3"/>
    <w:rsid w:val="00C34F20"/>
    <w:rsid w:val="00C41888"/>
    <w:rsid w:val="00C73164"/>
    <w:rsid w:val="00C74339"/>
    <w:rsid w:val="00C75707"/>
    <w:rsid w:val="00C7697F"/>
    <w:rsid w:val="00C773D4"/>
    <w:rsid w:val="00C93347"/>
    <w:rsid w:val="00CA4664"/>
    <w:rsid w:val="00CA52BD"/>
    <w:rsid w:val="00CB642A"/>
    <w:rsid w:val="00CD0BE0"/>
    <w:rsid w:val="00CD143D"/>
    <w:rsid w:val="00CD1C5B"/>
    <w:rsid w:val="00CF42B2"/>
    <w:rsid w:val="00CF512E"/>
    <w:rsid w:val="00CF68FA"/>
    <w:rsid w:val="00D207F5"/>
    <w:rsid w:val="00D20AB3"/>
    <w:rsid w:val="00D42F16"/>
    <w:rsid w:val="00D42F64"/>
    <w:rsid w:val="00D464B2"/>
    <w:rsid w:val="00D54793"/>
    <w:rsid w:val="00D56328"/>
    <w:rsid w:val="00D65E9F"/>
    <w:rsid w:val="00D67A64"/>
    <w:rsid w:val="00D753ED"/>
    <w:rsid w:val="00D82BBF"/>
    <w:rsid w:val="00D838E2"/>
    <w:rsid w:val="00D91297"/>
    <w:rsid w:val="00D97E69"/>
    <w:rsid w:val="00DA23A0"/>
    <w:rsid w:val="00DA2836"/>
    <w:rsid w:val="00DB31A4"/>
    <w:rsid w:val="00DC1C35"/>
    <w:rsid w:val="00DC7F7D"/>
    <w:rsid w:val="00DF10CC"/>
    <w:rsid w:val="00DF2C0C"/>
    <w:rsid w:val="00E277DA"/>
    <w:rsid w:val="00E63651"/>
    <w:rsid w:val="00E63A63"/>
    <w:rsid w:val="00E64793"/>
    <w:rsid w:val="00E66D64"/>
    <w:rsid w:val="00E723D3"/>
    <w:rsid w:val="00E756C0"/>
    <w:rsid w:val="00E80DB9"/>
    <w:rsid w:val="00E81758"/>
    <w:rsid w:val="00E90FF3"/>
    <w:rsid w:val="00E91B2C"/>
    <w:rsid w:val="00E91CE7"/>
    <w:rsid w:val="00E91D56"/>
    <w:rsid w:val="00E91EC2"/>
    <w:rsid w:val="00E94681"/>
    <w:rsid w:val="00E9506A"/>
    <w:rsid w:val="00E96DC6"/>
    <w:rsid w:val="00EA2AC7"/>
    <w:rsid w:val="00EC4310"/>
    <w:rsid w:val="00EE3154"/>
    <w:rsid w:val="00EF3480"/>
    <w:rsid w:val="00EF4894"/>
    <w:rsid w:val="00EF5D9F"/>
    <w:rsid w:val="00F26108"/>
    <w:rsid w:val="00F54033"/>
    <w:rsid w:val="00F70DC4"/>
    <w:rsid w:val="00F7234B"/>
    <w:rsid w:val="00F73B7E"/>
    <w:rsid w:val="00F80F89"/>
    <w:rsid w:val="00F947DD"/>
    <w:rsid w:val="00F95CFC"/>
    <w:rsid w:val="00FA4E0A"/>
    <w:rsid w:val="00FC3900"/>
    <w:rsid w:val="00FC3938"/>
    <w:rsid w:val="00FC6426"/>
    <w:rsid w:val="00FD6726"/>
    <w:rsid w:val="00FE4005"/>
    <w:rsid w:val="00FF3266"/>
    <w:rsid w:val="01D26C99"/>
    <w:rsid w:val="02F652C1"/>
    <w:rsid w:val="03F20AA2"/>
    <w:rsid w:val="066F596B"/>
    <w:rsid w:val="06BB6677"/>
    <w:rsid w:val="06CF101A"/>
    <w:rsid w:val="075113C8"/>
    <w:rsid w:val="078E35B7"/>
    <w:rsid w:val="083A3022"/>
    <w:rsid w:val="088046B5"/>
    <w:rsid w:val="08B84509"/>
    <w:rsid w:val="0C760F07"/>
    <w:rsid w:val="0CB06DDF"/>
    <w:rsid w:val="0D3700B6"/>
    <w:rsid w:val="0E21488E"/>
    <w:rsid w:val="0F9E658C"/>
    <w:rsid w:val="128A55E5"/>
    <w:rsid w:val="131A7839"/>
    <w:rsid w:val="136D60FA"/>
    <w:rsid w:val="13A24AA2"/>
    <w:rsid w:val="141A3B59"/>
    <w:rsid w:val="155E414C"/>
    <w:rsid w:val="17B75629"/>
    <w:rsid w:val="19E407A9"/>
    <w:rsid w:val="1A265C4E"/>
    <w:rsid w:val="1B211901"/>
    <w:rsid w:val="1B2B2EED"/>
    <w:rsid w:val="1C503433"/>
    <w:rsid w:val="1CA976B8"/>
    <w:rsid w:val="1DD9598E"/>
    <w:rsid w:val="1E2A43DA"/>
    <w:rsid w:val="1E3E15E9"/>
    <w:rsid w:val="1FFE6704"/>
    <w:rsid w:val="22080292"/>
    <w:rsid w:val="22121A9D"/>
    <w:rsid w:val="23B82BF1"/>
    <w:rsid w:val="23FB0E35"/>
    <w:rsid w:val="255C07AC"/>
    <w:rsid w:val="26B32AD7"/>
    <w:rsid w:val="295C0359"/>
    <w:rsid w:val="29663DD0"/>
    <w:rsid w:val="29EF2123"/>
    <w:rsid w:val="2A233A34"/>
    <w:rsid w:val="2B65715A"/>
    <w:rsid w:val="2C366C13"/>
    <w:rsid w:val="2D8F159F"/>
    <w:rsid w:val="2EB274D1"/>
    <w:rsid w:val="300C52CD"/>
    <w:rsid w:val="30102463"/>
    <w:rsid w:val="302A025E"/>
    <w:rsid w:val="30D31085"/>
    <w:rsid w:val="36D257E6"/>
    <w:rsid w:val="37577585"/>
    <w:rsid w:val="37F334D9"/>
    <w:rsid w:val="384F5CA3"/>
    <w:rsid w:val="3936616A"/>
    <w:rsid w:val="3A0374CD"/>
    <w:rsid w:val="3A456F4C"/>
    <w:rsid w:val="3C0E4262"/>
    <w:rsid w:val="3C3F6A06"/>
    <w:rsid w:val="3D263C6A"/>
    <w:rsid w:val="3EAC7AB9"/>
    <w:rsid w:val="3F4A3DF2"/>
    <w:rsid w:val="3F7538C5"/>
    <w:rsid w:val="3FD51AA5"/>
    <w:rsid w:val="410C147E"/>
    <w:rsid w:val="419B6501"/>
    <w:rsid w:val="41E325AC"/>
    <w:rsid w:val="46041FEF"/>
    <w:rsid w:val="46155D34"/>
    <w:rsid w:val="4C22489B"/>
    <w:rsid w:val="4DE61EE0"/>
    <w:rsid w:val="4F4C79BE"/>
    <w:rsid w:val="537F066E"/>
    <w:rsid w:val="553B3E2E"/>
    <w:rsid w:val="56DD1D0C"/>
    <w:rsid w:val="570375C9"/>
    <w:rsid w:val="57151943"/>
    <w:rsid w:val="5812142C"/>
    <w:rsid w:val="59574CDD"/>
    <w:rsid w:val="602660E8"/>
    <w:rsid w:val="637C4591"/>
    <w:rsid w:val="65DF798A"/>
    <w:rsid w:val="66D466A4"/>
    <w:rsid w:val="6879421B"/>
    <w:rsid w:val="68804D54"/>
    <w:rsid w:val="6A5752DC"/>
    <w:rsid w:val="6B2E1E62"/>
    <w:rsid w:val="6B7671F4"/>
    <w:rsid w:val="6E7E3E54"/>
    <w:rsid w:val="6FA6037E"/>
    <w:rsid w:val="70043FEE"/>
    <w:rsid w:val="715F75A1"/>
    <w:rsid w:val="731C1E25"/>
    <w:rsid w:val="736E3E16"/>
    <w:rsid w:val="7686336E"/>
    <w:rsid w:val="797B362E"/>
    <w:rsid w:val="7A8F5CAD"/>
    <w:rsid w:val="7C8B61C1"/>
    <w:rsid w:val="7DF75ADC"/>
    <w:rsid w:val="7E796D1C"/>
    <w:rsid w:val="7F0E38A3"/>
    <w:rsid w:val="7F4F4D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fillcolor="white">
      <v:fill color="white"/>
    </o:shapedefaults>
    <o:shapelayout v:ext="edit">
      <o:idmap v:ext="edit" data="1"/>
    </o:shapelayout>
  </w:shapeDefaults>
  <w:decimalSymbol w:val="."/>
  <w:listSeparator w:val=","/>
  <w15:docId w15:val="{4EC832C2-634B-4319-B965-EB3FF186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AD8"/>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D6ED3"/>
    <w:pPr>
      <w:numPr>
        <w:numId w:val="1"/>
      </w:numPr>
      <w:spacing w:beforeAutospacing="1" w:afterAutospacing="1"/>
      <w:ind w:left="0"/>
      <w:jc w:val="left"/>
      <w:outlineLvl w:val="0"/>
    </w:pPr>
    <w:rPr>
      <w:rFonts w:ascii="宋体" w:eastAsia="宋体" w:hAnsi="宋体" w:cs="Times New Roman" w:hint="eastAsia"/>
      <w:b/>
      <w:kern w:val="44"/>
      <w:sz w:val="48"/>
      <w:szCs w:val="48"/>
    </w:rPr>
  </w:style>
  <w:style w:type="paragraph" w:styleId="2">
    <w:name w:val="heading 2"/>
    <w:basedOn w:val="a"/>
    <w:next w:val="a"/>
    <w:link w:val="2Char"/>
    <w:unhideWhenUsed/>
    <w:qFormat/>
    <w:rsid w:val="00E81758"/>
    <w:pPr>
      <w:keepNext/>
      <w:keepLines/>
      <w:numPr>
        <w:ilvl w:val="1"/>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445E8"/>
    <w:pPr>
      <w:keepNext/>
      <w:keepLines/>
      <w:numPr>
        <w:ilvl w:val="2"/>
        <w:numId w:val="1"/>
      </w:numPr>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AD6ED3"/>
    <w:rPr>
      <w:color w:val="CC0000"/>
    </w:rPr>
  </w:style>
  <w:style w:type="character" w:styleId="a4">
    <w:name w:val="Hyperlink"/>
    <w:basedOn w:val="a0"/>
    <w:uiPriority w:val="99"/>
    <w:qFormat/>
    <w:rsid w:val="00AD6ED3"/>
    <w:rPr>
      <w:color w:val="0000FF"/>
      <w:u w:val="single"/>
    </w:rPr>
  </w:style>
  <w:style w:type="character" w:styleId="HTML">
    <w:name w:val="HTML Cite"/>
    <w:basedOn w:val="a0"/>
    <w:qFormat/>
    <w:rsid w:val="00AD6ED3"/>
    <w:rPr>
      <w:color w:val="008000"/>
    </w:rPr>
  </w:style>
  <w:style w:type="table" w:styleId="a5">
    <w:name w:val="Table Grid"/>
    <w:basedOn w:val="a1"/>
    <w:uiPriority w:val="59"/>
    <w:qFormat/>
    <w:rsid w:val="00AD6E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rsid w:val="00BA74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BA743E"/>
    <w:rPr>
      <w:rFonts w:asciiTheme="minorHAnsi" w:eastAsiaTheme="minorEastAsia" w:hAnsiTheme="minorHAnsi" w:cstheme="minorBidi"/>
      <w:kern w:val="2"/>
      <w:sz w:val="18"/>
      <w:szCs w:val="18"/>
    </w:rPr>
  </w:style>
  <w:style w:type="paragraph" w:styleId="a7">
    <w:name w:val="footer"/>
    <w:basedOn w:val="a"/>
    <w:link w:val="Char0"/>
    <w:uiPriority w:val="99"/>
    <w:rsid w:val="00BA743E"/>
    <w:pPr>
      <w:tabs>
        <w:tab w:val="center" w:pos="4153"/>
        <w:tab w:val="right" w:pos="8306"/>
      </w:tabs>
      <w:snapToGrid w:val="0"/>
      <w:jc w:val="left"/>
    </w:pPr>
    <w:rPr>
      <w:sz w:val="18"/>
      <w:szCs w:val="18"/>
    </w:rPr>
  </w:style>
  <w:style w:type="character" w:customStyle="1" w:styleId="Char0">
    <w:name w:val="页脚 Char"/>
    <w:basedOn w:val="a0"/>
    <w:link w:val="a7"/>
    <w:uiPriority w:val="99"/>
    <w:rsid w:val="00BA743E"/>
    <w:rPr>
      <w:rFonts w:asciiTheme="minorHAnsi" w:eastAsiaTheme="minorEastAsia" w:hAnsiTheme="minorHAnsi" w:cstheme="minorBidi"/>
      <w:kern w:val="2"/>
      <w:sz w:val="18"/>
      <w:szCs w:val="18"/>
    </w:rPr>
  </w:style>
  <w:style w:type="paragraph" w:styleId="a8">
    <w:name w:val="Date"/>
    <w:basedOn w:val="a"/>
    <w:next w:val="a"/>
    <w:link w:val="Char1"/>
    <w:rsid w:val="00A26155"/>
    <w:pPr>
      <w:ind w:leftChars="2500" w:left="100"/>
    </w:pPr>
  </w:style>
  <w:style w:type="character" w:customStyle="1" w:styleId="Char1">
    <w:name w:val="日期 Char"/>
    <w:basedOn w:val="a0"/>
    <w:link w:val="a8"/>
    <w:rsid w:val="00A26155"/>
    <w:rPr>
      <w:rFonts w:asciiTheme="minorHAnsi" w:eastAsiaTheme="minorEastAsia" w:hAnsiTheme="minorHAnsi" w:cstheme="minorBidi"/>
      <w:kern w:val="2"/>
      <w:sz w:val="21"/>
      <w:szCs w:val="24"/>
    </w:rPr>
  </w:style>
  <w:style w:type="paragraph" w:styleId="a9">
    <w:name w:val="Balloon Text"/>
    <w:basedOn w:val="a"/>
    <w:link w:val="Char2"/>
    <w:semiHidden/>
    <w:unhideWhenUsed/>
    <w:rsid w:val="00635743"/>
    <w:rPr>
      <w:sz w:val="18"/>
      <w:szCs w:val="18"/>
    </w:rPr>
  </w:style>
  <w:style w:type="character" w:customStyle="1" w:styleId="Char2">
    <w:name w:val="批注框文本 Char"/>
    <w:basedOn w:val="a0"/>
    <w:link w:val="a9"/>
    <w:semiHidden/>
    <w:rsid w:val="00635743"/>
    <w:rPr>
      <w:rFonts w:asciiTheme="minorHAnsi" w:eastAsiaTheme="minorEastAsia" w:hAnsiTheme="minorHAnsi" w:cstheme="minorBidi"/>
      <w:kern w:val="2"/>
      <w:sz w:val="18"/>
      <w:szCs w:val="18"/>
    </w:rPr>
  </w:style>
  <w:style w:type="table" w:customStyle="1" w:styleId="10">
    <w:name w:val="网格型1"/>
    <w:basedOn w:val="a1"/>
    <w:next w:val="a5"/>
    <w:uiPriority w:val="59"/>
    <w:qFormat/>
    <w:rsid w:val="000B07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9B3FC6"/>
    <w:rPr>
      <w:sz w:val="21"/>
      <w:szCs w:val="21"/>
    </w:rPr>
  </w:style>
  <w:style w:type="paragraph" w:styleId="ab">
    <w:name w:val="annotation text"/>
    <w:basedOn w:val="a"/>
    <w:link w:val="Char3"/>
    <w:semiHidden/>
    <w:unhideWhenUsed/>
    <w:rsid w:val="009B3FC6"/>
    <w:pPr>
      <w:jc w:val="left"/>
    </w:pPr>
  </w:style>
  <w:style w:type="character" w:customStyle="1" w:styleId="Char3">
    <w:name w:val="批注文字 Char"/>
    <w:basedOn w:val="a0"/>
    <w:link w:val="ab"/>
    <w:semiHidden/>
    <w:rsid w:val="009B3FC6"/>
    <w:rPr>
      <w:rFonts w:asciiTheme="minorHAnsi" w:eastAsiaTheme="minorEastAsia" w:hAnsiTheme="minorHAnsi" w:cstheme="minorBidi"/>
      <w:kern w:val="2"/>
      <w:sz w:val="21"/>
      <w:szCs w:val="24"/>
    </w:rPr>
  </w:style>
  <w:style w:type="paragraph" w:styleId="ac">
    <w:name w:val="annotation subject"/>
    <w:basedOn w:val="ab"/>
    <w:next w:val="ab"/>
    <w:link w:val="Char4"/>
    <w:semiHidden/>
    <w:unhideWhenUsed/>
    <w:rsid w:val="009B3FC6"/>
    <w:rPr>
      <w:b/>
      <w:bCs/>
    </w:rPr>
  </w:style>
  <w:style w:type="character" w:customStyle="1" w:styleId="Char4">
    <w:name w:val="批注主题 Char"/>
    <w:basedOn w:val="Char3"/>
    <w:link w:val="ac"/>
    <w:semiHidden/>
    <w:rsid w:val="009B3FC6"/>
    <w:rPr>
      <w:rFonts w:asciiTheme="minorHAnsi" w:eastAsiaTheme="minorEastAsia" w:hAnsiTheme="minorHAnsi" w:cstheme="minorBidi"/>
      <w:b/>
      <w:bCs/>
      <w:kern w:val="2"/>
      <w:sz w:val="21"/>
      <w:szCs w:val="24"/>
    </w:rPr>
  </w:style>
  <w:style w:type="table" w:customStyle="1" w:styleId="11">
    <w:name w:val="网格型11"/>
    <w:basedOn w:val="a1"/>
    <w:next w:val="a5"/>
    <w:uiPriority w:val="59"/>
    <w:qFormat/>
    <w:rsid w:val="00DF1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a1"/>
    <w:next w:val="a5"/>
    <w:uiPriority w:val="59"/>
    <w:rsid w:val="000D4E49"/>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
    <w:name w:val="网格型3"/>
    <w:basedOn w:val="a1"/>
    <w:next w:val="a5"/>
    <w:uiPriority w:val="59"/>
    <w:rsid w:val="000D4E49"/>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网格型4"/>
    <w:basedOn w:val="a1"/>
    <w:next w:val="a5"/>
    <w:uiPriority w:val="59"/>
    <w:rsid w:val="000D4E49"/>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网格型5"/>
    <w:basedOn w:val="a1"/>
    <w:next w:val="a5"/>
    <w:uiPriority w:val="59"/>
    <w:rsid w:val="000D4E49"/>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网格型6"/>
    <w:basedOn w:val="a1"/>
    <w:next w:val="a5"/>
    <w:uiPriority w:val="59"/>
    <w:rsid w:val="000D4E49"/>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网格型7"/>
    <w:basedOn w:val="a1"/>
    <w:next w:val="a5"/>
    <w:uiPriority w:val="59"/>
    <w:rsid w:val="000D4E49"/>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网格型8"/>
    <w:basedOn w:val="a1"/>
    <w:next w:val="a5"/>
    <w:uiPriority w:val="59"/>
    <w:rsid w:val="000D4E49"/>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网格型9"/>
    <w:basedOn w:val="a1"/>
    <w:next w:val="a5"/>
    <w:uiPriority w:val="59"/>
    <w:rsid w:val="000D4E49"/>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网格型12"/>
    <w:basedOn w:val="a1"/>
    <w:uiPriority w:val="59"/>
    <w:qFormat/>
    <w:rsid w:val="002301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网格型13"/>
    <w:basedOn w:val="a1"/>
    <w:uiPriority w:val="59"/>
    <w:qFormat/>
    <w:rsid w:val="002301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网格型14"/>
    <w:basedOn w:val="a1"/>
    <w:uiPriority w:val="59"/>
    <w:qFormat/>
    <w:rsid w:val="002301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网格型15"/>
    <w:basedOn w:val="a1"/>
    <w:uiPriority w:val="59"/>
    <w:qFormat/>
    <w:rsid w:val="002301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网格型16"/>
    <w:basedOn w:val="a1"/>
    <w:uiPriority w:val="59"/>
    <w:qFormat/>
    <w:rsid w:val="002301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网格型17"/>
    <w:basedOn w:val="a1"/>
    <w:uiPriority w:val="59"/>
    <w:qFormat/>
    <w:rsid w:val="002301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网格型18"/>
    <w:basedOn w:val="a1"/>
    <w:uiPriority w:val="59"/>
    <w:qFormat/>
    <w:rsid w:val="002301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9">
    <w:name w:val="toc 1"/>
    <w:basedOn w:val="a"/>
    <w:next w:val="a"/>
    <w:autoRedefine/>
    <w:uiPriority w:val="39"/>
    <w:rsid w:val="009D4755"/>
    <w:pPr>
      <w:tabs>
        <w:tab w:val="right" w:leader="dot" w:pos="8280"/>
      </w:tabs>
      <w:spacing w:before="120" w:after="120" w:line="240" w:lineRule="atLeast"/>
      <w:jc w:val="center"/>
    </w:pPr>
    <w:rPr>
      <w:rFonts w:ascii="Times New Roman" w:eastAsia="宋体" w:hAnsi="Times New Roman" w:cs="Times New Roman"/>
      <w:b/>
      <w:bCs/>
      <w:caps/>
      <w:sz w:val="20"/>
      <w:szCs w:val="20"/>
    </w:rPr>
  </w:style>
  <w:style w:type="paragraph" w:styleId="ad">
    <w:name w:val="Title"/>
    <w:basedOn w:val="a"/>
    <w:next w:val="a"/>
    <w:link w:val="Char5"/>
    <w:qFormat/>
    <w:rsid w:val="004438A6"/>
    <w:pPr>
      <w:spacing w:before="240" w:after="60"/>
      <w:jc w:val="center"/>
      <w:outlineLvl w:val="0"/>
    </w:pPr>
    <w:rPr>
      <w:rFonts w:asciiTheme="majorHAnsi" w:eastAsia="宋体" w:hAnsiTheme="majorHAnsi" w:cstheme="majorBidi"/>
      <w:b/>
      <w:bCs/>
      <w:sz w:val="32"/>
      <w:szCs w:val="32"/>
    </w:rPr>
  </w:style>
  <w:style w:type="character" w:customStyle="1" w:styleId="Char5">
    <w:name w:val="标题 Char"/>
    <w:basedOn w:val="a0"/>
    <w:link w:val="ad"/>
    <w:rsid w:val="004438A6"/>
    <w:rPr>
      <w:rFonts w:asciiTheme="majorHAnsi" w:hAnsiTheme="majorHAnsi" w:cstheme="majorBidi"/>
      <w:b/>
      <w:bCs/>
      <w:kern w:val="2"/>
      <w:sz w:val="32"/>
      <w:szCs w:val="32"/>
    </w:rPr>
  </w:style>
  <w:style w:type="paragraph" w:styleId="TOC">
    <w:name w:val="TOC Heading"/>
    <w:basedOn w:val="1"/>
    <w:next w:val="a"/>
    <w:uiPriority w:val="39"/>
    <w:unhideWhenUsed/>
    <w:qFormat/>
    <w:rsid w:val="004438A6"/>
    <w:pPr>
      <w:keepNext/>
      <w:keepLines/>
      <w:widowControl/>
      <w:spacing w:before="240" w:beforeAutospacing="0" w:afterAutospacing="0" w:line="259" w:lineRule="auto"/>
      <w:outlineLvl w:val="9"/>
    </w:pPr>
    <w:rPr>
      <w:rFonts w:asciiTheme="majorHAnsi" w:eastAsiaTheme="majorEastAsia" w:hAnsiTheme="majorHAnsi" w:cstheme="majorBidi" w:hint="default"/>
      <w:b w:val="0"/>
      <w:color w:val="2E74B5" w:themeColor="accent1" w:themeShade="BF"/>
      <w:kern w:val="0"/>
      <w:sz w:val="32"/>
      <w:szCs w:val="32"/>
    </w:rPr>
  </w:style>
  <w:style w:type="paragraph" w:styleId="21">
    <w:name w:val="toc 2"/>
    <w:basedOn w:val="a"/>
    <w:next w:val="a"/>
    <w:autoRedefine/>
    <w:uiPriority w:val="39"/>
    <w:unhideWhenUsed/>
    <w:rsid w:val="004438A6"/>
    <w:pPr>
      <w:widowControl/>
      <w:spacing w:after="100" w:line="259" w:lineRule="auto"/>
      <w:ind w:left="220"/>
      <w:jc w:val="left"/>
    </w:pPr>
    <w:rPr>
      <w:rFonts w:cs="Times New Roman"/>
      <w:kern w:val="0"/>
      <w:sz w:val="22"/>
      <w:szCs w:val="22"/>
    </w:rPr>
  </w:style>
  <w:style w:type="paragraph" w:styleId="31">
    <w:name w:val="toc 3"/>
    <w:basedOn w:val="a"/>
    <w:next w:val="a"/>
    <w:autoRedefine/>
    <w:uiPriority w:val="39"/>
    <w:unhideWhenUsed/>
    <w:rsid w:val="004438A6"/>
    <w:pPr>
      <w:widowControl/>
      <w:spacing w:after="100" w:line="259" w:lineRule="auto"/>
      <w:ind w:left="440"/>
      <w:jc w:val="left"/>
    </w:pPr>
    <w:rPr>
      <w:rFonts w:cs="Times New Roman"/>
      <w:kern w:val="0"/>
      <w:sz w:val="22"/>
      <w:szCs w:val="22"/>
    </w:rPr>
  </w:style>
  <w:style w:type="paragraph" w:styleId="ae">
    <w:name w:val="List Paragraph"/>
    <w:basedOn w:val="a"/>
    <w:uiPriority w:val="99"/>
    <w:rsid w:val="00D97E69"/>
    <w:pPr>
      <w:ind w:firstLineChars="200" w:firstLine="420"/>
    </w:pPr>
  </w:style>
  <w:style w:type="character" w:customStyle="1" w:styleId="2Char">
    <w:name w:val="标题 2 Char"/>
    <w:basedOn w:val="a0"/>
    <w:link w:val="2"/>
    <w:rsid w:val="00E81758"/>
    <w:rPr>
      <w:rFonts w:asciiTheme="majorHAnsi" w:eastAsiaTheme="majorEastAsia" w:hAnsiTheme="majorHAnsi" w:cstheme="majorBidi"/>
      <w:b/>
      <w:bCs/>
      <w:kern w:val="2"/>
      <w:sz w:val="32"/>
      <w:szCs w:val="32"/>
    </w:rPr>
  </w:style>
  <w:style w:type="character" w:customStyle="1" w:styleId="3Char">
    <w:name w:val="标题 3 Char"/>
    <w:basedOn w:val="a0"/>
    <w:link w:val="3"/>
    <w:rsid w:val="000445E8"/>
    <w:rPr>
      <w:rFonts w:asciiTheme="minorHAnsi" w:eastAsiaTheme="minorEastAsia" w:hAnsiTheme="minorHAnsi" w:cstheme="minorBidi"/>
      <w:b/>
      <w:bCs/>
      <w:kern w:val="2"/>
      <w:sz w:val="32"/>
      <w:szCs w:val="32"/>
    </w:rPr>
  </w:style>
  <w:style w:type="character" w:styleId="af">
    <w:name w:val="Placeholder Text"/>
    <w:basedOn w:val="a0"/>
    <w:uiPriority w:val="99"/>
    <w:semiHidden/>
    <w:rsid w:val="005223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6018">
      <w:bodyDiv w:val="1"/>
      <w:marLeft w:val="0"/>
      <w:marRight w:val="0"/>
      <w:marTop w:val="0"/>
      <w:marBottom w:val="0"/>
      <w:divBdr>
        <w:top w:val="none" w:sz="0" w:space="0" w:color="auto"/>
        <w:left w:val="none" w:sz="0" w:space="0" w:color="auto"/>
        <w:bottom w:val="none" w:sz="0" w:space="0" w:color="auto"/>
        <w:right w:val="none" w:sz="0" w:space="0" w:color="auto"/>
      </w:divBdr>
    </w:div>
    <w:div w:id="103574998">
      <w:bodyDiv w:val="1"/>
      <w:marLeft w:val="0"/>
      <w:marRight w:val="0"/>
      <w:marTop w:val="0"/>
      <w:marBottom w:val="0"/>
      <w:divBdr>
        <w:top w:val="none" w:sz="0" w:space="0" w:color="auto"/>
        <w:left w:val="none" w:sz="0" w:space="0" w:color="auto"/>
        <w:bottom w:val="none" w:sz="0" w:space="0" w:color="auto"/>
        <w:right w:val="none" w:sz="0" w:space="0" w:color="auto"/>
      </w:divBdr>
    </w:div>
    <w:div w:id="393628872">
      <w:bodyDiv w:val="1"/>
      <w:marLeft w:val="0"/>
      <w:marRight w:val="0"/>
      <w:marTop w:val="0"/>
      <w:marBottom w:val="0"/>
      <w:divBdr>
        <w:top w:val="none" w:sz="0" w:space="0" w:color="auto"/>
        <w:left w:val="none" w:sz="0" w:space="0" w:color="auto"/>
        <w:bottom w:val="none" w:sz="0" w:space="0" w:color="auto"/>
        <w:right w:val="none" w:sz="0" w:space="0" w:color="auto"/>
      </w:divBdr>
    </w:div>
    <w:div w:id="607858018">
      <w:bodyDiv w:val="1"/>
      <w:marLeft w:val="0"/>
      <w:marRight w:val="0"/>
      <w:marTop w:val="0"/>
      <w:marBottom w:val="0"/>
      <w:divBdr>
        <w:top w:val="none" w:sz="0" w:space="0" w:color="auto"/>
        <w:left w:val="none" w:sz="0" w:space="0" w:color="auto"/>
        <w:bottom w:val="none" w:sz="0" w:space="0" w:color="auto"/>
        <w:right w:val="none" w:sz="0" w:space="0" w:color="auto"/>
      </w:divBdr>
    </w:div>
    <w:div w:id="834760215">
      <w:bodyDiv w:val="1"/>
      <w:marLeft w:val="0"/>
      <w:marRight w:val="0"/>
      <w:marTop w:val="0"/>
      <w:marBottom w:val="0"/>
      <w:divBdr>
        <w:top w:val="none" w:sz="0" w:space="0" w:color="auto"/>
        <w:left w:val="none" w:sz="0" w:space="0" w:color="auto"/>
        <w:bottom w:val="none" w:sz="0" w:space="0" w:color="auto"/>
        <w:right w:val="none" w:sz="0" w:space="0" w:color="auto"/>
      </w:divBdr>
    </w:div>
    <w:div w:id="977496286">
      <w:bodyDiv w:val="1"/>
      <w:marLeft w:val="0"/>
      <w:marRight w:val="0"/>
      <w:marTop w:val="0"/>
      <w:marBottom w:val="0"/>
      <w:divBdr>
        <w:top w:val="none" w:sz="0" w:space="0" w:color="auto"/>
        <w:left w:val="none" w:sz="0" w:space="0" w:color="auto"/>
        <w:bottom w:val="none" w:sz="0" w:space="0" w:color="auto"/>
        <w:right w:val="none" w:sz="0" w:space="0" w:color="auto"/>
      </w:divBdr>
    </w:div>
    <w:div w:id="998533324">
      <w:bodyDiv w:val="1"/>
      <w:marLeft w:val="0"/>
      <w:marRight w:val="0"/>
      <w:marTop w:val="0"/>
      <w:marBottom w:val="0"/>
      <w:divBdr>
        <w:top w:val="none" w:sz="0" w:space="0" w:color="auto"/>
        <w:left w:val="none" w:sz="0" w:space="0" w:color="auto"/>
        <w:bottom w:val="none" w:sz="0" w:space="0" w:color="auto"/>
        <w:right w:val="none" w:sz="0" w:space="0" w:color="auto"/>
      </w:divBdr>
    </w:div>
    <w:div w:id="1066148247">
      <w:bodyDiv w:val="1"/>
      <w:marLeft w:val="0"/>
      <w:marRight w:val="0"/>
      <w:marTop w:val="0"/>
      <w:marBottom w:val="0"/>
      <w:divBdr>
        <w:top w:val="none" w:sz="0" w:space="0" w:color="auto"/>
        <w:left w:val="none" w:sz="0" w:space="0" w:color="auto"/>
        <w:bottom w:val="none" w:sz="0" w:space="0" w:color="auto"/>
        <w:right w:val="none" w:sz="0" w:space="0" w:color="auto"/>
      </w:divBdr>
    </w:div>
    <w:div w:id="1301030570">
      <w:bodyDiv w:val="1"/>
      <w:marLeft w:val="0"/>
      <w:marRight w:val="0"/>
      <w:marTop w:val="0"/>
      <w:marBottom w:val="0"/>
      <w:divBdr>
        <w:top w:val="none" w:sz="0" w:space="0" w:color="auto"/>
        <w:left w:val="none" w:sz="0" w:space="0" w:color="auto"/>
        <w:bottom w:val="none" w:sz="0" w:space="0" w:color="auto"/>
        <w:right w:val="none" w:sz="0" w:space="0" w:color="auto"/>
      </w:divBdr>
    </w:div>
    <w:div w:id="1554585283">
      <w:bodyDiv w:val="1"/>
      <w:marLeft w:val="0"/>
      <w:marRight w:val="0"/>
      <w:marTop w:val="0"/>
      <w:marBottom w:val="0"/>
      <w:divBdr>
        <w:top w:val="none" w:sz="0" w:space="0" w:color="auto"/>
        <w:left w:val="none" w:sz="0" w:space="0" w:color="auto"/>
        <w:bottom w:val="none" w:sz="0" w:space="0" w:color="auto"/>
        <w:right w:val="none" w:sz="0" w:space="0" w:color="auto"/>
      </w:divBdr>
    </w:div>
    <w:div w:id="1581981521">
      <w:bodyDiv w:val="1"/>
      <w:marLeft w:val="0"/>
      <w:marRight w:val="0"/>
      <w:marTop w:val="0"/>
      <w:marBottom w:val="0"/>
      <w:divBdr>
        <w:top w:val="none" w:sz="0" w:space="0" w:color="auto"/>
        <w:left w:val="none" w:sz="0" w:space="0" w:color="auto"/>
        <w:bottom w:val="none" w:sz="0" w:space="0" w:color="auto"/>
        <w:right w:val="none" w:sz="0" w:space="0" w:color="auto"/>
      </w:divBdr>
    </w:div>
    <w:div w:id="1686133275">
      <w:bodyDiv w:val="1"/>
      <w:marLeft w:val="0"/>
      <w:marRight w:val="0"/>
      <w:marTop w:val="0"/>
      <w:marBottom w:val="0"/>
      <w:divBdr>
        <w:top w:val="none" w:sz="0" w:space="0" w:color="auto"/>
        <w:left w:val="none" w:sz="0" w:space="0" w:color="auto"/>
        <w:bottom w:val="none" w:sz="0" w:space="0" w:color="auto"/>
        <w:right w:val="none" w:sz="0" w:space="0" w:color="auto"/>
      </w:divBdr>
    </w:div>
    <w:div w:id="1707441373">
      <w:bodyDiv w:val="1"/>
      <w:marLeft w:val="0"/>
      <w:marRight w:val="0"/>
      <w:marTop w:val="0"/>
      <w:marBottom w:val="0"/>
      <w:divBdr>
        <w:top w:val="none" w:sz="0" w:space="0" w:color="auto"/>
        <w:left w:val="none" w:sz="0" w:space="0" w:color="auto"/>
        <w:bottom w:val="none" w:sz="0" w:space="0" w:color="auto"/>
        <w:right w:val="none" w:sz="0" w:space="0" w:color="auto"/>
      </w:divBdr>
    </w:div>
    <w:div w:id="1830561889">
      <w:bodyDiv w:val="1"/>
      <w:marLeft w:val="0"/>
      <w:marRight w:val="0"/>
      <w:marTop w:val="0"/>
      <w:marBottom w:val="0"/>
      <w:divBdr>
        <w:top w:val="none" w:sz="0" w:space="0" w:color="auto"/>
        <w:left w:val="none" w:sz="0" w:space="0" w:color="auto"/>
        <w:bottom w:val="none" w:sz="0" w:space="0" w:color="auto"/>
        <w:right w:val="none" w:sz="0" w:space="0" w:color="auto"/>
      </w:divBdr>
    </w:div>
    <w:div w:id="2010407731">
      <w:bodyDiv w:val="1"/>
      <w:marLeft w:val="0"/>
      <w:marRight w:val="0"/>
      <w:marTop w:val="0"/>
      <w:marBottom w:val="0"/>
      <w:divBdr>
        <w:top w:val="none" w:sz="0" w:space="0" w:color="auto"/>
        <w:left w:val="none" w:sz="0" w:space="0" w:color="auto"/>
        <w:bottom w:val="none" w:sz="0" w:space="0" w:color="auto"/>
        <w:right w:val="none" w:sz="0" w:space="0" w:color="auto"/>
      </w:divBdr>
    </w:div>
    <w:div w:id="2122141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wmf"/><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994AF2-9D5F-4155-9843-EE92C06D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54</Pages>
  <Words>7496</Words>
  <Characters>42728</Characters>
  <Application>Microsoft Office Word</Application>
  <DocSecurity>0</DocSecurity>
  <Lines>356</Lines>
  <Paragraphs>100</Paragraphs>
  <ScaleCrop>false</ScaleCrop>
  <Company>Sky123.Org</Company>
  <LinksUpToDate>false</LinksUpToDate>
  <CharactersWithSpaces>50124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小雨</cp:lastModifiedBy>
  <cp:revision>8</cp:revision>
  <cp:lastPrinted>2019-09-26T11:14:00Z</cp:lastPrinted>
  <dcterms:created xsi:type="dcterms:W3CDTF">2019-09-27T02:47:00Z</dcterms:created>
  <dcterms:modified xsi:type="dcterms:W3CDTF">2019-09-27T05:52:00Z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